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D835" w14:textId="0682AEEB" w:rsidR="00F01E2C" w:rsidRPr="00C41680" w:rsidRDefault="001965C6">
      <w:pPr>
        <w:pStyle w:val="a4"/>
      </w:pPr>
      <w:r w:rsidRPr="00C41680">
        <w:rPr>
          <w:noProof/>
        </w:rPr>
        <w:drawing>
          <wp:anchor distT="0" distB="0" distL="0" distR="0" simplePos="0" relativeHeight="15728640" behindDoc="0" locked="0" layoutInCell="1" allowOverlap="1" wp14:anchorId="2FC03164" wp14:editId="481CAF18">
            <wp:simplePos x="0" y="0"/>
            <wp:positionH relativeFrom="page">
              <wp:posOffset>5143892</wp:posOffset>
            </wp:positionH>
            <wp:positionV relativeFrom="paragraph">
              <wp:posOffset>39580</wp:posOffset>
            </wp:positionV>
            <wp:extent cx="749064" cy="1089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64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C41680" w:rsidRPr="00C41680">
        <w:rPr>
          <w:rFonts w:eastAsiaTheme="minorEastAsia"/>
          <w:lang w:eastAsia="zh-CN"/>
        </w:rPr>
        <w:t>Chaoshuai</w:t>
      </w:r>
      <w:proofErr w:type="spellEnd"/>
      <w:r w:rsidRPr="00C41680">
        <w:rPr>
          <w:spacing w:val="-4"/>
        </w:rPr>
        <w:t xml:space="preserve"> </w:t>
      </w:r>
      <w:r w:rsidR="00C41680" w:rsidRPr="00C41680">
        <w:rPr>
          <w:rFonts w:eastAsiaTheme="minorEastAsia"/>
          <w:lang w:eastAsia="zh-CN"/>
        </w:rPr>
        <w:t>Li</w:t>
      </w:r>
    </w:p>
    <w:p w14:paraId="063B2A98" w14:textId="5F552CD5" w:rsidR="00F01E2C" w:rsidRDefault="001965C6" w:rsidP="00C41680">
      <w:pPr>
        <w:pStyle w:val="a3"/>
        <w:spacing w:before="276"/>
        <w:ind w:left="1356" w:right="3642"/>
      </w:pPr>
      <w:r>
        <w:t>PHONE:</w:t>
      </w:r>
      <w:r>
        <w:rPr>
          <w:spacing w:val="-1"/>
        </w:rPr>
        <w:t xml:space="preserve"> </w:t>
      </w:r>
      <w:r>
        <w:t>(+86)</w:t>
      </w:r>
      <w:r>
        <w:rPr>
          <w:spacing w:val="-1"/>
        </w:rPr>
        <w:t xml:space="preserve"> </w:t>
      </w:r>
      <w:r>
        <w:t>1</w:t>
      </w:r>
      <w:r w:rsidR="00C41680">
        <w:t>7824030806</w:t>
      </w:r>
    </w:p>
    <w:p w14:paraId="16744523" w14:textId="546EB598" w:rsidR="00C41680" w:rsidRDefault="001965C6">
      <w:pPr>
        <w:pStyle w:val="a3"/>
        <w:ind w:left="1356" w:right="3644"/>
        <w:jc w:val="center"/>
      </w:pPr>
      <w:r>
        <w:t>EMAIL:</w:t>
      </w:r>
      <w:r w:rsidR="00C41680" w:rsidRPr="00C41680">
        <w:t xml:space="preserve"> </w:t>
      </w:r>
      <w:hyperlink r:id="rId7" w:history="1">
        <w:r w:rsidR="0028084D" w:rsidRPr="009369CD">
          <w:rPr>
            <w:rStyle w:val="a6"/>
            <w:color w:val="auto"/>
          </w:rPr>
          <w:t>li.chaoshuai@</w:t>
        </w:r>
        <w:r w:rsidR="0028084D" w:rsidRPr="009369CD">
          <w:rPr>
            <w:rStyle w:val="a6"/>
            <w:rFonts w:eastAsiaTheme="minorEastAsia"/>
            <w:color w:val="auto"/>
            <w:lang w:eastAsia="zh-CN"/>
          </w:rPr>
          <w:t>foxmail</w:t>
        </w:r>
        <w:r w:rsidR="0028084D" w:rsidRPr="009369CD">
          <w:rPr>
            <w:rStyle w:val="a6"/>
            <w:color w:val="auto"/>
          </w:rPr>
          <w:t>.com</w:t>
        </w:r>
        <w:r w:rsidR="0028084D" w:rsidRPr="009369CD">
          <w:rPr>
            <w:rStyle w:val="a6"/>
            <w:color w:val="auto"/>
          </w:rPr>
          <w:t>|</w:t>
        </w:r>
      </w:hyperlink>
    </w:p>
    <w:p w14:paraId="26DDCBAF" w14:textId="1910F71B" w:rsidR="00F01E2C" w:rsidRDefault="001965C6" w:rsidP="00C41680">
      <w:pPr>
        <w:pStyle w:val="a3"/>
        <w:ind w:left="1356" w:right="3644"/>
      </w:pPr>
      <w:r>
        <w:t>BIRTH:</w:t>
      </w:r>
      <w:r>
        <w:rPr>
          <w:spacing w:val="-2"/>
        </w:rPr>
        <w:t xml:space="preserve"> </w:t>
      </w:r>
      <w:r w:rsidR="0028084D" w:rsidRPr="0028084D">
        <w:t>December</w:t>
      </w:r>
      <w:r>
        <w:t>,</w:t>
      </w:r>
      <w:r>
        <w:rPr>
          <w:spacing w:val="-1"/>
        </w:rPr>
        <w:t xml:space="preserve"> </w:t>
      </w:r>
      <w:r>
        <w:t>199</w:t>
      </w:r>
      <w:r w:rsidR="0028084D">
        <w:t>8</w:t>
      </w:r>
    </w:p>
    <w:p w14:paraId="25DBB079" w14:textId="77777777" w:rsidR="00F01E2C" w:rsidRDefault="00F01E2C">
      <w:pPr>
        <w:pStyle w:val="a3"/>
        <w:ind w:left="0"/>
        <w:rPr>
          <w:sz w:val="20"/>
        </w:rPr>
      </w:pPr>
    </w:p>
    <w:p w14:paraId="780DD8C3" w14:textId="3C44F539" w:rsidR="00F01E2C" w:rsidRDefault="001965C6">
      <w:pPr>
        <w:pStyle w:val="1"/>
        <w:tabs>
          <w:tab w:val="left" w:pos="8428"/>
        </w:tabs>
        <w:spacing w:before="232" w:line="321" w:lineRule="exact"/>
        <w:rPr>
          <w:u w:val="none"/>
        </w:rPr>
      </w:pPr>
      <w:r>
        <w:t>E</w:t>
      </w:r>
      <w:r w:rsidR="006724BC">
        <w:t>ducation</w:t>
      </w:r>
      <w:r>
        <w:tab/>
      </w:r>
    </w:p>
    <w:p w14:paraId="4641A3A1" w14:textId="2D18E11B" w:rsidR="00F01E2C" w:rsidRDefault="001965C6">
      <w:pPr>
        <w:pStyle w:val="a3"/>
        <w:tabs>
          <w:tab w:val="left" w:pos="6543"/>
        </w:tabs>
        <w:ind w:right="221"/>
      </w:pPr>
      <w:r>
        <w:t>Hebei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Technology</w:t>
      </w:r>
      <w:r>
        <w:tab/>
        <w:t>Sep 20</w:t>
      </w:r>
      <w:r w:rsidR="00C41680">
        <w:t>20</w:t>
      </w:r>
      <w:r>
        <w:t xml:space="preserve"> </w:t>
      </w:r>
      <w:r>
        <w:t xml:space="preserve">- </w:t>
      </w:r>
      <w:r w:rsidR="00C41680" w:rsidRPr="00C41680">
        <w:rPr>
          <w:rFonts w:hint="eastAsia"/>
        </w:rPr>
        <w:t>present</w:t>
      </w:r>
      <w:r w:rsidRPr="00C41680">
        <w:t xml:space="preserve"> </w:t>
      </w:r>
      <w:r>
        <w:t>School</w:t>
      </w:r>
      <w:r>
        <w:rPr>
          <w:spacing w:val="-1"/>
        </w:rPr>
        <w:t xml:space="preserve"> </w:t>
      </w:r>
      <w:r>
        <w:t>of Information Science</w:t>
      </w:r>
      <w:r>
        <w:rPr>
          <w:spacing w:val="-1"/>
        </w:rPr>
        <w:t xml:space="preserve"> </w:t>
      </w:r>
      <w:r>
        <w:t>and Engineering</w:t>
      </w:r>
    </w:p>
    <w:p w14:paraId="5F2F3BD1" w14:textId="77777777" w:rsidR="00F01E2C" w:rsidRDefault="001965C6">
      <w:pPr>
        <w:pStyle w:val="a3"/>
        <w:tabs>
          <w:tab w:val="left" w:pos="6421"/>
        </w:tabs>
        <w:ind w:right="236"/>
      </w:pP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Master</w:t>
      </w:r>
      <w:r>
        <w:tab/>
        <w:t>Shijiazhuang, China</w:t>
      </w:r>
      <w:r>
        <w:rPr>
          <w:spacing w:val="-57"/>
        </w:rPr>
        <w:t xml:space="preserve"> </w:t>
      </w:r>
      <w:r>
        <w:t>Supervisor:</w:t>
      </w:r>
      <w:r>
        <w:rPr>
          <w:spacing w:val="-15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Prof.</w:t>
      </w:r>
      <w:r>
        <w:rPr>
          <w:spacing w:val="-11"/>
        </w:rPr>
        <w:t xml:space="preserve"> </w:t>
      </w:r>
      <w:r>
        <w:t>Yang Zhang</w:t>
      </w:r>
    </w:p>
    <w:p w14:paraId="3216A315" w14:textId="08C964AF" w:rsidR="00F01E2C" w:rsidRDefault="0028084D" w:rsidP="00C41680">
      <w:pPr>
        <w:pStyle w:val="a3"/>
        <w:tabs>
          <w:tab w:val="left" w:pos="6599"/>
          <w:tab w:val="left" w:pos="6819"/>
        </w:tabs>
        <w:spacing w:before="115"/>
        <w:ind w:right="173"/>
      </w:pPr>
      <w:r>
        <w:rPr>
          <w:spacing w:val="-1"/>
        </w:rPr>
        <w:t>Shenyang Aerospace</w:t>
      </w:r>
      <w:r w:rsidR="001965C6">
        <w:rPr>
          <w:spacing w:val="-13"/>
        </w:rPr>
        <w:t xml:space="preserve"> </w:t>
      </w:r>
      <w:r w:rsidR="001965C6">
        <w:rPr>
          <w:spacing w:val="-1"/>
        </w:rPr>
        <w:t>University</w:t>
      </w:r>
      <w:r w:rsidR="001965C6">
        <w:rPr>
          <w:spacing w:val="-1"/>
        </w:rPr>
        <w:tab/>
        <w:t>Sep</w:t>
      </w:r>
      <w:r w:rsidR="001965C6">
        <w:rPr>
          <w:spacing w:val="-13"/>
        </w:rPr>
        <w:t xml:space="preserve"> </w:t>
      </w:r>
      <w:r w:rsidR="001965C6">
        <w:rPr>
          <w:spacing w:val="-1"/>
        </w:rPr>
        <w:t>201</w:t>
      </w:r>
      <w:r>
        <w:rPr>
          <w:spacing w:val="-1"/>
        </w:rPr>
        <w:t>6</w:t>
      </w:r>
      <w:r w:rsidR="001965C6">
        <w:rPr>
          <w:spacing w:val="-1"/>
        </w:rPr>
        <w:t>-Jun</w:t>
      </w:r>
      <w:r w:rsidR="001965C6">
        <w:rPr>
          <w:spacing w:val="-12"/>
        </w:rPr>
        <w:t xml:space="preserve"> </w:t>
      </w:r>
      <w:r w:rsidR="001965C6">
        <w:rPr>
          <w:spacing w:val="-1"/>
        </w:rPr>
        <w:t>20</w:t>
      </w:r>
      <w:r>
        <w:rPr>
          <w:spacing w:val="-1"/>
        </w:rPr>
        <w:t>20</w:t>
      </w:r>
      <w:r w:rsidR="001965C6">
        <w:rPr>
          <w:spacing w:val="-57"/>
        </w:rPr>
        <w:t xml:space="preserve"> </w:t>
      </w:r>
      <w:r w:rsidR="001965C6">
        <w:t>Computer</w:t>
      </w:r>
      <w:r w:rsidR="001965C6">
        <w:rPr>
          <w:spacing w:val="-5"/>
        </w:rPr>
        <w:t xml:space="preserve"> </w:t>
      </w:r>
      <w:r w:rsidR="001965C6">
        <w:t>Science</w:t>
      </w:r>
      <w:r w:rsidR="001965C6">
        <w:rPr>
          <w:spacing w:val="-4"/>
        </w:rPr>
        <w:t xml:space="preserve"> </w:t>
      </w:r>
      <w:r w:rsidR="001965C6">
        <w:t>and</w:t>
      </w:r>
      <w:r w:rsidR="001965C6">
        <w:rPr>
          <w:spacing w:val="-9"/>
        </w:rPr>
        <w:t xml:space="preserve"> </w:t>
      </w:r>
      <w:r w:rsidR="001965C6">
        <w:t>Technology</w:t>
      </w:r>
      <w:r w:rsidR="001965C6">
        <w:rPr>
          <w:spacing w:val="11"/>
        </w:rPr>
        <w:t xml:space="preserve"> </w:t>
      </w:r>
      <w:r w:rsidR="001965C6">
        <w:t>Bachelor</w:t>
      </w:r>
      <w:r w:rsidR="001965C6">
        <w:tab/>
      </w:r>
      <w:r w:rsidR="001965C6">
        <w:tab/>
      </w:r>
      <w:r>
        <w:rPr>
          <w:spacing w:val="-2"/>
        </w:rPr>
        <w:t>Shenyang</w:t>
      </w:r>
      <w:r w:rsidR="001965C6">
        <w:rPr>
          <w:spacing w:val="-2"/>
        </w:rPr>
        <w:t>,</w:t>
      </w:r>
      <w:r w:rsidR="001965C6">
        <w:rPr>
          <w:spacing w:val="-9"/>
        </w:rPr>
        <w:t xml:space="preserve"> </w:t>
      </w:r>
      <w:r w:rsidR="001965C6">
        <w:rPr>
          <w:spacing w:val="-1"/>
        </w:rPr>
        <w:t>China</w:t>
      </w:r>
    </w:p>
    <w:p w14:paraId="297B3486" w14:textId="77777777" w:rsidR="00F01E2C" w:rsidRDefault="00F01E2C">
      <w:pPr>
        <w:pStyle w:val="a3"/>
        <w:spacing w:before="2"/>
        <w:ind w:left="0"/>
        <w:rPr>
          <w:sz w:val="30"/>
        </w:rPr>
      </w:pPr>
    </w:p>
    <w:p w14:paraId="769AAEA0" w14:textId="2955DC75" w:rsidR="00F01E2C" w:rsidRDefault="001965C6">
      <w:pPr>
        <w:pStyle w:val="1"/>
        <w:tabs>
          <w:tab w:val="left" w:pos="8428"/>
        </w:tabs>
        <w:rPr>
          <w:u w:val="none"/>
        </w:rPr>
      </w:pPr>
      <w:r>
        <w:t>R</w:t>
      </w:r>
      <w:r w:rsidR="006724BC">
        <w:t>esearch</w:t>
      </w:r>
      <w:r>
        <w:rPr>
          <w:spacing w:val="-10"/>
        </w:rPr>
        <w:t xml:space="preserve"> </w:t>
      </w:r>
      <w:r>
        <w:t>E</w:t>
      </w:r>
      <w:r w:rsidR="006724BC">
        <w:t>xperience</w:t>
      </w:r>
      <w:r>
        <w:tab/>
      </w:r>
    </w:p>
    <w:p w14:paraId="272A27F0" w14:textId="77777777" w:rsidR="00F01E2C" w:rsidRDefault="001965C6">
      <w:pPr>
        <w:pStyle w:val="a3"/>
        <w:spacing w:before="18"/>
        <w:jc w:val="both"/>
      </w:pPr>
      <w:r>
        <w:t>Research</w:t>
      </w:r>
      <w:r>
        <w:rPr>
          <w:spacing w:val="-2"/>
        </w:rPr>
        <w:t xml:space="preserve"> </w:t>
      </w:r>
      <w:r>
        <w:t>Interests:</w:t>
      </w:r>
    </w:p>
    <w:p w14:paraId="174AE6C0" w14:textId="20907913" w:rsidR="00F01E2C" w:rsidRDefault="001965C6" w:rsidP="000343F4">
      <w:pPr>
        <w:pStyle w:val="a3"/>
        <w:spacing w:before="36" w:line="271" w:lineRule="auto"/>
        <w:ind w:right="177" w:firstLine="419"/>
        <w:jc w:val="both"/>
      </w:pPr>
      <w:r>
        <w:rPr>
          <w:b/>
        </w:rPr>
        <w:t>Program Analysis, Software Refactoring</w:t>
      </w:r>
      <w:r>
        <w:t xml:space="preserve">, </w:t>
      </w:r>
      <w:r>
        <w:rPr>
          <w:b/>
        </w:rPr>
        <w:t>Parallel Programming</w:t>
      </w:r>
      <w:r w:rsidR="009369CD">
        <w:rPr>
          <w:b/>
        </w:rPr>
        <w:t xml:space="preserve">, </w:t>
      </w:r>
      <w:r w:rsidR="009369CD" w:rsidRPr="009369CD">
        <w:rPr>
          <w:b/>
        </w:rPr>
        <w:t xml:space="preserve">Intelligent </w:t>
      </w:r>
      <w:r w:rsidR="009369CD">
        <w:rPr>
          <w:b/>
        </w:rPr>
        <w:t>S</w:t>
      </w:r>
      <w:r w:rsidR="009369CD" w:rsidRPr="009369CD">
        <w:rPr>
          <w:b/>
        </w:rPr>
        <w:t>oftware</w:t>
      </w:r>
      <w:r>
        <w:t xml:space="preserve">. </w:t>
      </w:r>
      <w:r w:rsidR="00343B94">
        <w:t>My recent research includes</w:t>
      </w:r>
      <w:r w:rsidR="00343B94">
        <w:t xml:space="preserve"> </w:t>
      </w:r>
      <w:r w:rsidR="00343B94" w:rsidRPr="00343B94">
        <w:t>a study of automatic refactoring approach</w:t>
      </w:r>
      <w:r w:rsidR="00343B94">
        <w:t>e</w:t>
      </w:r>
      <w:r w:rsidR="00343B94" w:rsidRPr="00343B94">
        <w:t>s for switch statements</w:t>
      </w:r>
      <w:r w:rsidR="00343B94">
        <w:t xml:space="preserve">. </w:t>
      </w:r>
      <w:r w:rsidR="00343B94" w:rsidRPr="00343B94">
        <w:t>A switch statement is frequently used with the advantage of handling multi-way branches and with the disadvantage of fall-through semantics that makes programs error</w:t>
      </w:r>
      <w:r w:rsidR="00343B94">
        <w:t>-</w:t>
      </w:r>
      <w:r w:rsidR="00343B94" w:rsidRPr="00343B94">
        <w:t xml:space="preserve">prone. We </w:t>
      </w:r>
      <w:proofErr w:type="gramStart"/>
      <w:r w:rsidR="00343B94" w:rsidRPr="00343B94">
        <w:t>presents</w:t>
      </w:r>
      <w:proofErr w:type="gramEnd"/>
      <w:r w:rsidR="00343B94" w:rsidRPr="00343B94">
        <w:t xml:space="preserve"> a refactoring tool </w:t>
      </w:r>
      <w:proofErr w:type="spellStart"/>
      <w:r w:rsidR="00343B94" w:rsidRPr="00343B94">
        <w:rPr>
          <w:i/>
          <w:iCs/>
        </w:rPr>
        <w:t>ReSwitcher</w:t>
      </w:r>
      <w:proofErr w:type="spellEnd"/>
      <w:r w:rsidR="00343B94" w:rsidRPr="00343B94">
        <w:t xml:space="preserve"> that can automatically (</w:t>
      </w:r>
      <w:proofErr w:type="spellStart"/>
      <w:r w:rsidR="00343B94">
        <w:t>i</w:t>
      </w:r>
      <w:proofErr w:type="spellEnd"/>
      <w:r w:rsidR="00343B94" w:rsidRPr="00343B94">
        <w:t>) remove the fall-through semantics from a switch statement; and (ii) convert a switch statement into a switch expression.</w:t>
      </w:r>
      <w:r w:rsidR="00343B94">
        <w:t xml:space="preserve"> </w:t>
      </w:r>
      <w:r>
        <w:t>Several</w:t>
      </w:r>
      <w:r>
        <w:rPr>
          <w:spacing w:val="1"/>
        </w:rPr>
        <w:t xml:space="preserve"> </w:t>
      </w:r>
      <w:r>
        <w:t>static analyses, such as visitor pattern analysis, alias an</w:t>
      </w:r>
      <w:r>
        <w:t xml:space="preserve">alysis, </w:t>
      </w:r>
      <w:r w:rsidR="00343B94">
        <w:t xml:space="preserve">control flow analysis, </w:t>
      </w:r>
      <w:r>
        <w:t xml:space="preserve">and </w:t>
      </w:r>
      <w:r w:rsidR="00343B94">
        <w:t xml:space="preserve">scoping </w:t>
      </w:r>
      <w:r>
        <w:t>analysis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leveraged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approach.</w:t>
      </w:r>
      <w:r w:rsidR="00343B94">
        <w:t xml:space="preserve"> </w:t>
      </w:r>
      <w:r>
        <w:t>I have a</w:t>
      </w:r>
      <w:r>
        <w:rPr>
          <w:spacing w:val="1"/>
        </w:rPr>
        <w:t xml:space="preserve"> </w:t>
      </w:r>
      <w:r>
        <w:t>strong interest in program analysis, and also intere</w:t>
      </w:r>
      <w:r>
        <w:t>sted in software refactoring and</w:t>
      </w:r>
      <w:r>
        <w:rPr>
          <w:spacing w:val="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repair.</w:t>
      </w:r>
      <w:r w:rsidR="000343F4">
        <w:t xml:space="preserve"> </w:t>
      </w:r>
      <w:r w:rsidR="000343F4" w:rsidRPr="000343F4">
        <w:t>Recently I have also been looking at ways to reduce the occurrence of lock contention in object-oriented languages and to help developers design more efficient concurrent programs.</w:t>
      </w:r>
    </w:p>
    <w:p w14:paraId="2F830EF2" w14:textId="77777777" w:rsidR="00F01E2C" w:rsidRDefault="00F01E2C">
      <w:pPr>
        <w:pStyle w:val="a3"/>
        <w:spacing w:before="2"/>
        <w:ind w:left="0"/>
        <w:rPr>
          <w:sz w:val="27"/>
        </w:rPr>
      </w:pPr>
    </w:p>
    <w:p w14:paraId="51E1206C" w14:textId="77777777" w:rsidR="00F01E2C" w:rsidRDefault="001965C6">
      <w:pPr>
        <w:pStyle w:val="a3"/>
        <w:spacing w:before="1"/>
      </w:pPr>
      <w:r>
        <w:t>Publications:</w:t>
      </w:r>
    </w:p>
    <w:p w14:paraId="39EFFF98" w14:textId="1F19A177" w:rsidR="000343F4" w:rsidRPr="000343F4" w:rsidRDefault="000343F4">
      <w:pPr>
        <w:pStyle w:val="a5"/>
        <w:numPr>
          <w:ilvl w:val="0"/>
          <w:numId w:val="4"/>
        </w:numPr>
        <w:tabs>
          <w:tab w:val="left" w:pos="541"/>
        </w:tabs>
        <w:spacing w:line="271" w:lineRule="auto"/>
        <w:ind w:right="116"/>
        <w:jc w:val="both"/>
        <w:rPr>
          <w:sz w:val="24"/>
        </w:rPr>
      </w:pPr>
      <w:r w:rsidRPr="00915305">
        <w:rPr>
          <w:color w:val="000000" w:themeColor="text1"/>
          <w:sz w:val="24"/>
          <w:szCs w:val="24"/>
        </w:rPr>
        <w:t xml:space="preserve">Yang Zhang, </w:t>
      </w:r>
      <w:proofErr w:type="spellStart"/>
      <w:r w:rsidRPr="006E5498">
        <w:rPr>
          <w:b/>
          <w:bCs/>
          <w:color w:val="000000" w:themeColor="text1"/>
          <w:sz w:val="24"/>
          <w:szCs w:val="24"/>
        </w:rPr>
        <w:t>Chaoshuai</w:t>
      </w:r>
      <w:proofErr w:type="spellEnd"/>
      <w:r w:rsidRPr="006E5498">
        <w:rPr>
          <w:b/>
          <w:bCs/>
          <w:color w:val="000000" w:themeColor="text1"/>
          <w:sz w:val="24"/>
          <w:szCs w:val="24"/>
        </w:rPr>
        <w:t xml:space="preserve"> Li</w:t>
      </w:r>
      <w:r w:rsidRPr="00915305">
        <w:rPr>
          <w:color w:val="000000" w:themeColor="text1"/>
          <w:sz w:val="24"/>
          <w:szCs w:val="24"/>
        </w:rPr>
        <w:t xml:space="preserve">, Shuai Shao. </w:t>
      </w:r>
      <w:proofErr w:type="spellStart"/>
      <w:r w:rsidRPr="00915305">
        <w:rPr>
          <w:color w:val="000000" w:themeColor="text1"/>
          <w:sz w:val="24"/>
          <w:szCs w:val="24"/>
        </w:rPr>
        <w:t>ReSwitcher</w:t>
      </w:r>
      <w:proofErr w:type="spellEnd"/>
      <w:r w:rsidRPr="00915305">
        <w:rPr>
          <w:color w:val="000000" w:themeColor="text1"/>
          <w:sz w:val="24"/>
          <w:szCs w:val="24"/>
        </w:rPr>
        <w:t>: Automatically Refactoring Java Programs for Switch Expression. The 32nd International Symposium on Software Reliability Engineering (</w:t>
      </w:r>
      <w:r w:rsidRPr="000343F4">
        <w:rPr>
          <w:b/>
          <w:bCs/>
          <w:color w:val="000000" w:themeColor="text1"/>
          <w:sz w:val="24"/>
          <w:szCs w:val="24"/>
        </w:rPr>
        <w:t>ISSRE</w:t>
      </w:r>
      <w:r w:rsidRPr="000343F4">
        <w:rPr>
          <w:b/>
          <w:bCs/>
          <w:color w:val="000000" w:themeColor="text1"/>
          <w:sz w:val="24"/>
          <w:szCs w:val="24"/>
        </w:rPr>
        <w:t>’ 2021</w:t>
      </w:r>
      <w:r w:rsidRPr="00915305">
        <w:rPr>
          <w:color w:val="000000" w:themeColor="text1"/>
          <w:sz w:val="24"/>
          <w:szCs w:val="24"/>
        </w:rPr>
        <w:t>). Oct 25-28, 2021. Wuhan, Hubei, China.</w:t>
      </w:r>
    </w:p>
    <w:p w14:paraId="16F76019" w14:textId="41F4FB36" w:rsidR="000343F4" w:rsidRPr="000343F4" w:rsidRDefault="000343F4" w:rsidP="000343F4">
      <w:pPr>
        <w:pStyle w:val="a5"/>
        <w:numPr>
          <w:ilvl w:val="0"/>
          <w:numId w:val="4"/>
        </w:numPr>
        <w:tabs>
          <w:tab w:val="left" w:pos="541"/>
        </w:tabs>
        <w:spacing w:line="271" w:lineRule="auto"/>
        <w:ind w:right="116"/>
        <w:jc w:val="both"/>
        <w:rPr>
          <w:lang w:eastAsia="zh-CN"/>
        </w:rPr>
      </w:pPr>
      <w:proofErr w:type="gramStart"/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纪铭涵</w:t>
      </w:r>
      <w:r w:rsidRPr="00F256B7">
        <w:rPr>
          <w:rFonts w:hint="eastAsia"/>
          <w:sz w:val="24"/>
          <w:szCs w:val="24"/>
          <w:lang w:eastAsia="zh-CN"/>
        </w:rPr>
        <w:t xml:space="preserve">, </w:t>
      </w:r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齐林</w:t>
      </w:r>
      <w:proofErr w:type="gramEnd"/>
      <w:r w:rsidRPr="00F256B7">
        <w:rPr>
          <w:rFonts w:hint="eastAsia"/>
          <w:sz w:val="24"/>
          <w:szCs w:val="24"/>
          <w:lang w:eastAsia="zh-CN"/>
        </w:rPr>
        <w:t xml:space="preserve">, </w:t>
      </w:r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张杨</w:t>
      </w:r>
      <w:r w:rsidRPr="00F256B7">
        <w:rPr>
          <w:rFonts w:hint="eastAsia"/>
          <w:sz w:val="24"/>
          <w:szCs w:val="24"/>
          <w:lang w:eastAsia="zh-CN"/>
        </w:rPr>
        <w:t xml:space="preserve">, </w:t>
      </w:r>
      <w:proofErr w:type="gramStart"/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董士程</w:t>
      </w:r>
      <w:proofErr w:type="gramEnd"/>
      <w:r w:rsidRPr="00F256B7">
        <w:rPr>
          <w:rFonts w:hint="eastAsia"/>
          <w:sz w:val="24"/>
          <w:szCs w:val="24"/>
          <w:lang w:eastAsia="zh-CN"/>
        </w:rPr>
        <w:t xml:space="preserve">, </w:t>
      </w:r>
      <w:r w:rsidRPr="00711603"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李朝帅</w:t>
      </w:r>
      <w:r w:rsidRPr="00F256B7">
        <w:rPr>
          <w:rFonts w:hint="eastAsia"/>
          <w:sz w:val="24"/>
          <w:szCs w:val="24"/>
          <w:lang w:eastAsia="zh-CN"/>
        </w:rPr>
        <w:t xml:space="preserve">. </w:t>
      </w:r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面向异步机制的自动重构方法研究</w:t>
      </w:r>
      <w:r w:rsidRPr="00F256B7">
        <w:rPr>
          <w:rFonts w:hint="eastAsia"/>
          <w:sz w:val="24"/>
          <w:szCs w:val="24"/>
          <w:lang w:eastAsia="zh-CN"/>
        </w:rPr>
        <w:t xml:space="preserve">. </w:t>
      </w:r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河北科技大学学报</w:t>
      </w:r>
      <w:r w:rsidRPr="00F256B7">
        <w:rPr>
          <w:rFonts w:hint="eastAsia"/>
          <w:sz w:val="24"/>
          <w:szCs w:val="24"/>
          <w:lang w:eastAsia="zh-CN"/>
        </w:rPr>
        <w:t>.</w:t>
      </w:r>
      <w:r w:rsidRPr="00F256B7">
        <w:rPr>
          <w:sz w:val="24"/>
          <w:szCs w:val="24"/>
          <w:lang w:eastAsia="zh-CN"/>
        </w:rPr>
        <w:t xml:space="preserve"> </w:t>
      </w:r>
      <w:r w:rsidRPr="00F256B7">
        <w:rPr>
          <w:rFonts w:hint="eastAsia"/>
          <w:sz w:val="24"/>
          <w:szCs w:val="24"/>
          <w:lang w:eastAsia="zh-CN"/>
        </w:rPr>
        <w:t>(</w:t>
      </w:r>
      <w:r w:rsidRPr="00F256B7">
        <w:rPr>
          <w:rFonts w:ascii="宋体" w:eastAsia="宋体" w:hAnsi="宋体" w:cs="宋体" w:hint="eastAsia"/>
          <w:sz w:val="24"/>
          <w:szCs w:val="24"/>
          <w:lang w:eastAsia="zh-CN"/>
        </w:rPr>
        <w:t>在投</w:t>
      </w:r>
      <w:r w:rsidRPr="00F256B7">
        <w:rPr>
          <w:rFonts w:hint="eastAsia"/>
          <w:sz w:val="24"/>
          <w:szCs w:val="24"/>
          <w:lang w:eastAsia="zh-CN"/>
        </w:rPr>
        <w:t>)</w:t>
      </w:r>
    </w:p>
    <w:p w14:paraId="6E5627DF" w14:textId="77777777" w:rsidR="000343F4" w:rsidRPr="000343F4" w:rsidRDefault="000343F4" w:rsidP="000343F4">
      <w:pPr>
        <w:tabs>
          <w:tab w:val="left" w:pos="541"/>
        </w:tabs>
        <w:spacing w:line="271" w:lineRule="auto"/>
        <w:ind w:left="120" w:right="116"/>
        <w:rPr>
          <w:rFonts w:eastAsiaTheme="minorEastAsia" w:hint="eastAsia"/>
          <w:lang w:eastAsia="zh-CN"/>
        </w:rPr>
      </w:pPr>
    </w:p>
    <w:p w14:paraId="3FD090F7" w14:textId="40EB1E54" w:rsidR="00F01E2C" w:rsidRDefault="001965C6" w:rsidP="000343F4">
      <w:pPr>
        <w:tabs>
          <w:tab w:val="left" w:pos="541"/>
        </w:tabs>
        <w:spacing w:line="271" w:lineRule="auto"/>
        <w:ind w:left="120" w:right="116"/>
        <w:rPr>
          <w:lang w:eastAsia="zh-CN"/>
        </w:rPr>
      </w:pPr>
      <w:r>
        <w:rPr>
          <w:lang w:eastAsia="zh-CN"/>
        </w:rPr>
        <w:t>Projects:</w:t>
      </w:r>
    </w:p>
    <w:p w14:paraId="3F561F42" w14:textId="7BE9F9BA" w:rsidR="00F01E2C" w:rsidRDefault="001965C6">
      <w:pPr>
        <w:pStyle w:val="a5"/>
        <w:numPr>
          <w:ilvl w:val="0"/>
          <w:numId w:val="3"/>
        </w:numPr>
        <w:tabs>
          <w:tab w:val="left" w:pos="493"/>
        </w:tabs>
        <w:spacing w:before="17"/>
        <w:ind w:hanging="373"/>
        <w:rPr>
          <w:sz w:val="24"/>
        </w:rPr>
      </w:pPr>
      <w:r>
        <w:rPr>
          <w:sz w:val="24"/>
        </w:rPr>
        <w:t>I</w:t>
      </w:r>
      <w:r>
        <w:rPr>
          <w:sz w:val="24"/>
        </w:rPr>
        <w:t>nnovation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Hebei</w:t>
      </w:r>
      <w:r>
        <w:rPr>
          <w:spacing w:val="-1"/>
          <w:sz w:val="24"/>
        </w:rPr>
        <w:t xml:space="preserve"> </w:t>
      </w:r>
      <w:r>
        <w:rPr>
          <w:sz w:val="24"/>
        </w:rPr>
        <w:t>Province (</w:t>
      </w:r>
      <w:r w:rsidR="000343F4">
        <w:rPr>
          <w:sz w:val="24"/>
        </w:rPr>
        <w:t>***</w:t>
      </w:r>
      <w:r>
        <w:rPr>
          <w:sz w:val="24"/>
        </w:rPr>
        <w:t>).</w:t>
      </w:r>
    </w:p>
    <w:p w14:paraId="0F5A6D45" w14:textId="272D6928" w:rsidR="00F01E2C" w:rsidRDefault="00D33613" w:rsidP="00D33613">
      <w:pPr>
        <w:pStyle w:val="a5"/>
        <w:numPr>
          <w:ilvl w:val="1"/>
          <w:numId w:val="3"/>
        </w:numPr>
        <w:tabs>
          <w:tab w:val="left" w:pos="961"/>
        </w:tabs>
        <w:ind w:right="178"/>
        <w:rPr>
          <w:sz w:val="24"/>
        </w:rPr>
      </w:pPr>
      <w:r>
        <w:rPr>
          <w:sz w:val="24"/>
        </w:rPr>
        <w:t>I</w:t>
      </w:r>
      <w:r w:rsidRPr="00D33613">
        <w:rPr>
          <w:sz w:val="24"/>
        </w:rPr>
        <w:t>nvestigate the bad effects that fall-through semantics introduce into switch</w:t>
      </w:r>
      <w:r>
        <w:rPr>
          <w:sz w:val="24"/>
        </w:rPr>
        <w:t xml:space="preserve"> </w:t>
      </w:r>
      <w:r w:rsidRPr="00D33613">
        <w:rPr>
          <w:sz w:val="24"/>
        </w:rPr>
        <w:t>statements and design algorithms to detect fall-through</w:t>
      </w:r>
      <w:r>
        <w:rPr>
          <w:sz w:val="24"/>
        </w:rPr>
        <w:t xml:space="preserve"> </w:t>
      </w:r>
      <w:r w:rsidRPr="00D33613">
        <w:rPr>
          <w:sz w:val="24"/>
        </w:rPr>
        <w:t>semantics in source programs.</w:t>
      </w:r>
    </w:p>
    <w:p w14:paraId="43881D64" w14:textId="2D6B7B00" w:rsidR="00D33613" w:rsidRPr="00D33613" w:rsidRDefault="00D33613" w:rsidP="00D33613">
      <w:pPr>
        <w:pStyle w:val="a5"/>
        <w:numPr>
          <w:ilvl w:val="1"/>
          <w:numId w:val="3"/>
        </w:numPr>
        <w:tabs>
          <w:tab w:val="left" w:pos="961"/>
        </w:tabs>
        <w:ind w:right="178"/>
        <w:rPr>
          <w:sz w:val="24"/>
        </w:rPr>
        <w:sectPr w:rsidR="00D33613" w:rsidRPr="00D33613">
          <w:type w:val="continuous"/>
          <w:pgSz w:w="11910" w:h="16840"/>
          <w:pgMar w:top="1360" w:right="1620" w:bottom="280" w:left="1680" w:header="720" w:footer="720" w:gutter="0"/>
          <w:cols w:space="720"/>
        </w:sectPr>
      </w:pPr>
    </w:p>
    <w:p w14:paraId="57DC58B9" w14:textId="07680E35" w:rsidR="00F01E2C" w:rsidRPr="006724BC" w:rsidRDefault="001965C6" w:rsidP="006724BC">
      <w:pPr>
        <w:pStyle w:val="a5"/>
        <w:numPr>
          <w:ilvl w:val="1"/>
          <w:numId w:val="3"/>
        </w:numPr>
        <w:tabs>
          <w:tab w:val="left" w:pos="961"/>
        </w:tabs>
        <w:spacing w:before="17"/>
        <w:ind w:right="177"/>
        <w:rPr>
          <w:sz w:val="24"/>
        </w:rPr>
      </w:pPr>
      <w:r>
        <w:rPr>
          <w:sz w:val="24"/>
        </w:rPr>
        <w:lastRenderedPageBreak/>
        <w:t>D</w:t>
      </w:r>
      <w:r>
        <w:rPr>
          <w:sz w:val="24"/>
        </w:rPr>
        <w:t>esigned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pre-conditions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refactoring</w:t>
      </w:r>
      <w:r w:rsidR="006724BC">
        <w:rPr>
          <w:sz w:val="24"/>
        </w:rPr>
        <w:t xml:space="preserve"> through program analysis such as control flow</w:t>
      </w:r>
      <w:r w:rsidR="006724BC" w:rsidRPr="00D33613">
        <w:rPr>
          <w:sz w:val="24"/>
        </w:rPr>
        <w:t xml:space="preserve"> analysis</w:t>
      </w:r>
      <w:r w:rsidR="006724BC">
        <w:rPr>
          <w:sz w:val="24"/>
        </w:rPr>
        <w:t>, scoping analysis</w:t>
      </w:r>
      <w:r w:rsidR="006724BC" w:rsidRPr="00D33613">
        <w:rPr>
          <w:sz w:val="24"/>
        </w:rPr>
        <w:t xml:space="preserve"> and alias</w:t>
      </w:r>
      <w:r w:rsidR="006724BC" w:rsidRPr="00D33613">
        <w:rPr>
          <w:spacing w:val="1"/>
          <w:sz w:val="24"/>
        </w:rPr>
        <w:t xml:space="preserve"> </w:t>
      </w:r>
      <w:r w:rsidR="006724BC" w:rsidRPr="00D33613">
        <w:rPr>
          <w:sz w:val="24"/>
        </w:rPr>
        <w:t>analysis.</w:t>
      </w:r>
    </w:p>
    <w:p w14:paraId="4B8C8D94" w14:textId="6948EF4E" w:rsidR="006724BC" w:rsidRDefault="001965C6" w:rsidP="006724BC">
      <w:pPr>
        <w:pStyle w:val="a5"/>
        <w:numPr>
          <w:ilvl w:val="1"/>
          <w:numId w:val="3"/>
        </w:numPr>
        <w:tabs>
          <w:tab w:val="left" w:pos="961"/>
        </w:tabs>
        <w:spacing w:before="17"/>
        <w:ind w:right="177"/>
        <w:rPr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refactoring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 w:rsidR="006724BC">
        <w:t>to 1) remove the fall-through semantics from a switch statement, and 2) convert a switch statement into a switch expression.</w:t>
      </w:r>
    </w:p>
    <w:p w14:paraId="508B720A" w14:textId="12D08638" w:rsidR="00F01E2C" w:rsidRDefault="006724BC">
      <w:pPr>
        <w:pStyle w:val="a5"/>
        <w:numPr>
          <w:ilvl w:val="1"/>
          <w:numId w:val="3"/>
        </w:numPr>
        <w:tabs>
          <w:tab w:val="left" w:pos="961"/>
        </w:tabs>
        <w:spacing w:before="19"/>
        <w:ind w:hanging="421"/>
        <w:rPr>
          <w:sz w:val="24"/>
        </w:rPr>
      </w:pPr>
      <w:r w:rsidRPr="006724BC">
        <w:rPr>
          <w:sz w:val="24"/>
        </w:rPr>
        <w:t>Implemen</w:t>
      </w:r>
      <w:r>
        <w:rPr>
          <w:sz w:val="24"/>
        </w:rPr>
        <w:t>t refactoring</w:t>
      </w:r>
      <w:r w:rsidRPr="006724BC">
        <w:rPr>
          <w:sz w:val="24"/>
        </w:rPr>
        <w:t xml:space="preserve"> tool, </w:t>
      </w:r>
      <w:r>
        <w:rPr>
          <w:sz w:val="24"/>
        </w:rPr>
        <w:t xml:space="preserve">called </w:t>
      </w:r>
      <w:proofErr w:type="spellStart"/>
      <w:r w:rsidRPr="006724BC">
        <w:rPr>
          <w:sz w:val="24"/>
        </w:rPr>
        <w:t>ReSwitcher</w:t>
      </w:r>
      <w:proofErr w:type="spellEnd"/>
      <w:r w:rsidR="001965C6">
        <w:rPr>
          <w:sz w:val="24"/>
        </w:rPr>
        <w:t>.</w:t>
      </w:r>
    </w:p>
    <w:p w14:paraId="10A2BE01" w14:textId="77777777" w:rsidR="00F01E2C" w:rsidRDefault="001965C6">
      <w:pPr>
        <w:pStyle w:val="a5"/>
        <w:numPr>
          <w:ilvl w:val="0"/>
          <w:numId w:val="3"/>
        </w:numPr>
        <w:tabs>
          <w:tab w:val="left" w:pos="493"/>
        </w:tabs>
        <w:spacing w:before="17"/>
        <w:ind w:hanging="373"/>
        <w:jc w:val="both"/>
        <w:rPr>
          <w:sz w:val="24"/>
        </w:rPr>
      </w:pPr>
      <w:r>
        <w:rPr>
          <w:sz w:val="24"/>
        </w:rPr>
        <w:t>S</w:t>
      </w:r>
      <w:r>
        <w:rPr>
          <w:sz w:val="24"/>
        </w:rPr>
        <w:t>cientific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Hebei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(ZD2019093).</w:t>
      </w:r>
    </w:p>
    <w:p w14:paraId="4E5FF412" w14:textId="77777777" w:rsidR="00F01E2C" w:rsidRDefault="001965C6">
      <w:pPr>
        <w:pStyle w:val="a5"/>
        <w:numPr>
          <w:ilvl w:val="1"/>
          <w:numId w:val="3"/>
        </w:numPr>
        <w:tabs>
          <w:tab w:val="left" w:pos="961"/>
        </w:tabs>
        <w:spacing w:before="19" w:line="271" w:lineRule="auto"/>
        <w:ind w:right="175"/>
        <w:rPr>
          <w:sz w:val="24"/>
        </w:rPr>
      </w:pPr>
      <w:r>
        <w:rPr>
          <w:spacing w:val="-1"/>
          <w:sz w:val="24"/>
        </w:rPr>
        <w:t>Implemented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prototype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refa</w:t>
      </w:r>
      <w:r>
        <w:rPr>
          <w:spacing w:val="-1"/>
          <w:sz w:val="24"/>
        </w:rPr>
        <w:t>ctoring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leveraging</w:t>
      </w:r>
      <w:r>
        <w:rPr>
          <w:spacing w:val="-16"/>
          <w:sz w:val="24"/>
        </w:rPr>
        <w:t xml:space="preserve"> </w:t>
      </w:r>
      <w:r>
        <w:rPr>
          <w:sz w:val="24"/>
        </w:rPr>
        <w:t>WALA,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prototype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plug-in</w:t>
      </w:r>
      <w:r>
        <w:rPr>
          <w:spacing w:val="2"/>
          <w:sz w:val="24"/>
        </w:rPr>
        <w:t xml:space="preserve"> </w:t>
      </w:r>
      <w:r>
        <w:rPr>
          <w:sz w:val="24"/>
        </w:rPr>
        <w:t>of Eclipse.</w:t>
      </w:r>
    </w:p>
    <w:p w14:paraId="6B7CA3C9" w14:textId="56D276AE" w:rsidR="00F01E2C" w:rsidRPr="000343F4" w:rsidRDefault="001965C6" w:rsidP="000343F4">
      <w:pPr>
        <w:pStyle w:val="a5"/>
        <w:numPr>
          <w:ilvl w:val="1"/>
          <w:numId w:val="3"/>
        </w:numPr>
        <w:tabs>
          <w:tab w:val="left" w:pos="961"/>
        </w:tabs>
        <w:spacing w:line="271" w:lineRule="auto"/>
        <w:ind w:right="176"/>
        <w:rPr>
          <w:sz w:val="25"/>
        </w:rPr>
      </w:pPr>
      <w:r>
        <w:rPr>
          <w:sz w:val="24"/>
        </w:rPr>
        <w:t>Evaluated the effectiveness and efficiency of the tool in eleven real-world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HSQLDB,</w:t>
      </w:r>
      <w:r>
        <w:rPr>
          <w:spacing w:val="1"/>
          <w:sz w:val="24"/>
        </w:rPr>
        <w:t xml:space="preserve"> </w:t>
      </w:r>
      <w:r>
        <w:rPr>
          <w:sz w:val="24"/>
        </w:rPr>
        <w:t>Jenkins,</w:t>
      </w:r>
      <w:r>
        <w:rPr>
          <w:spacing w:val="1"/>
          <w:sz w:val="24"/>
        </w:rPr>
        <w:t xml:space="preserve"> </w:t>
      </w:r>
      <w:r>
        <w:rPr>
          <w:sz w:val="24"/>
        </w:rPr>
        <w:t>Cassandra,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tool can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 refactor</w:t>
      </w:r>
      <w:r>
        <w:rPr>
          <w:spacing w:val="-1"/>
          <w:sz w:val="24"/>
        </w:rPr>
        <w:t xml:space="preserve"> </w:t>
      </w:r>
      <w:r>
        <w:rPr>
          <w:sz w:val="24"/>
        </w:rPr>
        <w:t>locks.</w:t>
      </w:r>
    </w:p>
    <w:p w14:paraId="631FDE28" w14:textId="77777777" w:rsidR="000343F4" w:rsidRDefault="000343F4" w:rsidP="000343F4">
      <w:pPr>
        <w:pStyle w:val="a5"/>
        <w:tabs>
          <w:tab w:val="left" w:pos="961"/>
        </w:tabs>
        <w:spacing w:line="271" w:lineRule="auto"/>
        <w:ind w:left="960" w:right="176" w:firstLine="0"/>
        <w:rPr>
          <w:sz w:val="25"/>
        </w:rPr>
      </w:pPr>
    </w:p>
    <w:p w14:paraId="27A43DF2" w14:textId="77777777" w:rsidR="00F01E2C" w:rsidRDefault="001965C6">
      <w:pPr>
        <w:pStyle w:val="a3"/>
        <w:spacing w:before="1"/>
      </w:pPr>
      <w:r>
        <w:t>C</w:t>
      </w:r>
      <w:r>
        <w:t>onference:</w:t>
      </w:r>
    </w:p>
    <w:p w14:paraId="62E9445B" w14:textId="6376A481" w:rsidR="00F01E2C" w:rsidRDefault="001965C6">
      <w:pPr>
        <w:pStyle w:val="a3"/>
        <w:tabs>
          <w:tab w:val="left" w:pos="7552"/>
        </w:tabs>
      </w:pPr>
      <w:r>
        <w:t xml:space="preserve">1.  </w:t>
      </w:r>
      <w:r>
        <w:rPr>
          <w:spacing w:val="3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presentation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</w:t>
      </w:r>
      <w:r w:rsidR="000343F4">
        <w:t>SSRE</w:t>
      </w:r>
      <w:r>
        <w:t>'202</w:t>
      </w:r>
      <w:r w:rsidR="000343F4">
        <w:t>1</w:t>
      </w:r>
      <w:r>
        <w:tab/>
      </w:r>
      <w:r>
        <w:rPr>
          <w:spacing w:val="-7"/>
        </w:rPr>
        <w:t xml:space="preserve"> </w:t>
      </w:r>
      <w:r w:rsidR="000343F4">
        <w:rPr>
          <w:spacing w:val="-7"/>
        </w:rPr>
        <w:t xml:space="preserve">     </w:t>
      </w:r>
      <w:r>
        <w:t>202</w:t>
      </w:r>
      <w:r w:rsidR="000343F4">
        <w:t>1</w:t>
      </w:r>
      <w:r>
        <w:t>.</w:t>
      </w:r>
    </w:p>
    <w:p w14:paraId="29F02FED" w14:textId="77777777" w:rsidR="00F01E2C" w:rsidRDefault="00F01E2C">
      <w:pPr>
        <w:pStyle w:val="a3"/>
        <w:spacing w:before="1"/>
        <w:ind w:left="0"/>
        <w:rPr>
          <w:sz w:val="30"/>
        </w:rPr>
      </w:pPr>
    </w:p>
    <w:p w14:paraId="778B5EE1" w14:textId="4CA66147" w:rsidR="00F01E2C" w:rsidRPr="00711603" w:rsidRDefault="001965C6" w:rsidP="00711603">
      <w:pPr>
        <w:pStyle w:val="1"/>
        <w:tabs>
          <w:tab w:val="left" w:pos="8428"/>
        </w:tabs>
        <w:spacing w:line="321" w:lineRule="exact"/>
        <w:rPr>
          <w:u w:val="none"/>
        </w:rPr>
      </w:pPr>
      <w:r>
        <w:t>A</w:t>
      </w:r>
      <w:r w:rsidR="006724BC">
        <w:t>wards</w:t>
      </w:r>
      <w:r>
        <w:tab/>
      </w:r>
    </w:p>
    <w:p w14:paraId="38C3CD75" w14:textId="6C3B03FA" w:rsidR="00F01E2C" w:rsidRDefault="006E08F0">
      <w:pPr>
        <w:pStyle w:val="a5"/>
        <w:numPr>
          <w:ilvl w:val="0"/>
          <w:numId w:val="2"/>
        </w:numPr>
        <w:tabs>
          <w:tab w:val="left" w:pos="493"/>
          <w:tab w:val="left" w:pos="7326"/>
        </w:tabs>
        <w:ind w:hanging="373"/>
        <w:rPr>
          <w:sz w:val="24"/>
        </w:rPr>
      </w:pPr>
      <w:r w:rsidRPr="006E08F0">
        <w:rPr>
          <w:spacing w:val="-1"/>
          <w:sz w:val="24"/>
        </w:rPr>
        <w:t>National Inspirational Scholarship</w:t>
      </w:r>
      <w:r w:rsidR="001965C6">
        <w:rPr>
          <w:spacing w:val="-1"/>
          <w:sz w:val="24"/>
        </w:rPr>
        <w:t>,</w:t>
      </w:r>
      <w:r>
        <w:rPr>
          <w:spacing w:val="-1"/>
          <w:sz w:val="24"/>
        </w:rPr>
        <w:t xml:space="preserve"> Shenyang Aerospace University</w:t>
      </w:r>
      <w:r>
        <w:rPr>
          <w:sz w:val="24"/>
        </w:rPr>
        <w:tab/>
      </w:r>
      <w:r w:rsidR="001965C6">
        <w:rPr>
          <w:sz w:val="24"/>
        </w:rPr>
        <w:t>20</w:t>
      </w:r>
      <w:r>
        <w:rPr>
          <w:sz w:val="24"/>
        </w:rPr>
        <w:t>1</w:t>
      </w:r>
      <w:r w:rsidR="00711603">
        <w:rPr>
          <w:sz w:val="24"/>
        </w:rPr>
        <w:t>8</w:t>
      </w:r>
      <w:r w:rsidR="001965C6">
        <w:rPr>
          <w:sz w:val="24"/>
        </w:rPr>
        <w:t>-20</w:t>
      </w:r>
      <w:r>
        <w:rPr>
          <w:sz w:val="24"/>
        </w:rPr>
        <w:t>1</w:t>
      </w:r>
      <w:r w:rsidR="00711603">
        <w:rPr>
          <w:sz w:val="24"/>
        </w:rPr>
        <w:t>9</w:t>
      </w:r>
      <w:r w:rsidR="001965C6">
        <w:rPr>
          <w:sz w:val="24"/>
        </w:rPr>
        <w:t>.</w:t>
      </w:r>
    </w:p>
    <w:p w14:paraId="4AADD4C0" w14:textId="6BB0E443" w:rsidR="00F01E2C" w:rsidRDefault="006E08F0">
      <w:pPr>
        <w:pStyle w:val="a5"/>
        <w:numPr>
          <w:ilvl w:val="0"/>
          <w:numId w:val="2"/>
        </w:numPr>
        <w:tabs>
          <w:tab w:val="left" w:pos="493"/>
          <w:tab w:val="left" w:pos="7326"/>
        </w:tabs>
        <w:ind w:hanging="373"/>
        <w:rPr>
          <w:sz w:val="24"/>
        </w:rPr>
      </w:pPr>
      <w:r w:rsidRPr="006E08F0">
        <w:rPr>
          <w:spacing w:val="-1"/>
          <w:sz w:val="24"/>
        </w:rPr>
        <w:t>National Inspirational Scholarship</w:t>
      </w:r>
      <w:r>
        <w:rPr>
          <w:spacing w:val="-1"/>
          <w:sz w:val="24"/>
        </w:rPr>
        <w:t>, Shenyang Aerospace University</w:t>
      </w:r>
      <w:r>
        <w:rPr>
          <w:sz w:val="24"/>
        </w:rPr>
        <w:tab/>
      </w:r>
      <w:r w:rsidR="001965C6">
        <w:rPr>
          <w:sz w:val="24"/>
        </w:rPr>
        <w:t>20</w:t>
      </w:r>
      <w:r>
        <w:rPr>
          <w:sz w:val="24"/>
        </w:rPr>
        <w:t>1</w:t>
      </w:r>
      <w:r w:rsidR="00711603">
        <w:rPr>
          <w:sz w:val="24"/>
        </w:rPr>
        <w:t>7</w:t>
      </w:r>
      <w:r w:rsidR="001965C6">
        <w:rPr>
          <w:sz w:val="24"/>
        </w:rPr>
        <w:t>-20</w:t>
      </w:r>
      <w:r>
        <w:rPr>
          <w:sz w:val="24"/>
        </w:rPr>
        <w:t>1</w:t>
      </w:r>
      <w:r w:rsidR="00711603">
        <w:rPr>
          <w:sz w:val="24"/>
        </w:rPr>
        <w:t>8</w:t>
      </w:r>
      <w:r w:rsidR="001965C6">
        <w:rPr>
          <w:sz w:val="24"/>
        </w:rPr>
        <w:t>.</w:t>
      </w:r>
    </w:p>
    <w:p w14:paraId="6E67CAC1" w14:textId="093FD514" w:rsidR="006E08F0" w:rsidRDefault="00711603">
      <w:pPr>
        <w:pStyle w:val="a5"/>
        <w:numPr>
          <w:ilvl w:val="0"/>
          <w:numId w:val="2"/>
        </w:numPr>
        <w:tabs>
          <w:tab w:val="left" w:pos="493"/>
          <w:tab w:val="left" w:pos="7326"/>
        </w:tabs>
        <w:ind w:hanging="373"/>
        <w:rPr>
          <w:sz w:val="24"/>
        </w:rPr>
      </w:pPr>
      <w:r w:rsidRPr="00711603">
        <w:rPr>
          <w:sz w:val="24"/>
        </w:rPr>
        <w:t xml:space="preserve">Multiple second class and </w:t>
      </w:r>
      <w:proofErr w:type="gramStart"/>
      <w:r w:rsidRPr="00711603">
        <w:rPr>
          <w:sz w:val="24"/>
        </w:rPr>
        <w:t>third class</w:t>
      </w:r>
      <w:proofErr w:type="gramEnd"/>
      <w:r w:rsidRPr="00711603">
        <w:rPr>
          <w:sz w:val="24"/>
        </w:rPr>
        <w:t xml:space="preserve"> scholarships for the university</w:t>
      </w:r>
      <w:r>
        <w:rPr>
          <w:sz w:val="24"/>
        </w:rPr>
        <w:t xml:space="preserve">, </w:t>
      </w:r>
      <w:r>
        <w:rPr>
          <w:spacing w:val="-1"/>
          <w:sz w:val="24"/>
        </w:rPr>
        <w:t>Shenyang Aerospace University</w:t>
      </w:r>
      <w:r w:rsidRPr="00711603">
        <w:rPr>
          <w:sz w:val="24"/>
        </w:rPr>
        <w:t>.</w:t>
      </w:r>
      <w:r>
        <w:rPr>
          <w:sz w:val="24"/>
        </w:rPr>
        <w:tab/>
        <w:t>2016-2020</w:t>
      </w:r>
    </w:p>
    <w:p w14:paraId="09C79C06" w14:textId="77777777" w:rsidR="00F01E2C" w:rsidRDefault="00F01E2C">
      <w:pPr>
        <w:pStyle w:val="a3"/>
        <w:ind w:left="0"/>
        <w:rPr>
          <w:sz w:val="30"/>
        </w:rPr>
      </w:pPr>
    </w:p>
    <w:p w14:paraId="49B95697" w14:textId="79DC0A86" w:rsidR="00F01E2C" w:rsidRDefault="001965C6">
      <w:pPr>
        <w:pStyle w:val="1"/>
        <w:tabs>
          <w:tab w:val="left" w:pos="8428"/>
        </w:tabs>
        <w:rPr>
          <w:u w:val="none"/>
        </w:rPr>
      </w:pPr>
      <w:r>
        <w:t>S</w:t>
      </w:r>
      <w:r w:rsidR="006724BC">
        <w:t>kills</w:t>
      </w:r>
      <w:r>
        <w:tab/>
      </w:r>
    </w:p>
    <w:p w14:paraId="1B3AC113" w14:textId="642F91D3" w:rsidR="00F01E2C" w:rsidRDefault="001965C6" w:rsidP="006724BC">
      <w:pPr>
        <w:pStyle w:val="a5"/>
        <w:numPr>
          <w:ilvl w:val="0"/>
          <w:numId w:val="1"/>
        </w:numPr>
        <w:tabs>
          <w:tab w:val="left" w:pos="540"/>
          <w:tab w:val="left" w:pos="541"/>
        </w:tabs>
        <w:spacing w:before="20"/>
        <w:ind w:hanging="421"/>
        <w:rPr>
          <w:sz w:val="24"/>
        </w:rPr>
      </w:pPr>
      <w:r>
        <w:rPr>
          <w:sz w:val="24"/>
        </w:rPr>
        <w:t>Proficient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familiar</w:t>
      </w:r>
      <w:r>
        <w:rPr>
          <w:spacing w:val="-1"/>
          <w:sz w:val="24"/>
        </w:rPr>
        <w:t xml:space="preserve"> </w:t>
      </w:r>
      <w:r>
        <w:rPr>
          <w:sz w:val="24"/>
        </w:rPr>
        <w:t>with C/C++</w:t>
      </w:r>
      <w:r w:rsidR="006724BC">
        <w:rPr>
          <w:sz w:val="24"/>
        </w:rPr>
        <w:t xml:space="preserve"> and Python</w:t>
      </w:r>
      <w:r>
        <w:rPr>
          <w:sz w:val="24"/>
        </w:rPr>
        <w:t>.</w:t>
      </w:r>
    </w:p>
    <w:p w14:paraId="0FFA3830" w14:textId="080A886E" w:rsidR="006724BC" w:rsidRDefault="006724BC" w:rsidP="006724BC">
      <w:pPr>
        <w:pStyle w:val="a5"/>
        <w:numPr>
          <w:ilvl w:val="0"/>
          <w:numId w:val="1"/>
        </w:numPr>
        <w:tabs>
          <w:tab w:val="left" w:pos="540"/>
          <w:tab w:val="left" w:pos="541"/>
        </w:tabs>
        <w:spacing w:before="20"/>
        <w:ind w:hanging="421"/>
        <w:rPr>
          <w:sz w:val="24"/>
        </w:rPr>
      </w:pPr>
      <w:r w:rsidRPr="006724BC">
        <w:rPr>
          <w:sz w:val="24"/>
        </w:rPr>
        <w:t>Proficien</w:t>
      </w:r>
      <w:r>
        <w:rPr>
          <w:sz w:val="24"/>
        </w:rPr>
        <w:t>t</w:t>
      </w:r>
      <w:r w:rsidRPr="006724BC">
        <w:rPr>
          <w:sz w:val="24"/>
        </w:rPr>
        <w:t xml:space="preserve"> in applying static program analysis</w:t>
      </w:r>
      <w:r w:rsidR="00711603">
        <w:rPr>
          <w:sz w:val="24"/>
        </w:rPr>
        <w:t>,</w:t>
      </w:r>
      <w:r w:rsidRPr="006724BC">
        <w:rPr>
          <w:sz w:val="24"/>
        </w:rPr>
        <w:t xml:space="preserve"> familiarity with LLVM and</w:t>
      </w:r>
      <w:r>
        <w:rPr>
          <w:sz w:val="24"/>
        </w:rPr>
        <w:t xml:space="preserve"> </w:t>
      </w:r>
      <w:r w:rsidRPr="006724BC">
        <w:rPr>
          <w:sz w:val="24"/>
        </w:rPr>
        <w:t>inter</w:t>
      </w:r>
      <w:r>
        <w:rPr>
          <w:sz w:val="24"/>
        </w:rPr>
        <w:t>-</w:t>
      </w:r>
      <w:r w:rsidRPr="006724BC">
        <w:rPr>
          <w:sz w:val="24"/>
        </w:rPr>
        <w:t>process analysis.</w:t>
      </w:r>
    </w:p>
    <w:p w14:paraId="177FE265" w14:textId="778DA675" w:rsidR="00F01E2C" w:rsidRPr="006724BC" w:rsidRDefault="001965C6" w:rsidP="006724BC">
      <w:pPr>
        <w:pStyle w:val="a5"/>
        <w:numPr>
          <w:ilvl w:val="0"/>
          <w:numId w:val="1"/>
        </w:numPr>
        <w:tabs>
          <w:tab w:val="left" w:pos="540"/>
          <w:tab w:val="left" w:pos="541"/>
        </w:tabs>
        <w:spacing w:before="36"/>
        <w:ind w:hanging="421"/>
        <w:rPr>
          <w:sz w:val="31"/>
        </w:rPr>
      </w:pPr>
      <w:r>
        <w:rPr>
          <w:spacing w:val="-1"/>
          <w:sz w:val="24"/>
        </w:rPr>
        <w:t>Frequent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WALA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JDT.</w:t>
      </w:r>
    </w:p>
    <w:p w14:paraId="1037C69A" w14:textId="77777777" w:rsidR="006724BC" w:rsidRPr="006724BC" w:rsidRDefault="006724BC" w:rsidP="006724BC">
      <w:pPr>
        <w:tabs>
          <w:tab w:val="left" w:pos="540"/>
          <w:tab w:val="left" w:pos="541"/>
        </w:tabs>
        <w:spacing w:before="36"/>
        <w:ind w:left="119"/>
        <w:rPr>
          <w:sz w:val="31"/>
        </w:rPr>
      </w:pPr>
    </w:p>
    <w:p w14:paraId="201CF890" w14:textId="77777777" w:rsidR="00F01E2C" w:rsidRDefault="001965C6">
      <w:pPr>
        <w:pStyle w:val="1"/>
        <w:tabs>
          <w:tab w:val="left" w:pos="8428"/>
        </w:tabs>
        <w:rPr>
          <w:u w:val="none"/>
        </w:rPr>
      </w:pPr>
      <w:r>
        <w:t>Q</w:t>
      </w:r>
      <w:r>
        <w:t>ualification</w:t>
      </w:r>
      <w:r>
        <w:tab/>
      </w:r>
    </w:p>
    <w:p w14:paraId="127864D0" w14:textId="44B39F0E" w:rsidR="00F01E2C" w:rsidRDefault="001965C6" w:rsidP="006724BC">
      <w:pPr>
        <w:pStyle w:val="a3"/>
        <w:numPr>
          <w:ilvl w:val="0"/>
          <w:numId w:val="5"/>
        </w:numPr>
        <w:spacing w:before="1"/>
      </w:pPr>
      <w:r>
        <w:t>Qualification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(Software</w:t>
      </w:r>
      <w:r>
        <w:rPr>
          <w:spacing w:val="-3"/>
        </w:rPr>
        <w:t xml:space="preserve"> </w:t>
      </w:r>
      <w:r>
        <w:t>Designer).</w:t>
      </w:r>
    </w:p>
    <w:p w14:paraId="1459663B" w14:textId="0D03D9D9" w:rsidR="006724BC" w:rsidRPr="006724BC" w:rsidRDefault="006724BC" w:rsidP="006724BC">
      <w:pPr>
        <w:tabs>
          <w:tab w:val="left" w:pos="540"/>
          <w:tab w:val="left" w:pos="541"/>
        </w:tabs>
        <w:spacing w:before="36"/>
        <w:ind w:left="119"/>
        <w:rPr>
          <w:sz w:val="31"/>
        </w:rPr>
      </w:pPr>
    </w:p>
    <w:p w14:paraId="27835C33" w14:textId="02EFBF67" w:rsidR="006724BC" w:rsidRDefault="006724BC" w:rsidP="006724BC">
      <w:pPr>
        <w:pStyle w:val="1"/>
        <w:tabs>
          <w:tab w:val="left" w:pos="8428"/>
        </w:tabs>
        <w:rPr>
          <w:u w:val="none"/>
        </w:rPr>
      </w:pPr>
      <w:r w:rsidRPr="006724BC">
        <w:t>Courses Taken</w:t>
      </w:r>
      <w:r>
        <w:tab/>
      </w:r>
    </w:p>
    <w:p w14:paraId="7574DE86" w14:textId="5A723D6F" w:rsidR="006724BC" w:rsidRDefault="006E08F0" w:rsidP="006724BC">
      <w:pPr>
        <w:pStyle w:val="a3"/>
        <w:spacing w:before="1"/>
      </w:pPr>
      <w:r w:rsidRPr="006E08F0">
        <w:t>Data Structures</w:t>
      </w:r>
      <w:r>
        <w:t>,</w:t>
      </w:r>
      <w:r w:rsidRPr="006E08F0">
        <w:t xml:space="preserve"> Principles of Computer Composition, Operating Systems, Principles of Compilation, Principles of Computer Networks, Microcontrollers, Principles of Databases, Artificial Intelligence, Parallel Programming</w:t>
      </w:r>
      <w:r w:rsidR="00711603">
        <w:t>,</w:t>
      </w:r>
      <w:r w:rsidRPr="006E08F0">
        <w:t xml:space="preserve"> Computer Vision, Data Warehousing and Data Mining, Information Security Technology, </w:t>
      </w:r>
      <w:proofErr w:type="spellStart"/>
      <w:r w:rsidRPr="006E08F0">
        <w:t>Matlab</w:t>
      </w:r>
      <w:proofErr w:type="spellEnd"/>
      <w:r w:rsidRPr="006E08F0">
        <w:t xml:space="preserve"> Language and Mathematical Modelling, etc.</w:t>
      </w:r>
    </w:p>
    <w:p w14:paraId="67C9104E" w14:textId="77777777" w:rsidR="006724BC" w:rsidRDefault="006724BC" w:rsidP="006724BC">
      <w:pPr>
        <w:pStyle w:val="a3"/>
        <w:spacing w:before="1"/>
      </w:pPr>
    </w:p>
    <w:sectPr w:rsidR="006724BC">
      <w:pgSz w:w="11910" w:h="16840"/>
      <w:pgMar w:top="136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4AE"/>
    <w:multiLevelType w:val="hybridMultilevel"/>
    <w:tmpl w:val="C57EFBB4"/>
    <w:lvl w:ilvl="0" w:tplc="ABD8FFEE">
      <w:start w:val="1"/>
      <w:numFmt w:val="decimal"/>
      <w:lvlText w:val="%1."/>
      <w:lvlJc w:val="left"/>
      <w:pPr>
        <w:ind w:left="492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5501268">
      <w:numFmt w:val="bullet"/>
      <w:lvlText w:val="•"/>
      <w:lvlJc w:val="left"/>
      <w:pPr>
        <w:ind w:left="1310" w:hanging="372"/>
      </w:pPr>
      <w:rPr>
        <w:rFonts w:hint="default"/>
        <w:lang w:val="en-US" w:eastAsia="en-US" w:bidi="ar-SA"/>
      </w:rPr>
    </w:lvl>
    <w:lvl w:ilvl="2" w:tplc="6F6C12DC">
      <w:numFmt w:val="bullet"/>
      <w:lvlText w:val="•"/>
      <w:lvlJc w:val="left"/>
      <w:pPr>
        <w:ind w:left="2121" w:hanging="372"/>
      </w:pPr>
      <w:rPr>
        <w:rFonts w:hint="default"/>
        <w:lang w:val="en-US" w:eastAsia="en-US" w:bidi="ar-SA"/>
      </w:rPr>
    </w:lvl>
    <w:lvl w:ilvl="3" w:tplc="D8745EEA">
      <w:numFmt w:val="bullet"/>
      <w:lvlText w:val="•"/>
      <w:lvlJc w:val="left"/>
      <w:pPr>
        <w:ind w:left="2931" w:hanging="372"/>
      </w:pPr>
      <w:rPr>
        <w:rFonts w:hint="default"/>
        <w:lang w:val="en-US" w:eastAsia="en-US" w:bidi="ar-SA"/>
      </w:rPr>
    </w:lvl>
    <w:lvl w:ilvl="4" w:tplc="C26059B8">
      <w:numFmt w:val="bullet"/>
      <w:lvlText w:val="•"/>
      <w:lvlJc w:val="left"/>
      <w:pPr>
        <w:ind w:left="3742" w:hanging="372"/>
      </w:pPr>
      <w:rPr>
        <w:rFonts w:hint="default"/>
        <w:lang w:val="en-US" w:eastAsia="en-US" w:bidi="ar-SA"/>
      </w:rPr>
    </w:lvl>
    <w:lvl w:ilvl="5" w:tplc="6B50674E">
      <w:numFmt w:val="bullet"/>
      <w:lvlText w:val="•"/>
      <w:lvlJc w:val="left"/>
      <w:pPr>
        <w:ind w:left="4553" w:hanging="372"/>
      </w:pPr>
      <w:rPr>
        <w:rFonts w:hint="default"/>
        <w:lang w:val="en-US" w:eastAsia="en-US" w:bidi="ar-SA"/>
      </w:rPr>
    </w:lvl>
    <w:lvl w:ilvl="6" w:tplc="7158B60C">
      <w:numFmt w:val="bullet"/>
      <w:lvlText w:val="•"/>
      <w:lvlJc w:val="left"/>
      <w:pPr>
        <w:ind w:left="5363" w:hanging="372"/>
      </w:pPr>
      <w:rPr>
        <w:rFonts w:hint="default"/>
        <w:lang w:val="en-US" w:eastAsia="en-US" w:bidi="ar-SA"/>
      </w:rPr>
    </w:lvl>
    <w:lvl w:ilvl="7" w:tplc="78027F5E">
      <w:numFmt w:val="bullet"/>
      <w:lvlText w:val="•"/>
      <w:lvlJc w:val="left"/>
      <w:pPr>
        <w:ind w:left="6174" w:hanging="372"/>
      </w:pPr>
      <w:rPr>
        <w:rFonts w:hint="default"/>
        <w:lang w:val="en-US" w:eastAsia="en-US" w:bidi="ar-SA"/>
      </w:rPr>
    </w:lvl>
    <w:lvl w:ilvl="8" w:tplc="9D182DF4">
      <w:numFmt w:val="bullet"/>
      <w:lvlText w:val="•"/>
      <w:lvlJc w:val="left"/>
      <w:pPr>
        <w:ind w:left="6985" w:hanging="372"/>
      </w:pPr>
      <w:rPr>
        <w:rFonts w:hint="default"/>
        <w:lang w:val="en-US" w:eastAsia="en-US" w:bidi="ar-SA"/>
      </w:rPr>
    </w:lvl>
  </w:abstractNum>
  <w:abstractNum w:abstractNumId="1" w15:restartNumberingAfterBreak="0">
    <w:nsid w:val="378F24C0"/>
    <w:multiLevelType w:val="hybridMultilevel"/>
    <w:tmpl w:val="4B9032CC"/>
    <w:lvl w:ilvl="0" w:tplc="12F0FCAA">
      <w:start w:val="1"/>
      <w:numFmt w:val="decimal"/>
      <w:lvlText w:val="%1."/>
      <w:lvlJc w:val="left"/>
      <w:pPr>
        <w:ind w:left="492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73298BC">
      <w:numFmt w:val="bullet"/>
      <w:lvlText w:val=""/>
      <w:lvlJc w:val="left"/>
      <w:pPr>
        <w:ind w:left="9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9D44D1C">
      <w:numFmt w:val="bullet"/>
      <w:lvlText w:val="•"/>
      <w:lvlJc w:val="left"/>
      <w:pPr>
        <w:ind w:left="1809" w:hanging="420"/>
      </w:pPr>
      <w:rPr>
        <w:rFonts w:hint="default"/>
        <w:lang w:val="en-US" w:eastAsia="en-US" w:bidi="ar-SA"/>
      </w:rPr>
    </w:lvl>
    <w:lvl w:ilvl="3" w:tplc="B3B0F774">
      <w:numFmt w:val="bullet"/>
      <w:lvlText w:val="•"/>
      <w:lvlJc w:val="left"/>
      <w:pPr>
        <w:ind w:left="2659" w:hanging="420"/>
      </w:pPr>
      <w:rPr>
        <w:rFonts w:hint="default"/>
        <w:lang w:val="en-US" w:eastAsia="en-US" w:bidi="ar-SA"/>
      </w:rPr>
    </w:lvl>
    <w:lvl w:ilvl="4" w:tplc="C0E256D0">
      <w:numFmt w:val="bullet"/>
      <w:lvlText w:val="•"/>
      <w:lvlJc w:val="left"/>
      <w:pPr>
        <w:ind w:left="3508" w:hanging="420"/>
      </w:pPr>
      <w:rPr>
        <w:rFonts w:hint="default"/>
        <w:lang w:val="en-US" w:eastAsia="en-US" w:bidi="ar-SA"/>
      </w:rPr>
    </w:lvl>
    <w:lvl w:ilvl="5" w:tplc="FA565578">
      <w:numFmt w:val="bullet"/>
      <w:lvlText w:val="•"/>
      <w:lvlJc w:val="left"/>
      <w:pPr>
        <w:ind w:left="4358" w:hanging="420"/>
      </w:pPr>
      <w:rPr>
        <w:rFonts w:hint="default"/>
        <w:lang w:val="en-US" w:eastAsia="en-US" w:bidi="ar-SA"/>
      </w:rPr>
    </w:lvl>
    <w:lvl w:ilvl="6" w:tplc="5B7C17EE">
      <w:numFmt w:val="bullet"/>
      <w:lvlText w:val="•"/>
      <w:lvlJc w:val="left"/>
      <w:pPr>
        <w:ind w:left="5208" w:hanging="420"/>
      </w:pPr>
      <w:rPr>
        <w:rFonts w:hint="default"/>
        <w:lang w:val="en-US" w:eastAsia="en-US" w:bidi="ar-SA"/>
      </w:rPr>
    </w:lvl>
    <w:lvl w:ilvl="7" w:tplc="584E11DC">
      <w:numFmt w:val="bullet"/>
      <w:lvlText w:val="•"/>
      <w:lvlJc w:val="left"/>
      <w:pPr>
        <w:ind w:left="6057" w:hanging="420"/>
      </w:pPr>
      <w:rPr>
        <w:rFonts w:hint="default"/>
        <w:lang w:val="en-US" w:eastAsia="en-US" w:bidi="ar-SA"/>
      </w:rPr>
    </w:lvl>
    <w:lvl w:ilvl="8" w:tplc="82DCA880">
      <w:numFmt w:val="bullet"/>
      <w:lvlText w:val="•"/>
      <w:lvlJc w:val="left"/>
      <w:pPr>
        <w:ind w:left="690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9E9541F"/>
    <w:multiLevelType w:val="hybridMultilevel"/>
    <w:tmpl w:val="4F4EC106"/>
    <w:lvl w:ilvl="0" w:tplc="4814AE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5DF60314"/>
    <w:multiLevelType w:val="hybridMultilevel"/>
    <w:tmpl w:val="725A8694"/>
    <w:lvl w:ilvl="0" w:tplc="60EE12D8">
      <w:start w:val="1"/>
      <w:numFmt w:val="decimal"/>
      <w:lvlText w:val="%1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9DCD606">
      <w:numFmt w:val="bullet"/>
      <w:lvlText w:val="•"/>
      <w:lvlJc w:val="left"/>
      <w:pPr>
        <w:ind w:left="1346" w:hanging="420"/>
      </w:pPr>
      <w:rPr>
        <w:rFonts w:hint="default"/>
        <w:lang w:val="en-US" w:eastAsia="en-US" w:bidi="ar-SA"/>
      </w:rPr>
    </w:lvl>
    <w:lvl w:ilvl="2" w:tplc="5D7E29EC">
      <w:numFmt w:val="bullet"/>
      <w:lvlText w:val="•"/>
      <w:lvlJc w:val="left"/>
      <w:pPr>
        <w:ind w:left="2153" w:hanging="420"/>
      </w:pPr>
      <w:rPr>
        <w:rFonts w:hint="default"/>
        <w:lang w:val="en-US" w:eastAsia="en-US" w:bidi="ar-SA"/>
      </w:rPr>
    </w:lvl>
    <w:lvl w:ilvl="3" w:tplc="8C447254">
      <w:numFmt w:val="bullet"/>
      <w:lvlText w:val="•"/>
      <w:lvlJc w:val="left"/>
      <w:pPr>
        <w:ind w:left="2959" w:hanging="420"/>
      </w:pPr>
      <w:rPr>
        <w:rFonts w:hint="default"/>
        <w:lang w:val="en-US" w:eastAsia="en-US" w:bidi="ar-SA"/>
      </w:rPr>
    </w:lvl>
    <w:lvl w:ilvl="4" w:tplc="8C6A2A90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5" w:tplc="2A9CE8DE">
      <w:numFmt w:val="bullet"/>
      <w:lvlText w:val="•"/>
      <w:lvlJc w:val="left"/>
      <w:pPr>
        <w:ind w:left="4573" w:hanging="420"/>
      </w:pPr>
      <w:rPr>
        <w:rFonts w:hint="default"/>
        <w:lang w:val="en-US" w:eastAsia="en-US" w:bidi="ar-SA"/>
      </w:rPr>
    </w:lvl>
    <w:lvl w:ilvl="6" w:tplc="54CEC15A">
      <w:numFmt w:val="bullet"/>
      <w:lvlText w:val="•"/>
      <w:lvlJc w:val="left"/>
      <w:pPr>
        <w:ind w:left="5379" w:hanging="420"/>
      </w:pPr>
      <w:rPr>
        <w:rFonts w:hint="default"/>
        <w:lang w:val="en-US" w:eastAsia="en-US" w:bidi="ar-SA"/>
      </w:rPr>
    </w:lvl>
    <w:lvl w:ilvl="7" w:tplc="4A40EB86">
      <w:numFmt w:val="bullet"/>
      <w:lvlText w:val="•"/>
      <w:lvlJc w:val="left"/>
      <w:pPr>
        <w:ind w:left="6186" w:hanging="420"/>
      </w:pPr>
      <w:rPr>
        <w:rFonts w:hint="default"/>
        <w:lang w:val="en-US" w:eastAsia="en-US" w:bidi="ar-SA"/>
      </w:rPr>
    </w:lvl>
    <w:lvl w:ilvl="8" w:tplc="00C01224">
      <w:numFmt w:val="bullet"/>
      <w:lvlText w:val="•"/>
      <w:lvlJc w:val="left"/>
      <w:pPr>
        <w:ind w:left="699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F0B7E2C"/>
    <w:multiLevelType w:val="hybridMultilevel"/>
    <w:tmpl w:val="5AE8D80A"/>
    <w:lvl w:ilvl="0" w:tplc="B3F8D8D4">
      <w:start w:val="1"/>
      <w:numFmt w:val="decimal"/>
      <w:lvlText w:val="%1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FC3C4A">
      <w:numFmt w:val="bullet"/>
      <w:lvlText w:val="•"/>
      <w:lvlJc w:val="left"/>
      <w:pPr>
        <w:ind w:left="1346" w:hanging="420"/>
      </w:pPr>
      <w:rPr>
        <w:rFonts w:hint="default"/>
        <w:lang w:val="en-US" w:eastAsia="en-US" w:bidi="ar-SA"/>
      </w:rPr>
    </w:lvl>
    <w:lvl w:ilvl="2" w:tplc="586A5582">
      <w:numFmt w:val="bullet"/>
      <w:lvlText w:val="•"/>
      <w:lvlJc w:val="left"/>
      <w:pPr>
        <w:ind w:left="2153" w:hanging="420"/>
      </w:pPr>
      <w:rPr>
        <w:rFonts w:hint="default"/>
        <w:lang w:val="en-US" w:eastAsia="en-US" w:bidi="ar-SA"/>
      </w:rPr>
    </w:lvl>
    <w:lvl w:ilvl="3" w:tplc="EEEA11AE">
      <w:numFmt w:val="bullet"/>
      <w:lvlText w:val="•"/>
      <w:lvlJc w:val="left"/>
      <w:pPr>
        <w:ind w:left="2959" w:hanging="420"/>
      </w:pPr>
      <w:rPr>
        <w:rFonts w:hint="default"/>
        <w:lang w:val="en-US" w:eastAsia="en-US" w:bidi="ar-SA"/>
      </w:rPr>
    </w:lvl>
    <w:lvl w:ilvl="4" w:tplc="84E01C36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5" w:tplc="87A40698">
      <w:numFmt w:val="bullet"/>
      <w:lvlText w:val="•"/>
      <w:lvlJc w:val="left"/>
      <w:pPr>
        <w:ind w:left="4573" w:hanging="420"/>
      </w:pPr>
      <w:rPr>
        <w:rFonts w:hint="default"/>
        <w:lang w:val="en-US" w:eastAsia="en-US" w:bidi="ar-SA"/>
      </w:rPr>
    </w:lvl>
    <w:lvl w:ilvl="6" w:tplc="52EEE13C">
      <w:numFmt w:val="bullet"/>
      <w:lvlText w:val="•"/>
      <w:lvlJc w:val="left"/>
      <w:pPr>
        <w:ind w:left="5379" w:hanging="420"/>
      </w:pPr>
      <w:rPr>
        <w:rFonts w:hint="default"/>
        <w:lang w:val="en-US" w:eastAsia="en-US" w:bidi="ar-SA"/>
      </w:rPr>
    </w:lvl>
    <w:lvl w:ilvl="7" w:tplc="44443C56">
      <w:numFmt w:val="bullet"/>
      <w:lvlText w:val="•"/>
      <w:lvlJc w:val="left"/>
      <w:pPr>
        <w:ind w:left="6186" w:hanging="420"/>
      </w:pPr>
      <w:rPr>
        <w:rFonts w:hint="default"/>
        <w:lang w:val="en-US" w:eastAsia="en-US" w:bidi="ar-SA"/>
      </w:rPr>
    </w:lvl>
    <w:lvl w:ilvl="8" w:tplc="1640F4D4">
      <w:numFmt w:val="bullet"/>
      <w:lvlText w:val="•"/>
      <w:lvlJc w:val="left"/>
      <w:pPr>
        <w:ind w:left="6993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zUwNjEwNzI0srBQ0lEKTi0uzszPAykwrAUAOqEWXCwAAAA="/>
  </w:docVars>
  <w:rsids>
    <w:rsidRoot w:val="00F01E2C"/>
    <w:rsid w:val="000343F4"/>
    <w:rsid w:val="001965C6"/>
    <w:rsid w:val="0028084D"/>
    <w:rsid w:val="00343B94"/>
    <w:rsid w:val="006724BC"/>
    <w:rsid w:val="006E08F0"/>
    <w:rsid w:val="00711603"/>
    <w:rsid w:val="009369CD"/>
    <w:rsid w:val="00C41680"/>
    <w:rsid w:val="00D33613"/>
    <w:rsid w:val="00F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2669"/>
  <w15:docId w15:val="{9D10611D-2352-4AC5-B943-E886F50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1356" w:right="364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540" w:hanging="42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416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1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.chaoshuai@foxmail.com|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1595-363D-4BDE-BC6C-CB27B0CE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朝帅</cp:lastModifiedBy>
  <cp:revision>3</cp:revision>
  <dcterms:created xsi:type="dcterms:W3CDTF">2021-09-14T06:36:00Z</dcterms:created>
  <dcterms:modified xsi:type="dcterms:W3CDTF">2021-09-14T08:42:00Z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2021-09-14T00:00:00Z</vt:filetime>
  </property>
</Properties>
</file>