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2610"/>
        <w:gridCol w:w="5256"/>
      </w:tblGrid>
      <w:tr w:rsidR="007B5D8F" w:rsidRPr="007E7A08" w:rsidTr="00F478E1">
        <w:trPr>
          <w:trHeight w:val="1688"/>
        </w:trPr>
        <w:tc>
          <w:tcPr>
            <w:tcW w:w="2610"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anchor distT="0" distB="0" distL="114300" distR="114300" simplePos="0" relativeHeight="251691520" behindDoc="0" locked="0" layoutInCell="1" allowOverlap="1">
                  <wp:simplePos x="0" y="0"/>
                  <wp:positionH relativeFrom="column">
                    <wp:posOffset>-330200</wp:posOffset>
                  </wp:positionH>
                  <wp:positionV relativeFrom="paragraph">
                    <wp:posOffset>17780</wp:posOffset>
                  </wp:positionV>
                  <wp:extent cx="1886585" cy="1083310"/>
                  <wp:effectExtent l="0" t="0" r="0" b="0"/>
                  <wp:wrapNone/>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8" cstate="print"/>
                          <a:stretch>
                            <a:fillRect/>
                          </a:stretch>
                        </pic:blipFill>
                        <pic:spPr bwMode="auto">
                          <a:xfrm>
                            <a:off x="0" y="0"/>
                            <a:ext cx="1886585" cy="1083310"/>
                          </a:xfrm>
                          <a:prstGeom prst="rect">
                            <a:avLst/>
                          </a:prstGeom>
                          <a:noFill/>
                          <a:ln>
                            <a:noFill/>
                          </a:ln>
                        </pic:spPr>
                      </pic:pic>
                    </a:graphicData>
                  </a:graphic>
                </wp:anchor>
              </w:drawing>
            </w:r>
          </w:p>
        </w:tc>
        <w:tc>
          <w:tcPr>
            <w:tcW w:w="5256" w:type="dxa"/>
            <w:tcBorders>
              <w:top w:val="thinThickThinSmallGap" w:sz="24" w:space="0" w:color="auto"/>
              <w:bottom w:val="thinThickThinSmallGap" w:sz="24" w:space="0" w:color="auto"/>
            </w:tcBorders>
            <w:shd w:val="clear" w:color="auto" w:fill="auto"/>
          </w:tcPr>
          <w:p w:rsidR="007E7A08" w:rsidRPr="007E7A08" w:rsidRDefault="00F478E1" w:rsidP="007E7A08">
            <w:pPr>
              <w:spacing w:after="0" w:line="240" w:lineRule="auto"/>
              <w:jc w:val="center"/>
              <w:rPr>
                <w:rFonts w:ascii="Arial" w:hAnsi="Arial" w:cs="Arial"/>
                <w:sz w:val="32"/>
              </w:rPr>
            </w:pPr>
            <w:r>
              <w:rPr>
                <w:noProof/>
              </w:rPr>
              <w:pict>
                <v:group id="_x0000_s1063" style="position:absolute;left:0;text-align:left;margin-left:205.7pt;margin-top:3.95pt;width:57.5pt;height:105.85pt;z-index:251699712;mso-position-horizontal-relative:text;mso-position-vertical-relative:text" coordorigin="3267,919" coordsize="1150,2117">
                  <v:shapetype id="_x0000_t32" coordsize="21600,21600" o:spt="32" o:oned="t" path="m,l21600,21600e" filled="f">
                    <v:path arrowok="t" fillok="f" o:connecttype="none"/>
                    <o:lock v:ext="edit" shapetype="t"/>
                  </v:shapetype>
                  <v:shape id="_x0000_s1064" type="#_x0000_t32" style="position:absolute;left:3828;top:1214;width:0;height:1483" o:connectortype="straight">
                    <v:stroke startarrow="block" endarrow="block"/>
                  </v:shape>
                  <v:shape id="_x0000_s1065" type="#_x0000_t32" style="position:absolute;left:3267;top:1934;width:1150;height:0" o:connectortype="straight">
                    <v:stroke startarrow="block" endarrow="block"/>
                  </v:shape>
                  <v:shapetype id="_x0000_t202" coordsize="21600,21600" o:spt="202" path="m,l,21600r21600,l21600,xe">
                    <v:stroke joinstyle="miter"/>
                    <v:path gradientshapeok="t" o:connecttype="rect"/>
                  </v:shapetype>
                  <v:shape id="_x0000_s1066" type="#_x0000_t202" style="position:absolute;left:3601;top:919;width:435;height:427;mso-width-relative:margin;mso-height-relative:margin" filled="f" stroked="f">
                    <v:textbox style="mso-next-textbox:#_x0000_s1066">
                      <w:txbxContent>
                        <w:p w:rsidR="00F478E1" w:rsidRDefault="00F478E1" w:rsidP="00F478E1">
                          <w:r>
                            <w:t>N</w:t>
                          </w:r>
                        </w:p>
                      </w:txbxContent>
                    </v:textbox>
                  </v:shape>
                  <v:shape id="_x0000_s1067" type="#_x0000_t202" style="position:absolute;left:3601;top:2609;width:435;height:427;mso-width-relative:margin;mso-height-relative:margin" filled="f" stroked="f">
                    <v:textbox style="mso-next-textbox:#_x0000_s1067">
                      <w:txbxContent>
                        <w:p w:rsidR="00F478E1" w:rsidRDefault="00F478E1" w:rsidP="00F478E1">
                          <w:r>
                            <w:t>S</w:t>
                          </w:r>
                        </w:p>
                      </w:txbxContent>
                    </v:textbox>
                  </v:shape>
                </v:group>
              </w:pict>
            </w:r>
            <w:r>
              <w:rPr>
                <w:noProof/>
              </w:rPr>
              <w:pict>
                <v:group id="_x0000_s1062" style="position:absolute;left:0;text-align:left;margin-left:-3.15pt;margin-top:3.95pt;width:57.5pt;height:105.85pt;z-index:251698688;mso-position-horizontal-relative:text;mso-position-vertical-relative:text" coordorigin="3267,919" coordsize="1150,2117">
                  <v:shape id="_x0000_s1058" type="#_x0000_t32" style="position:absolute;left:3828;top:1214;width:0;height:1483" o:connectortype="straight">
                    <v:stroke startarrow="block" endarrow="block"/>
                  </v:shape>
                  <v:shape id="_x0000_s1059" type="#_x0000_t32" style="position:absolute;left:3267;top:1934;width:1150;height:0" o:connectortype="straight">
                    <v:stroke startarrow="block" endarrow="block"/>
                  </v:shape>
                  <v:shape id="_x0000_s1060" type="#_x0000_t202" style="position:absolute;left:3601;top:919;width:435;height:427;mso-width-relative:margin;mso-height-relative:margin" filled="f" stroked="f">
                    <v:textbox style="mso-next-textbox:#_x0000_s1060">
                      <w:txbxContent>
                        <w:p w:rsidR="00F478E1" w:rsidRDefault="00F478E1">
                          <w:r>
                            <w:t>N</w:t>
                          </w:r>
                        </w:p>
                      </w:txbxContent>
                    </v:textbox>
                  </v:shape>
                  <v:shape id="_x0000_s1061" type="#_x0000_t202" style="position:absolute;left:3601;top:2609;width:435;height:427;mso-width-relative:margin;mso-height-relative:margin" filled="f" stroked="f">
                    <v:textbox style="mso-next-textbox:#_x0000_s1061">
                      <w:txbxContent>
                        <w:p w:rsidR="00F478E1" w:rsidRDefault="00F478E1" w:rsidP="00F478E1">
                          <w:r>
                            <w:t>S</w:t>
                          </w:r>
                        </w:p>
                      </w:txbxContent>
                    </v:textbox>
                  </v:shape>
                </v:group>
              </w:pict>
            </w:r>
            <w:r>
              <w:rPr>
                <w:rFonts w:ascii="Arial" w:hAnsi="Arial" w:cs="Arial"/>
                <w:noProof/>
                <w:sz w:val="44"/>
              </w:rPr>
              <w:drawing>
                <wp:anchor distT="0" distB="0" distL="114300" distR="114300" simplePos="0" relativeHeight="251692544" behindDoc="0" locked="0" layoutInCell="1" allowOverlap="1">
                  <wp:simplePos x="0" y="0"/>
                  <wp:positionH relativeFrom="column">
                    <wp:posOffset>3356781</wp:posOffset>
                  </wp:positionH>
                  <wp:positionV relativeFrom="paragraph">
                    <wp:posOffset>67101</wp:posOffset>
                  </wp:positionV>
                  <wp:extent cx="2219183" cy="1364777"/>
                  <wp:effectExtent l="19050" t="0" r="0" b="0"/>
                  <wp:wrapNone/>
                  <wp:docPr id="9" name="Picture 7" descr="v1.0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 Board.jpg"/>
                          <pic:cNvPicPr/>
                        </pic:nvPicPr>
                        <pic:blipFill>
                          <a:blip r:embed="rId9" cstate="print"/>
                          <a:stretch>
                            <a:fillRect/>
                          </a:stretch>
                        </pic:blipFill>
                        <pic:spPr>
                          <a:xfrm>
                            <a:off x="0" y="0"/>
                            <a:ext cx="2219183" cy="1364777"/>
                          </a:xfrm>
                          <a:prstGeom prst="rect">
                            <a:avLst/>
                          </a:prstGeom>
                        </pic:spPr>
                      </pic:pic>
                    </a:graphicData>
                  </a:graphic>
                </wp:anchor>
              </w:drawing>
            </w:r>
            <w:r w:rsidR="007E7A08" w:rsidRPr="007E7A08">
              <w:rPr>
                <w:rFonts w:ascii="Arial" w:hAnsi="Arial" w:cs="Arial"/>
                <w:sz w:val="44"/>
              </w:rPr>
              <w:t>ChapR</w:t>
            </w:r>
            <w:r w:rsidR="007E7A08" w:rsidRPr="007E7A08">
              <w:rPr>
                <w:rFonts w:ascii="Arial" w:hAnsi="Arial" w:cs="Arial"/>
                <w:sz w:val="44"/>
              </w:rPr>
              <w:br/>
              <w:t>Manufacturing Instructions</w:t>
            </w:r>
          </w:p>
          <w:p w:rsidR="007E7A08" w:rsidRPr="007E7A08" w:rsidRDefault="007E7A08" w:rsidP="007E7A08">
            <w:pPr>
              <w:spacing w:after="0" w:line="240" w:lineRule="auto"/>
              <w:jc w:val="center"/>
              <w:rPr>
                <w:rFonts w:ascii="Arial" w:hAnsi="Arial" w:cs="Arial"/>
                <w:sz w:val="44"/>
              </w:rPr>
            </w:pPr>
            <w:r w:rsidRPr="007E7A08">
              <w:rPr>
                <w:rFonts w:ascii="Arial" w:hAnsi="Arial" w:cs="Arial"/>
                <w:sz w:val="32"/>
              </w:rPr>
              <w:t>v1.0 PCB</w:t>
            </w:r>
            <w:r w:rsidRPr="007E7A08">
              <w:rPr>
                <w:rFonts w:ascii="Arial" w:hAnsi="Arial" w:cs="Arial"/>
                <w:sz w:val="32"/>
              </w:rPr>
              <w:br/>
              <w:t>October 29, 2013</w:t>
            </w:r>
          </w:p>
        </w:tc>
      </w:tr>
    </w:tbl>
    <w:p w:rsidR="007E7A08" w:rsidRDefault="007E7A08" w:rsidP="007E7A08">
      <w:pPr>
        <w:pStyle w:val="ListParagraph"/>
      </w:pPr>
    </w:p>
    <w:tbl>
      <w:tblPr>
        <w:tblW w:w="0" w:type="auto"/>
        <w:tblInd w:w="18" w:type="dxa"/>
        <w:tblLook w:val="04A0"/>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2313EF" w:rsidRDefault="002313EF" w:rsidP="002313EF">
      <w:pPr>
        <w:pStyle w:val="DescriptionText"/>
      </w:pPr>
      <w:r>
        <w:t>Soldering the RN-42 is one of the most key things for creating a ChapR.  The pins are VERY close together and need to be lined-up perfectly with the PCB.</w:t>
      </w:r>
    </w:p>
    <w:tbl>
      <w:tblPr>
        <w:tblW w:w="0" w:type="auto"/>
        <w:tblLook w:val="04A0"/>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2"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p>
        </w:tc>
      </w:tr>
      <w:tr w:rsidR="004942A7" w:rsidTr="007E67D7">
        <w:tc>
          <w:tcPr>
            <w:tcW w:w="486" w:type="dxa"/>
            <w:shd w:val="clear" w:color="auto" w:fill="auto"/>
          </w:tcPr>
          <w:p w:rsidR="004942A7" w:rsidRPr="007E67D7" w:rsidRDefault="004942A7"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Pr="004A5C69" w:rsidRDefault="004942A7" w:rsidP="007E65F0">
            <w:pPr>
              <w:pStyle w:val="Item"/>
            </w:pPr>
            <w:r>
              <w:t>Clip leads</w:t>
            </w:r>
          </w:p>
        </w:tc>
      </w:tr>
    </w:tbl>
    <w:p w:rsidR="007E67D7" w:rsidRDefault="007E67D7" w:rsidP="007E67D7">
      <w:pPr>
        <w:jc w:val="center"/>
      </w:pPr>
    </w:p>
    <w:p w:rsidR="007B5D8F" w:rsidRDefault="007B5D8F" w:rsidP="007E65F0">
      <w:pPr>
        <w:pStyle w:val="Heading1"/>
      </w:pPr>
      <w:r>
        <w:t>PCB –Diodes</w:t>
      </w:r>
    </w:p>
    <w:tbl>
      <w:tblPr>
        <w:tblpPr w:leftFromText="180" w:rightFromText="180" w:vertAnchor="text" w:tblpY="1"/>
        <w:tblOverlap w:val="never"/>
        <w:tblW w:w="0" w:type="auto"/>
        <w:tblLook w:val="04A0"/>
      </w:tblPr>
      <w:tblGrid>
        <w:gridCol w:w="486"/>
        <w:gridCol w:w="8622"/>
      </w:tblGrid>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621EFB">
            <w:pPr>
              <w:pStyle w:val="Item"/>
            </w:pPr>
            <w:r>
              <w:t>Place diodes on top of PCB – ensure that they are flat and LINED UP correctly.  The lines must match the PCB illustration</w:t>
            </w:r>
          </w:p>
        </w:tc>
      </w:tr>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6E0E4F" w:rsidP="00621EFB">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5" o:title="Zener-Diode"/>
                    <v:path arrowok="t"/>
                  </v:sha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p>
        </w:tc>
      </w:tr>
      <w:tr w:rsidR="0096461B" w:rsidTr="00621EFB">
        <w:tc>
          <w:tcPr>
            <w:tcW w:w="486" w:type="dxa"/>
            <w:shd w:val="clear" w:color="auto" w:fill="auto"/>
          </w:tcPr>
          <w:p w:rsidR="0096461B" w:rsidRPr="007E67D7" w:rsidRDefault="0096461B"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621EFB">
            <w:pPr>
              <w:pStyle w:val="Item"/>
            </w:pPr>
            <w:r>
              <w:t>Inspect all solder joints</w:t>
            </w:r>
          </w:p>
        </w:tc>
      </w:tr>
      <w:tr w:rsidR="004942A7" w:rsidTr="00621EFB">
        <w:tc>
          <w:tcPr>
            <w:tcW w:w="486" w:type="dxa"/>
            <w:shd w:val="clear" w:color="auto" w:fill="auto"/>
          </w:tcPr>
          <w:p w:rsidR="004942A7" w:rsidRPr="007E67D7" w:rsidRDefault="004942A7"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Default="004942A7" w:rsidP="00621EFB">
            <w:pPr>
              <w:pStyle w:val="Item"/>
            </w:pPr>
            <w:r>
              <w:t>Clip leads</w:t>
            </w:r>
          </w:p>
        </w:tc>
      </w:tr>
    </w:tbl>
    <w:p w:rsidR="00950C56" w:rsidRPr="00950C56" w:rsidRDefault="00621EFB" w:rsidP="00950C56">
      <w:r>
        <w:br w:type="textWrapping" w:clear="all"/>
      </w:r>
    </w:p>
    <w:p w:rsidR="007B5D8F" w:rsidRDefault="006E0E4F"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6"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6"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Insert as indicated and press down to p</w:t>
            </w:r>
            <w:r w:rsidR="007E65F0">
              <w:t xml:space="preserve">osition about ¼ </w:t>
            </w:r>
            <w:proofErr w:type="gramStart"/>
            <w:r w:rsidR="007E65F0">
              <w:t>inch</w:t>
            </w:r>
            <w:proofErr w:type="gramEnd"/>
            <w:r w:rsidR="007E65F0">
              <w:t xml:space="preserve">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Un-bend the other pin and solder it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p>
        </w:tc>
      </w:tr>
      <w:tr w:rsidR="007429F1" w:rsidTr="007E67D7">
        <w:tc>
          <w:tcPr>
            <w:tcW w:w="486" w:type="dxa"/>
            <w:shd w:val="clear" w:color="auto" w:fill="auto"/>
          </w:tcPr>
          <w:p w:rsidR="007429F1" w:rsidRPr="007E67D7" w:rsidRDefault="007429F1"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429F1" w:rsidRDefault="007429F1" w:rsidP="007E65F0">
            <w:pPr>
              <w:pStyle w:val="Item"/>
            </w:pPr>
            <w:r>
              <w:t>Clip leads</w:t>
            </w:r>
          </w:p>
        </w:tc>
      </w:tr>
    </w:tbl>
    <w:p w:rsidR="007E65F0" w:rsidRDefault="007E65F0" w:rsidP="007E65F0">
      <w:pPr>
        <w:pStyle w:val="Heading1"/>
      </w:pPr>
      <w:r>
        <w:t xml:space="preserve">PCB – </w:t>
      </w:r>
      <w:proofErr w:type="spellStart"/>
      <w:r>
        <w:t>Arduino</w:t>
      </w:r>
      <w:proofErr w:type="spellEnd"/>
      <w:r>
        <w:t xml:space="preserve"> </w:t>
      </w:r>
      <w:r w:rsidRPr="007E65F0">
        <w:t>Preparation</w:t>
      </w:r>
    </w:p>
    <w:p w:rsidR="001117A4" w:rsidRPr="001117A4" w:rsidRDefault="001117A4" w:rsidP="002313EF">
      <w:pPr>
        <w:pStyle w:val="DescriptionText"/>
      </w:pPr>
      <w:r w:rsidRPr="001117A4">
        <w:t xml:space="preserve">The </w:t>
      </w:r>
      <w:proofErr w:type="spellStart"/>
      <w:r w:rsidRPr="001117A4">
        <w:t>Arduino</w:t>
      </w:r>
      <w:proofErr w:type="spellEnd"/>
      <w:r w:rsidRPr="001117A4">
        <w:t xml:space="preserve"> is first “prepared” before it is soldered.  This consists of soldering the pins to the </w:t>
      </w:r>
      <w:proofErr w:type="spellStart"/>
      <w:r w:rsidRPr="001117A4">
        <w:t>Arduino</w:t>
      </w:r>
      <w:proofErr w:type="spellEnd"/>
      <w:r w:rsidRPr="001117A4">
        <w:t xml:space="preserve"> board but NOT soldering it to the PCB yet.  The PCB is used, however, as th</w:t>
      </w:r>
      <w:r>
        <w:t>e line-up mechanism for the pin</w:t>
      </w:r>
      <w:r w:rsidRPr="001117A4">
        <w:t xml:space="preserve">s for the </w:t>
      </w:r>
      <w:proofErr w:type="spellStart"/>
      <w:r w:rsidRPr="001117A4">
        <w:t>Arduino</w:t>
      </w:r>
      <w:proofErr w:type="spellEnd"/>
      <w:r w:rsidRPr="001117A4">
        <w:t xml:space="preserve"> board.</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7429F1" w:rsidP="001117A4">
            <w:pPr>
              <w:pStyle w:val="Item"/>
            </w:pPr>
            <w:r>
              <w:rPr>
                <w:noProof/>
              </w:rPr>
              <w:pict>
                <v:shape id="Picture 25" o:spid="_x0000_s1050" type="#_x0000_t75" alt="http://www.codingcolor.com/wp-content/uploads/2010/11/setUpProMini_breakaway.jpg" style="position:absolute;left:0;text-align:left;margin-left:421.85pt;margin-top:11.1pt;width:116.05pt;height:122.85pt;z-index:251686400;visibility:visible;mso-position-horizontal-relative:text;mso-position-vertical-relative:text"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7" o:title="setUpProMini_breakaway" cropbottom="13324f" cropleft="11488f" cropright="14661f"/>
                  <v:path arrowok="t"/>
                </v:shape>
              </w:pict>
            </w:r>
            <w:r w:rsidR="001117A4">
              <w:t xml:space="preserve">Place </w:t>
            </w:r>
            <w:r w:rsidR="001117A4" w:rsidRPr="001117A4">
              <w:rPr>
                <w:b/>
                <w:i/>
              </w:rPr>
              <w:t>two</w:t>
            </w:r>
            <w:r w:rsidR="001117A4">
              <w:t xml:space="preserve"> 12-pin headers on PCB in appropriate positions for </w:t>
            </w:r>
            <w:proofErr w:type="spellStart"/>
            <w:r w:rsidR="001117A4">
              <w:t>Arduino</w:t>
            </w:r>
            <w:proofErr w:type="spellEnd"/>
            <w:r w:rsidR="001117A4">
              <w:t xml:space="preserve">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7429F1" w:rsidP="007429F1">
            <w:pPr>
              <w:pStyle w:val="Item"/>
            </w:pPr>
            <w:r>
              <w:rPr>
                <w:noProof/>
              </w:rPr>
              <w:pict>
                <v:shape id="Picture 24" o:spid="_x0000_s1049" type="#_x0000_t75" alt="https://dlnmh9ip6v2uc.cloudfront.net/images/products/1/1/1/1/4/11114-02.jpg" style="position:absolute;left:0;text-align:left;margin-left:451.75pt;margin-top:12.55pt;width:55.85pt;height:92.4pt;z-index:251687424;visibility:visible;mso-position-horizontal-relative:text;mso-position-vertical-relative:text"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8" o:title="11114-02" cropleft="12564f" cropright="13243f" chromakey="white"/>
                  <v:path arrowok="t"/>
                </v:shape>
              </w:pict>
            </w:r>
            <w:r w:rsidR="001117A4">
              <w:t xml:space="preserve">Place </w:t>
            </w:r>
            <w:r>
              <w:rPr>
                <w:b/>
                <w:i/>
              </w:rPr>
              <w:t>two</w:t>
            </w:r>
            <w:r w:rsidR="001117A4">
              <w:t xml:space="preserve"> 2-pin header in the positions marked XXXXX on the PCB with the long pins of the header in the PCB.</w:t>
            </w:r>
            <w:r w:rsidR="00D45DFA">
              <w:t xml:space="preserve">  This matches the two holes on the </w:t>
            </w:r>
            <w:proofErr w:type="spellStart"/>
            <w:r w:rsidR="00D45DFA">
              <w:t>Arduino</w:t>
            </w:r>
            <w:proofErr w:type="spellEnd"/>
            <w:r w:rsidR="00D45DFA">
              <w:t xml:space="preserve">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spellStart"/>
            <w:proofErr w:type="gramStart"/>
            <w:r>
              <w:t>Arduino</w:t>
            </w:r>
            <w:proofErr w:type="spellEnd"/>
            <w:r>
              <w:t>,</w:t>
            </w:r>
            <w:proofErr w:type="gramEnd"/>
            <w:r>
              <w:t xml:space="preserve"> face up, on top of the pins and solder all headers to the </w:t>
            </w:r>
            <w:proofErr w:type="spellStart"/>
            <w:r>
              <w:t>Arduino</w:t>
            </w:r>
            <w:proofErr w:type="spellEnd"/>
            <w:r>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7429F1" w:rsidP="001117A4">
            <w:pPr>
              <w:pStyle w:val="Item"/>
            </w:pPr>
            <w:r>
              <w:rPr>
                <w:noProof/>
              </w:rPr>
              <w:drawing>
                <wp:anchor distT="0" distB="0" distL="114300" distR="114300" simplePos="0" relativeHeight="251688448" behindDoc="0" locked="0" layoutInCell="1" allowOverlap="1">
                  <wp:simplePos x="0" y="0"/>
                  <wp:positionH relativeFrom="column">
                    <wp:posOffset>5776870</wp:posOffset>
                  </wp:positionH>
                  <wp:positionV relativeFrom="paragraph">
                    <wp:posOffset>217454</wp:posOffset>
                  </wp:positionV>
                  <wp:extent cx="313889" cy="416257"/>
                  <wp:effectExtent l="19050" t="0" r="0" b="0"/>
                  <wp:wrapNone/>
                  <wp:docPr id="28"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19" cstate="print"/>
                          <a:srcRect l="41786" t="78746" r="45644"/>
                          <a:stretch>
                            <a:fillRect/>
                          </a:stretch>
                        </pic:blipFill>
                        <pic:spPr bwMode="auto">
                          <a:xfrm>
                            <a:off x="0" y="0"/>
                            <a:ext cx="313889" cy="416257"/>
                          </a:xfrm>
                          <a:prstGeom prst="rect">
                            <a:avLst/>
                          </a:prstGeom>
                          <a:noFill/>
                        </pic:spPr>
                      </pic:pic>
                    </a:graphicData>
                  </a:graphic>
                </wp:anchor>
              </w:drawing>
            </w:r>
            <w:r>
              <w:rPr>
                <w:noProof/>
              </w:rPr>
              <w:drawing>
                <wp:anchor distT="0" distB="0" distL="114300" distR="114300" simplePos="0" relativeHeight="251690496" behindDoc="0" locked="0" layoutInCell="1" allowOverlap="1">
                  <wp:simplePos x="0" y="0"/>
                  <wp:positionH relativeFrom="column">
                    <wp:posOffset>6097270</wp:posOffset>
                  </wp:positionH>
                  <wp:positionV relativeFrom="paragraph">
                    <wp:posOffset>217331</wp:posOffset>
                  </wp:positionV>
                  <wp:extent cx="314960" cy="415925"/>
                  <wp:effectExtent l="19050" t="0" r="8890" b="0"/>
                  <wp:wrapNone/>
                  <wp:docPr id="4"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19" cstate="print"/>
                          <a:srcRect l="41786" t="78746" r="45644"/>
                          <a:stretch>
                            <a:fillRect/>
                          </a:stretch>
                        </pic:blipFill>
                        <pic:spPr bwMode="auto">
                          <a:xfrm>
                            <a:off x="0" y="0"/>
                            <a:ext cx="314960" cy="415925"/>
                          </a:xfrm>
                          <a:prstGeom prst="rect">
                            <a:avLst/>
                          </a:prstGeom>
                          <a:noFill/>
                        </pic:spPr>
                      </pic:pic>
                    </a:graphicData>
                  </a:graphic>
                </wp:anchor>
              </w:drawing>
            </w:r>
            <w:r w:rsidR="001117A4">
              <w:t xml:space="preserve">Remove </w:t>
            </w:r>
            <w:proofErr w:type="spellStart"/>
            <w:r w:rsidR="001117A4">
              <w:t>Arduino</w:t>
            </w:r>
            <w:proofErr w:type="spellEnd"/>
            <w:r w:rsidR="001117A4">
              <w:t xml:space="preserve"> from PCB and insert 6-pin header ON TOP of </w:t>
            </w:r>
            <w:proofErr w:type="spellStart"/>
            <w:r w:rsidR="001117A4">
              <w:t>Arduino</w:t>
            </w:r>
            <w:proofErr w:type="spellEnd"/>
            <w:r w:rsidR="001117A4">
              <w:t xml:space="preserve"> – the short pins of the header go into the </w:t>
            </w:r>
            <w:proofErr w:type="spellStart"/>
            <w:r w:rsidR="001117A4">
              <w:t>Arduino</w:t>
            </w:r>
            <w:proofErr w:type="spellEnd"/>
            <w:r w:rsidR="001117A4">
              <w:t xml:space="preserve">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Place </w:t>
            </w:r>
            <w:proofErr w:type="spellStart"/>
            <w:r>
              <w:t>Arduino</w:t>
            </w:r>
            <w:proofErr w:type="spellEnd"/>
            <w:r>
              <w:t xml:space="preserve"> upside-down on table, allowing 6-pin header to flare outwards. Solder the 6-pin header from the bottom of the </w:t>
            </w:r>
            <w:proofErr w:type="spellStart"/>
            <w:r>
              <w:t>Arduino</w:t>
            </w:r>
            <w:proofErr w:type="spellEnd"/>
            <w:r>
              <w:t>.</w:t>
            </w:r>
          </w:p>
        </w:tc>
      </w:tr>
    </w:tbl>
    <w:p w:rsidR="001117A4" w:rsidRDefault="001117A4" w:rsidP="001117A4">
      <w:pPr>
        <w:pStyle w:val="Heading1"/>
      </w:pPr>
      <w:r>
        <w:t xml:space="preserve">PCB – </w:t>
      </w:r>
      <w:proofErr w:type="spellStart"/>
      <w:r>
        <w:t>Arduino</w:t>
      </w:r>
      <w:proofErr w:type="spellEnd"/>
      <w:r>
        <w:t xml:space="preserve"> Installation</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 xml:space="preserve">Place the prepared </w:t>
            </w:r>
            <w:proofErr w:type="spellStart"/>
            <w:r>
              <w:t>Arduino</w:t>
            </w:r>
            <w:proofErr w:type="spellEnd"/>
            <w:r>
              <w:t xml:space="preserve">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 xml:space="preserve">While holding the </w:t>
            </w:r>
            <w:proofErr w:type="spellStart"/>
            <w:r>
              <w:t>Arduino</w:t>
            </w:r>
            <w:proofErr w:type="spellEnd"/>
            <w:r>
              <w:t xml:space="preserve"> flush, solder two opposite corner pins on the </w:t>
            </w:r>
            <w:proofErr w:type="spellStart"/>
            <w:r>
              <w:t>Arduino</w:t>
            </w:r>
            <w:proofErr w:type="spellEnd"/>
            <w:r>
              <w:t xml:space="preserve">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bl>
    <w:p w:rsidR="002313EF" w:rsidRDefault="002313EF" w:rsidP="00B86B79">
      <w:pPr>
        <w:pStyle w:val="Heading1"/>
      </w:pPr>
      <w:r>
        <w:t>PCB – VDIP</w:t>
      </w:r>
    </w:p>
    <w:tbl>
      <w:tblPr>
        <w:tblW w:w="0" w:type="auto"/>
        <w:tblLook w:val="04A0"/>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6E0E4F" w:rsidP="002A5C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0"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Insert the VDIP onto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45DFA">
            <w:pPr>
              <w:pStyle w:val="Item"/>
            </w:pPr>
            <w:r>
              <w:t>Mount the power button (RED)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7774E2" w:rsidRDefault="006E0E4F"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2"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6E0E4F"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3"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Solder the long lead.</w:t>
            </w:r>
            <w:r w:rsidR="00D82304">
              <w:t xml:space="preserve"> TODO – LED fixing instructions</w:t>
            </w:r>
          </w:p>
        </w:tc>
      </w:tr>
    </w:tbl>
    <w:p w:rsidR="00F95DCD" w:rsidRDefault="00F95DCD" w:rsidP="00F95DCD">
      <w:pPr>
        <w:pStyle w:val="Heading1"/>
      </w:pPr>
      <w:r>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Hand off the ChapR to Rachel (so she can execute step 11)</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proofErr w:type="spellStart"/>
            <w:r w:rsidRPr="00B86B79">
              <w:t>Tie</w:t>
            </w:r>
            <w:proofErr w:type="spellEnd"/>
            <w:r w:rsidRPr="00B86B79">
              <w:t xml:space="preserve"> knot in battery cord near board.</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Machine the front 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Label the lid of the case and hunt down Rachel, Ben and Akshay so they’ll sign it, then sign exactly where Rachel instructs so the cases all look the same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Put a label (from the label maker) on the bottom right corner of the front plate</w:t>
            </w:r>
          </w:p>
        </w:tc>
      </w:tr>
    </w:tbl>
    <w:p w:rsidR="00F95DCD" w:rsidRPr="00F95DCD" w:rsidRDefault="00F95DCD" w:rsidP="00F95DCD"/>
    <w:p w:rsidR="00FA1B68" w:rsidRDefault="00B86B79" w:rsidP="00B86B79">
      <w:pPr>
        <w:pStyle w:val="Heading1"/>
      </w:pPr>
      <w:r>
        <w:lastRenderedPageBreak/>
        <w:t>Initial Programming</w:t>
      </w:r>
      <w:r w:rsidRPr="00B86B79">
        <w:t xml:space="preserve"> </w:t>
      </w:r>
      <w:r>
        <w:t>&amp; Bring-up</w:t>
      </w:r>
    </w:p>
    <w:tbl>
      <w:tblPr>
        <w:tblW w:w="0" w:type="auto"/>
        <w:tblLook w:val="04A0"/>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 xml:space="preserve">Label the bottom half of the case in Sharpie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r w:rsidR="00FE6F97">
              <w:t xml:space="preserve"> Then take out the battery.</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FE6F97" w:rsidRDefault="00FE6F97" w:rsidP="00FE6F97">
            <w:pPr>
              <w:pStyle w:val="Item"/>
              <w:rPr>
                <w:szCs w:val="26"/>
              </w:rPr>
            </w:pPr>
            <w:r>
              <w:rPr>
                <w:szCs w:val="26"/>
              </w:rPr>
              <w:t>Use remote start to start the testing program</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Check action button, basic responses and kill switch</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Power off the ChapR (should take two seconds to shut down)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FE6F97" w:rsidP="007C615C">
            <w:pPr>
              <w:pStyle w:val="Item"/>
            </w:pPr>
            <w:r>
              <w:t>Turn on the ChapR and connect it to a different brick with a USB cable</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FE6F97" w:rsidP="007C615C">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Fill out a mailing label and put it in the lower right corner of a box</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Make sure the spreadsheet entry is updated</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down two layers of bubble wrap, then set the ChapR inside</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bookmarkStart w:id="0" w:name="_GoBack"/>
            <w:bookmarkEnd w:id="0"/>
            <w:r>
              <w:t>Take out the 9V battery, then put a baggy-with-a-9V next to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Fill all the spaces with packing peanuts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Place the USB cord (and a programmer if need be) on top of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Close the box and tape all the edges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Shake to be sure nothing rattles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Ship it!</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Get tracking number?</w:t>
            </w:r>
            <w:r w:rsidR="00004264">
              <w:t>*</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Make sure an email is sent?</w:t>
            </w:r>
            <w:r w:rsidR="00004264">
              <w:t>*</w:t>
            </w:r>
          </w:p>
        </w:tc>
      </w:tr>
    </w:tbl>
    <w:p w:rsidR="001D5C7C" w:rsidRPr="001D5C7C" w:rsidRDefault="001D5C7C" w:rsidP="00F95DCD"/>
    <w:sectPr w:rsidR="001D5C7C" w:rsidRPr="001D5C7C" w:rsidSect="007E7A08">
      <w:footerReference w:type="default" r:id="rId2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595" w:rsidRDefault="00723595" w:rsidP="007E7A08">
      <w:pPr>
        <w:spacing w:after="0" w:line="240" w:lineRule="auto"/>
      </w:pPr>
      <w:r>
        <w:separator/>
      </w:r>
    </w:p>
  </w:endnote>
  <w:endnote w:type="continuationSeparator" w:id="0">
    <w:p w:rsidR="00723595" w:rsidRDefault="00723595" w:rsidP="007E7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08" w:rsidRDefault="007E7A08"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sidRPr="007E7A08">
      <w:rPr>
        <w:rFonts w:ascii="Arial" w:hAnsi="Arial" w:cs="Arial"/>
        <w:sz w:val="18"/>
      </w:rPr>
      <w:t>Oct 29, 2013</w:t>
    </w:r>
    <w:r w:rsidRPr="007E7A08">
      <w:rPr>
        <w:rFonts w:ascii="Arial" w:hAnsi="Arial" w:cs="Arial"/>
        <w:sz w:val="18"/>
      </w:rPr>
      <w:tab/>
      <w:t>ChapR Manufacturing Instructions</w:t>
    </w:r>
    <w:r w:rsidRPr="007E7A08">
      <w:rPr>
        <w:rFonts w:ascii="Arial" w:hAnsi="Arial" w:cs="Arial"/>
        <w:sz w:val="18"/>
      </w:rPr>
      <w:tab/>
      <w:t xml:space="preserve">Page </w:t>
    </w:r>
    <w:r w:rsidR="006E0E4F" w:rsidRPr="007E7A08">
      <w:rPr>
        <w:rFonts w:ascii="Arial" w:hAnsi="Arial" w:cs="Arial"/>
        <w:sz w:val="18"/>
      </w:rPr>
      <w:fldChar w:fldCharType="begin"/>
    </w:r>
    <w:r w:rsidRPr="007E7A08">
      <w:rPr>
        <w:rFonts w:ascii="Arial" w:hAnsi="Arial" w:cs="Arial"/>
        <w:sz w:val="18"/>
      </w:rPr>
      <w:instrText xml:space="preserve"> PAGE   \* MERGEFORMAT </w:instrText>
    </w:r>
    <w:r w:rsidR="006E0E4F" w:rsidRPr="007E7A08">
      <w:rPr>
        <w:rFonts w:ascii="Arial" w:hAnsi="Arial" w:cs="Arial"/>
        <w:sz w:val="18"/>
      </w:rPr>
      <w:fldChar w:fldCharType="separate"/>
    </w:r>
    <w:r w:rsidR="00F478E1">
      <w:rPr>
        <w:rFonts w:ascii="Arial" w:hAnsi="Arial" w:cs="Arial"/>
        <w:noProof/>
        <w:sz w:val="18"/>
      </w:rPr>
      <w:t>1</w:t>
    </w:r>
    <w:r w:rsidR="006E0E4F" w:rsidRPr="007E7A08">
      <w:rPr>
        <w:rFonts w:ascii="Arial" w:hAnsi="Arial" w:cs="Arial"/>
        <w:noProof/>
        <w:sz w:val="18"/>
      </w:rPr>
      <w:fldChar w:fldCharType="end"/>
    </w:r>
    <w:r w:rsidRPr="007E7A08">
      <w:rPr>
        <w:rFonts w:ascii="Arial" w:hAnsi="Arial" w:cs="Arial"/>
        <w:noProof/>
        <w:sz w:val="18"/>
      </w:rPr>
      <w:t xml:space="preserve"> of </w:t>
    </w:r>
    <w:fldSimple w:instr=" NUMPAGES   \* MERGEFORMAT ">
      <w:r w:rsidR="00F478E1" w:rsidRPr="00F478E1">
        <w:rPr>
          <w:rFonts w:ascii="Arial" w:hAnsi="Arial" w:cs="Arial"/>
          <w:noProof/>
          <w:sz w:val="18"/>
        </w:rPr>
        <w:t>4</w:t>
      </w:r>
    </w:fldSimple>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v1.0 PCB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595" w:rsidRDefault="00723595" w:rsidP="007E7A08">
      <w:pPr>
        <w:spacing w:after="0" w:line="240" w:lineRule="auto"/>
      </w:pPr>
      <w:r>
        <w:separator/>
      </w:r>
    </w:p>
  </w:footnote>
  <w:footnote w:type="continuationSeparator" w:id="0">
    <w:p w:rsidR="00723595" w:rsidRDefault="00723595" w:rsidP="007E7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4"/>
  <w:defaultTabStop w:val="720"/>
  <w:characterSpacingControl w:val="doNotCompress"/>
  <w:footnotePr>
    <w:footnote w:id="-1"/>
    <w:footnote w:id="0"/>
  </w:footnotePr>
  <w:endnotePr>
    <w:endnote w:id="-1"/>
    <w:endnote w:id="0"/>
  </w:endnotePr>
  <w:compat/>
  <w:rsids>
    <w:rsidRoot w:val="00FA1B68"/>
    <w:rsid w:val="00003530"/>
    <w:rsid w:val="00004264"/>
    <w:rsid w:val="00045E36"/>
    <w:rsid w:val="00080986"/>
    <w:rsid w:val="00087FB0"/>
    <w:rsid w:val="0010030D"/>
    <w:rsid w:val="001117A4"/>
    <w:rsid w:val="00111EC6"/>
    <w:rsid w:val="00187EE4"/>
    <w:rsid w:val="001D5C7C"/>
    <w:rsid w:val="002313EF"/>
    <w:rsid w:val="00322254"/>
    <w:rsid w:val="003D1BB2"/>
    <w:rsid w:val="003E422F"/>
    <w:rsid w:val="004942A7"/>
    <w:rsid w:val="004A5C69"/>
    <w:rsid w:val="004B6FD6"/>
    <w:rsid w:val="00503543"/>
    <w:rsid w:val="005170FD"/>
    <w:rsid w:val="00525CEA"/>
    <w:rsid w:val="005809BF"/>
    <w:rsid w:val="00597DE1"/>
    <w:rsid w:val="00621EFB"/>
    <w:rsid w:val="0065145E"/>
    <w:rsid w:val="006E0E4F"/>
    <w:rsid w:val="00723595"/>
    <w:rsid w:val="007429F1"/>
    <w:rsid w:val="00764221"/>
    <w:rsid w:val="007774E2"/>
    <w:rsid w:val="00792947"/>
    <w:rsid w:val="007B5D8F"/>
    <w:rsid w:val="007E65F0"/>
    <w:rsid w:val="007E67D7"/>
    <w:rsid w:val="007E7A08"/>
    <w:rsid w:val="00835F20"/>
    <w:rsid w:val="008802A8"/>
    <w:rsid w:val="00891D0B"/>
    <w:rsid w:val="00907D5C"/>
    <w:rsid w:val="00950C56"/>
    <w:rsid w:val="0096461B"/>
    <w:rsid w:val="00984DCE"/>
    <w:rsid w:val="00A64382"/>
    <w:rsid w:val="00B15C83"/>
    <w:rsid w:val="00B86B79"/>
    <w:rsid w:val="00C6412D"/>
    <w:rsid w:val="00D45DFA"/>
    <w:rsid w:val="00D82304"/>
    <w:rsid w:val="00DA46A8"/>
    <w:rsid w:val="00DD18C7"/>
    <w:rsid w:val="00E428D9"/>
    <w:rsid w:val="00EB4FC1"/>
    <w:rsid w:val="00EB6C58"/>
    <w:rsid w:val="00EF6D4C"/>
    <w:rsid w:val="00F478E1"/>
    <w:rsid w:val="00F95DCD"/>
    <w:rsid w:val="00FA1B68"/>
    <w:rsid w:val="00FE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2" type="connector" idref="#AutoShape 11"/>
        <o:r id="V:Rule3" type="connector" idref="#AutoShape 11"/>
        <o:r id="V:Rule4" type="connector" idref="#AutoShape 11"/>
        <o:r id="V:Rule8" type="connector" idref="#AutoShape 11"/>
        <o:r id="V:Rule17" type="connector" idref="#_x0000_s1058"/>
        <o:r id="V:Rule19" type="connector" idref="#_x0000_s1059"/>
        <o:r id="V:Rule20" type="connector" idref="#_x0000_s1064"/>
        <o:r id="V:Rule21" type="connector" idref="#_x0000_s106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maelabs.ucsd.edu/mae_es/partsnlinks/PopDataShts/Resistors_files/image018.gif"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media.digikey.com/Photos/Roving%20Networks%20Photos/RN-42.jp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44D2D-9E68-46CA-B19E-1A4FAEB5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4</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6456</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14</cp:revision>
  <dcterms:created xsi:type="dcterms:W3CDTF">2013-10-29T15:08:00Z</dcterms:created>
  <dcterms:modified xsi:type="dcterms:W3CDTF">2014-01-01T00:50:00Z</dcterms:modified>
</cp:coreProperties>
</file>