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4E9C3" w14:textId="2629F876" w:rsidR="00BC69EC" w:rsidRDefault="005546D7">
      <w:pPr>
        <w:rPr>
          <w:rFonts w:asciiTheme="majorHAnsi" w:hAnsiTheme="majorHAnsi" w:cstheme="majorHAnsi"/>
          <w:color w:val="0D0D0D"/>
          <w:sz w:val="28"/>
          <w:szCs w:val="28"/>
          <w:shd w:val="clear" w:color="auto" w:fill="FFFFFF"/>
        </w:rPr>
      </w:pPr>
      <w:r>
        <w:br/>
      </w:r>
      <w:r w:rsidRPr="005546D7">
        <w:rPr>
          <w:rFonts w:asciiTheme="majorHAnsi" w:hAnsiTheme="majorHAnsi" w:cstheme="majorHAnsi"/>
          <w:color w:val="0D0D0D"/>
          <w:sz w:val="28"/>
          <w:szCs w:val="28"/>
          <w:shd w:val="clear" w:color="auto" w:fill="FFFFFF"/>
        </w:rPr>
        <w:t>An education system tailored for Artificial Intelligence (AI) encompasses a comprehensive curriculum designed to equip students with the knowledge and skills necessary to understand, develop, and utilize AI technologies effectively. This specialized education serves several purposes and holds significant benefits for both individuals and institutions, particularly universities.</w:t>
      </w:r>
    </w:p>
    <w:p w14:paraId="04FFD0CA" w14:textId="77777777" w:rsidR="005546D7" w:rsidRDefault="005546D7">
      <w:pPr>
        <w:rPr>
          <w:rFonts w:asciiTheme="majorHAnsi" w:hAnsiTheme="majorHAnsi" w:cstheme="majorHAnsi"/>
          <w:color w:val="0D0D0D"/>
          <w:sz w:val="28"/>
          <w:szCs w:val="28"/>
          <w:shd w:val="clear" w:color="auto" w:fill="FFFFFF"/>
        </w:rPr>
      </w:pPr>
    </w:p>
    <w:p w14:paraId="2D4BE2C4" w14:textId="77777777" w:rsidR="005546D7" w:rsidRDefault="005546D7" w:rsidP="005546D7">
      <w:r>
        <w:rPr>
          <w:rStyle w:val="Strong"/>
          <w:rFonts w:ascii="Segoe UI" w:hAnsi="Segoe UI" w:cs="Segoe UI"/>
          <w:color w:val="0D0D0D"/>
          <w:bdr w:val="single" w:sz="2" w:space="0" w:color="E3E3E3" w:frame="1"/>
        </w:rPr>
        <w:t>Meeting Industry Demand</w:t>
      </w:r>
      <w:r>
        <w:t>: As AI continues to permeate various industries, there's a growing demand for professionals well-versed in AI concepts, methodologies, and applications. An education system dedicated to AI ensures a steady supply of qualified talent to meet this demand.</w:t>
      </w:r>
    </w:p>
    <w:p w14:paraId="5347543D" w14:textId="77777777" w:rsidR="005546D7" w:rsidRDefault="005546D7" w:rsidP="005546D7">
      <w:r>
        <w:rPr>
          <w:rStyle w:val="Strong"/>
          <w:rFonts w:ascii="Segoe UI" w:hAnsi="Segoe UI" w:cs="Segoe UI"/>
          <w:color w:val="0D0D0D"/>
          <w:bdr w:val="single" w:sz="2" w:space="0" w:color="E3E3E3" w:frame="1"/>
        </w:rPr>
        <w:t>Fostering Innovation</w:t>
      </w:r>
      <w:r>
        <w:t>: AI thrives on innovation, and an education system focused on AI cultivates a culture of innovation among students. By encouraging experimentation and research in AI-related fields, universities contribute to advancements in technology and drive progress across industries.</w:t>
      </w:r>
    </w:p>
    <w:p w14:paraId="72779C99" w14:textId="77777777" w:rsidR="005546D7" w:rsidRDefault="005546D7" w:rsidP="005546D7">
      <w:r>
        <w:rPr>
          <w:rStyle w:val="Strong"/>
          <w:rFonts w:ascii="Segoe UI" w:hAnsi="Segoe UI" w:cs="Segoe UI"/>
          <w:color w:val="0D0D0D"/>
          <w:bdr w:val="single" w:sz="2" w:space="0" w:color="E3E3E3" w:frame="1"/>
        </w:rPr>
        <w:t>Interdisciplinary Learning</w:t>
      </w:r>
      <w:r>
        <w:t>: AI is inherently interdisciplinary, drawing from fields such as computer science, mathematics, psychology, and more. An education system for AI encourages students to explore diverse disciplines, fostering a holistic understanding of the technology and its implications.</w:t>
      </w:r>
    </w:p>
    <w:p w14:paraId="71BF7DC2" w14:textId="77777777" w:rsidR="005546D7" w:rsidRDefault="005546D7" w:rsidP="005546D7">
      <w:r>
        <w:rPr>
          <w:rStyle w:val="Strong"/>
          <w:rFonts w:ascii="Segoe UI" w:hAnsi="Segoe UI" w:cs="Segoe UI"/>
          <w:color w:val="0D0D0D"/>
          <w:bdr w:val="single" w:sz="2" w:space="0" w:color="E3E3E3" w:frame="1"/>
        </w:rPr>
        <w:t>Preparing for the Future of Work</w:t>
      </w:r>
      <w:r>
        <w:t>: With automation and AI reshaping the job market, it's essential for individuals to acquire skills that are relevant in the digital era. An AI-focused education equips students with skills such as data analysis, machine learning, and algorithm development, which are increasingly sought after by employers.</w:t>
      </w:r>
    </w:p>
    <w:p w14:paraId="5A487622" w14:textId="2B40ED0D" w:rsidR="005546D7" w:rsidRDefault="005546D7" w:rsidP="005546D7">
      <w:r>
        <w:rPr>
          <w:rStyle w:val="Strong"/>
          <w:rFonts w:ascii="Segoe UI" w:hAnsi="Segoe UI" w:cs="Segoe UI"/>
          <w:color w:val="0D0D0D"/>
          <w:bdr w:val="single" w:sz="2" w:space="0" w:color="E3E3E3" w:frame="1"/>
        </w:rPr>
        <w:t>Ethical Considerations</w:t>
      </w:r>
      <w:r>
        <w:t>: AI raises important ethical questions regarding privacy, bias, accountability, and the impact on society. A specialized education in AI not only teaches technical skills but also instils a strong ethical framework, ensuring that AI practitioners approach their work responsibly and ethically.</w:t>
      </w:r>
    </w:p>
    <w:p w14:paraId="28E8DD88" w14:textId="77777777" w:rsidR="005546D7" w:rsidRDefault="005546D7" w:rsidP="005546D7">
      <w:r>
        <w:rPr>
          <w:rStyle w:val="Strong"/>
          <w:rFonts w:ascii="Segoe UI" w:hAnsi="Segoe UI" w:cs="Segoe UI"/>
          <w:color w:val="0D0D0D"/>
          <w:bdr w:val="single" w:sz="2" w:space="0" w:color="E3E3E3" w:frame="1"/>
        </w:rPr>
        <w:t>Research Opportunities</w:t>
      </w:r>
      <w:r>
        <w:t>: Universities serve as hubs for cutting-edge research, and an education system for AI creates opportunities for students to engage in research projects, collaborate with faculty, and contribute to the advancement of AI knowledge.</w:t>
      </w:r>
    </w:p>
    <w:p w14:paraId="08876275" w14:textId="77777777" w:rsidR="005546D7" w:rsidRDefault="005546D7" w:rsidP="005546D7">
      <w:r>
        <w:rPr>
          <w:rStyle w:val="Strong"/>
          <w:rFonts w:ascii="Segoe UI" w:hAnsi="Segoe UI" w:cs="Segoe UI"/>
          <w:color w:val="0D0D0D"/>
          <w:bdr w:val="single" w:sz="2" w:space="0" w:color="E3E3E3" w:frame="1"/>
        </w:rPr>
        <w:t>Industry Partnerships</w:t>
      </w:r>
      <w:r>
        <w:t>: Collaborations between universities and industry partners are vital for keeping curricula relevant and ensuring that students receive practical, real-world experience. An education system for AI facilitates these partnerships, providing students with internships, mentorship opportunities, and access to industry experts.</w:t>
      </w:r>
    </w:p>
    <w:p w14:paraId="0C94ACAA" w14:textId="74D2DEBE" w:rsidR="005546D7" w:rsidRDefault="005546D7">
      <w:r>
        <w:rPr>
          <w:rStyle w:val="Strong"/>
          <w:rFonts w:ascii="Segoe UI" w:hAnsi="Segoe UI" w:cs="Segoe UI"/>
          <w:color w:val="0D0D0D"/>
          <w:bdr w:val="single" w:sz="2" w:space="0" w:color="E3E3E3" w:frame="1"/>
        </w:rPr>
        <w:t>Global Competitiveness</w:t>
      </w:r>
      <w:r>
        <w:t>: Countries that invest in AI education gain a competitive edge in the global market. By nurturing a skilled workforce capable of driving innovation in AI, universities contribute to their nation's economic growth and technological leadership.</w:t>
      </w:r>
    </w:p>
    <w:p w14:paraId="264E76F6" w14:textId="77777777" w:rsidR="005546D7" w:rsidRDefault="005546D7"/>
    <w:p w14:paraId="67F88492" w14:textId="77777777" w:rsidR="005546D7" w:rsidRDefault="005546D7"/>
    <w:p w14:paraId="3900FC9F" w14:textId="77777777" w:rsidR="005546D7" w:rsidRDefault="005546D7"/>
    <w:p w14:paraId="697DB489" w14:textId="77777777" w:rsidR="005546D7" w:rsidRPr="005546D7" w:rsidRDefault="005546D7"/>
    <w:p w14:paraId="71F1A763" w14:textId="6F0DA2E0" w:rsidR="005546D7" w:rsidRPr="005546D7" w:rsidRDefault="005546D7" w:rsidP="005546D7">
      <w:pPr>
        <w:rPr>
          <w:b/>
          <w:bCs/>
          <w:sz w:val="32"/>
          <w:szCs w:val="32"/>
          <w:shd w:val="clear" w:color="auto" w:fill="FFFFFF"/>
        </w:rPr>
      </w:pPr>
      <w:r w:rsidRPr="005546D7">
        <w:rPr>
          <w:b/>
          <w:bCs/>
          <w:sz w:val="32"/>
          <w:szCs w:val="32"/>
          <w:shd w:val="clear" w:color="auto" w:fill="FFFFFF"/>
        </w:rPr>
        <w:lastRenderedPageBreak/>
        <w:t>Why is it useful for the university</w:t>
      </w:r>
    </w:p>
    <w:p w14:paraId="137BE5C4" w14:textId="77777777" w:rsidR="005546D7" w:rsidRPr="005546D7" w:rsidRDefault="005546D7" w:rsidP="005546D7">
      <w:pPr>
        <w:rPr>
          <w:sz w:val="24"/>
          <w:szCs w:val="24"/>
        </w:rPr>
      </w:pPr>
      <w:r w:rsidRPr="005546D7">
        <w:rPr>
          <w:b/>
          <w:bCs/>
          <w:sz w:val="24"/>
          <w:szCs w:val="24"/>
        </w:rPr>
        <w:t>Enhances reputation:</w:t>
      </w:r>
      <w:r w:rsidRPr="005546D7">
        <w:rPr>
          <w:sz w:val="24"/>
          <w:szCs w:val="24"/>
        </w:rPr>
        <w:t xml:space="preserve"> Offering an education system for AI elevates the university's reputation as a hub for cutting-edge research and innovation, attracting top faculty and students interested in AI-related fields.</w:t>
      </w:r>
    </w:p>
    <w:p w14:paraId="132A57D6" w14:textId="77777777" w:rsidR="005546D7" w:rsidRPr="005546D7" w:rsidRDefault="005546D7" w:rsidP="005546D7">
      <w:pPr>
        <w:rPr>
          <w:sz w:val="24"/>
          <w:szCs w:val="24"/>
        </w:rPr>
      </w:pPr>
      <w:r w:rsidRPr="005546D7">
        <w:rPr>
          <w:b/>
          <w:bCs/>
          <w:sz w:val="24"/>
          <w:szCs w:val="24"/>
        </w:rPr>
        <w:t>Fosters industry partnerships</w:t>
      </w:r>
      <w:r w:rsidRPr="005546D7">
        <w:rPr>
          <w:sz w:val="24"/>
          <w:szCs w:val="24"/>
        </w:rPr>
        <w:t>: Universities with AI education programs cultivate strong partnerships with industry leaders, providing opportunities for collaborative research, internships, and job placements for students, thus enriching the academic experience and enhancing career prospects.</w:t>
      </w:r>
    </w:p>
    <w:p w14:paraId="5A787918" w14:textId="77777777" w:rsidR="005546D7" w:rsidRDefault="005546D7" w:rsidP="005546D7">
      <w:pPr>
        <w:rPr>
          <w:sz w:val="24"/>
          <w:szCs w:val="24"/>
        </w:rPr>
      </w:pPr>
      <w:r w:rsidRPr="005546D7">
        <w:rPr>
          <w:b/>
          <w:bCs/>
          <w:sz w:val="24"/>
          <w:szCs w:val="24"/>
        </w:rPr>
        <w:t>Addresses societal needs:</w:t>
      </w:r>
      <w:r w:rsidRPr="005546D7">
        <w:rPr>
          <w:sz w:val="24"/>
          <w:szCs w:val="24"/>
        </w:rPr>
        <w:t xml:space="preserve"> AI education equips students with the skills and knowledge needed to address pressing societal challenges, such as healthcare, climate change, and urban planning, positioning the university as a leader in leveraging AI for positive social impact.</w:t>
      </w:r>
    </w:p>
    <w:p w14:paraId="0519BA64" w14:textId="77777777" w:rsidR="005546D7" w:rsidRDefault="005546D7" w:rsidP="005546D7">
      <w:r w:rsidRPr="005546D7">
        <w:rPr>
          <w:b/>
          <w:bCs/>
          <w:sz w:val="24"/>
          <w:szCs w:val="24"/>
        </w:rPr>
        <w:t>Cultivates innovation ecosystems:</w:t>
      </w:r>
      <w:r w:rsidRPr="005546D7">
        <w:rPr>
          <w:sz w:val="24"/>
          <w:szCs w:val="24"/>
        </w:rPr>
        <w:t xml:space="preserve"> An education system for AI nurtures an innovation ecosystem within the university, providing students with opportunities to engage in entrepreneurial activities, start-ups, and technology transfer initiatives that drive economic growth and societal impact.</w:t>
      </w:r>
    </w:p>
    <w:p w14:paraId="2A66A78D" w14:textId="77777777" w:rsidR="005546D7" w:rsidRDefault="005546D7" w:rsidP="005546D7">
      <w:pPr>
        <w:rPr>
          <w:sz w:val="24"/>
          <w:szCs w:val="24"/>
        </w:rPr>
      </w:pPr>
    </w:p>
    <w:p w14:paraId="69CA9322" w14:textId="77777777" w:rsidR="005546D7" w:rsidRPr="005546D7" w:rsidRDefault="005546D7" w:rsidP="005546D7">
      <w:pPr>
        <w:rPr>
          <w:sz w:val="24"/>
          <w:szCs w:val="24"/>
          <w:lang w:eastAsia="en-GB"/>
        </w:rPr>
      </w:pPr>
      <w:r w:rsidRPr="005546D7">
        <w:rPr>
          <w:sz w:val="24"/>
          <w:szCs w:val="24"/>
          <w:lang w:eastAsia="en-GB"/>
        </w:rPr>
        <w:t>An education system tailored for Artificial Intelligence (AI) not only enhances the university's academic standing by positioning it as a forward-thinking institution at the forefront of technological innovation but also strengthens its ties with industry partners, fostering collaborative relationships that enrich the learning experience for students, provide valuable opportunities for research and internships, and ultimately contribute to the university's role as a driving force in the advancement of AI technologies and their practical applications. Moreover, by equipping students with the skills and ethical considerations necessary to address complex societal challenges through AI, universities play a crucial role in fulfilling their broader mission of serving the public good, positioning themselves as catalysts for positive change and innovation in an increasingly AI-driven world.</w:t>
      </w:r>
    </w:p>
    <w:p w14:paraId="1B7B7F42" w14:textId="77777777" w:rsidR="005546D7" w:rsidRPr="005546D7" w:rsidRDefault="005546D7" w:rsidP="005546D7">
      <w:pPr>
        <w:pBdr>
          <w:bottom w:val="single" w:sz="6" w:space="1" w:color="auto"/>
        </w:pBdr>
        <w:spacing w:after="100" w:line="240" w:lineRule="auto"/>
        <w:jc w:val="center"/>
        <w:rPr>
          <w:rFonts w:ascii="Arial" w:eastAsia="Times New Roman" w:hAnsi="Arial" w:cs="Arial"/>
          <w:vanish/>
          <w:kern w:val="0"/>
          <w:sz w:val="16"/>
          <w:szCs w:val="16"/>
          <w:lang w:eastAsia="en-GB"/>
          <w14:ligatures w14:val="none"/>
        </w:rPr>
      </w:pPr>
      <w:r w:rsidRPr="005546D7">
        <w:rPr>
          <w:rFonts w:ascii="Arial" w:eastAsia="Times New Roman" w:hAnsi="Arial" w:cs="Arial"/>
          <w:vanish/>
          <w:kern w:val="0"/>
          <w:sz w:val="16"/>
          <w:szCs w:val="16"/>
          <w:lang w:eastAsia="en-GB"/>
          <w14:ligatures w14:val="none"/>
        </w:rPr>
        <w:t>Top of Form</w:t>
      </w:r>
    </w:p>
    <w:p w14:paraId="6F2ED475" w14:textId="77777777" w:rsidR="005546D7" w:rsidRPr="005546D7" w:rsidRDefault="005546D7">
      <w:pPr>
        <w:rPr>
          <w:rFonts w:asciiTheme="majorHAnsi" w:hAnsiTheme="majorHAnsi" w:cstheme="majorHAnsi"/>
          <w:sz w:val="28"/>
          <w:szCs w:val="28"/>
        </w:rPr>
      </w:pPr>
    </w:p>
    <w:sectPr w:rsidR="005546D7" w:rsidRPr="00554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E6193"/>
    <w:multiLevelType w:val="multilevel"/>
    <w:tmpl w:val="28C69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251E64"/>
    <w:multiLevelType w:val="multilevel"/>
    <w:tmpl w:val="457E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5D4EF1"/>
    <w:multiLevelType w:val="multilevel"/>
    <w:tmpl w:val="81F4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F13CA3"/>
    <w:multiLevelType w:val="multilevel"/>
    <w:tmpl w:val="037A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797469">
    <w:abstractNumId w:val="3"/>
  </w:num>
  <w:num w:numId="2" w16cid:durableId="939214712">
    <w:abstractNumId w:val="0"/>
  </w:num>
  <w:num w:numId="3" w16cid:durableId="643660349">
    <w:abstractNumId w:val="1"/>
  </w:num>
  <w:num w:numId="4" w16cid:durableId="705847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6D7"/>
    <w:rsid w:val="004D7A42"/>
    <w:rsid w:val="005546D7"/>
    <w:rsid w:val="00BC69EC"/>
    <w:rsid w:val="00CD7D19"/>
    <w:rsid w:val="00E211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32211"/>
  <w15:chartTrackingRefBased/>
  <w15:docId w15:val="{203B1BD7-9CDC-4991-8573-CEE6FEE4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46D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5546D7"/>
    <w:rPr>
      <w:b/>
      <w:bCs/>
    </w:rPr>
  </w:style>
  <w:style w:type="paragraph" w:styleId="z-TopofForm">
    <w:name w:val="HTML Top of Form"/>
    <w:basedOn w:val="Normal"/>
    <w:next w:val="Normal"/>
    <w:link w:val="z-TopofFormChar"/>
    <w:hidden/>
    <w:uiPriority w:val="99"/>
    <w:semiHidden/>
    <w:unhideWhenUsed/>
    <w:rsid w:val="005546D7"/>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5546D7"/>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906897">
      <w:bodyDiv w:val="1"/>
      <w:marLeft w:val="0"/>
      <w:marRight w:val="0"/>
      <w:marTop w:val="0"/>
      <w:marBottom w:val="0"/>
      <w:divBdr>
        <w:top w:val="none" w:sz="0" w:space="0" w:color="auto"/>
        <w:left w:val="none" w:sz="0" w:space="0" w:color="auto"/>
        <w:bottom w:val="none" w:sz="0" w:space="0" w:color="auto"/>
        <w:right w:val="none" w:sz="0" w:space="0" w:color="auto"/>
      </w:divBdr>
    </w:div>
    <w:div w:id="370037567">
      <w:bodyDiv w:val="1"/>
      <w:marLeft w:val="0"/>
      <w:marRight w:val="0"/>
      <w:marTop w:val="0"/>
      <w:marBottom w:val="0"/>
      <w:divBdr>
        <w:top w:val="none" w:sz="0" w:space="0" w:color="auto"/>
        <w:left w:val="none" w:sz="0" w:space="0" w:color="auto"/>
        <w:bottom w:val="none" w:sz="0" w:space="0" w:color="auto"/>
        <w:right w:val="none" w:sz="0" w:space="0" w:color="auto"/>
      </w:divBdr>
    </w:div>
    <w:div w:id="595601159">
      <w:bodyDiv w:val="1"/>
      <w:marLeft w:val="0"/>
      <w:marRight w:val="0"/>
      <w:marTop w:val="0"/>
      <w:marBottom w:val="0"/>
      <w:divBdr>
        <w:top w:val="none" w:sz="0" w:space="0" w:color="auto"/>
        <w:left w:val="none" w:sz="0" w:space="0" w:color="auto"/>
        <w:bottom w:val="none" w:sz="0" w:space="0" w:color="auto"/>
        <w:right w:val="none" w:sz="0" w:space="0" w:color="auto"/>
      </w:divBdr>
      <w:divsChild>
        <w:div w:id="1037392447">
          <w:marLeft w:val="0"/>
          <w:marRight w:val="0"/>
          <w:marTop w:val="0"/>
          <w:marBottom w:val="0"/>
          <w:divBdr>
            <w:top w:val="single" w:sz="2" w:space="0" w:color="E3E3E3"/>
            <w:left w:val="single" w:sz="2" w:space="0" w:color="E3E3E3"/>
            <w:bottom w:val="single" w:sz="2" w:space="0" w:color="E3E3E3"/>
            <w:right w:val="single" w:sz="2" w:space="0" w:color="E3E3E3"/>
          </w:divBdr>
          <w:divsChild>
            <w:div w:id="1972440043">
              <w:marLeft w:val="0"/>
              <w:marRight w:val="0"/>
              <w:marTop w:val="0"/>
              <w:marBottom w:val="0"/>
              <w:divBdr>
                <w:top w:val="single" w:sz="2" w:space="0" w:color="E3E3E3"/>
                <w:left w:val="single" w:sz="2" w:space="0" w:color="E3E3E3"/>
                <w:bottom w:val="single" w:sz="2" w:space="0" w:color="E3E3E3"/>
                <w:right w:val="single" w:sz="2" w:space="0" w:color="E3E3E3"/>
              </w:divBdr>
              <w:divsChild>
                <w:div w:id="853180405">
                  <w:marLeft w:val="0"/>
                  <w:marRight w:val="0"/>
                  <w:marTop w:val="0"/>
                  <w:marBottom w:val="0"/>
                  <w:divBdr>
                    <w:top w:val="single" w:sz="2" w:space="0" w:color="E3E3E3"/>
                    <w:left w:val="single" w:sz="2" w:space="0" w:color="E3E3E3"/>
                    <w:bottom w:val="single" w:sz="2" w:space="0" w:color="E3E3E3"/>
                    <w:right w:val="single" w:sz="2" w:space="0" w:color="E3E3E3"/>
                  </w:divBdr>
                  <w:divsChild>
                    <w:div w:id="49697152">
                      <w:marLeft w:val="0"/>
                      <w:marRight w:val="0"/>
                      <w:marTop w:val="0"/>
                      <w:marBottom w:val="0"/>
                      <w:divBdr>
                        <w:top w:val="single" w:sz="2" w:space="0" w:color="E3E3E3"/>
                        <w:left w:val="single" w:sz="2" w:space="0" w:color="E3E3E3"/>
                        <w:bottom w:val="single" w:sz="2" w:space="0" w:color="E3E3E3"/>
                        <w:right w:val="single" w:sz="2" w:space="0" w:color="E3E3E3"/>
                      </w:divBdr>
                      <w:divsChild>
                        <w:div w:id="87503215">
                          <w:marLeft w:val="0"/>
                          <w:marRight w:val="0"/>
                          <w:marTop w:val="0"/>
                          <w:marBottom w:val="0"/>
                          <w:divBdr>
                            <w:top w:val="single" w:sz="2" w:space="0" w:color="E3E3E3"/>
                            <w:left w:val="single" w:sz="2" w:space="0" w:color="E3E3E3"/>
                            <w:bottom w:val="single" w:sz="2" w:space="0" w:color="E3E3E3"/>
                            <w:right w:val="single" w:sz="2" w:space="0" w:color="E3E3E3"/>
                          </w:divBdr>
                          <w:divsChild>
                            <w:div w:id="10571438">
                              <w:marLeft w:val="0"/>
                              <w:marRight w:val="0"/>
                              <w:marTop w:val="0"/>
                              <w:marBottom w:val="0"/>
                              <w:divBdr>
                                <w:top w:val="single" w:sz="2" w:space="0" w:color="E3E3E3"/>
                                <w:left w:val="single" w:sz="2" w:space="0" w:color="E3E3E3"/>
                                <w:bottom w:val="single" w:sz="2" w:space="0" w:color="E3E3E3"/>
                                <w:right w:val="single" w:sz="2" w:space="0" w:color="E3E3E3"/>
                              </w:divBdr>
                              <w:divsChild>
                                <w:div w:id="1760515221">
                                  <w:marLeft w:val="0"/>
                                  <w:marRight w:val="0"/>
                                  <w:marTop w:val="100"/>
                                  <w:marBottom w:val="100"/>
                                  <w:divBdr>
                                    <w:top w:val="single" w:sz="2" w:space="0" w:color="E3E3E3"/>
                                    <w:left w:val="single" w:sz="2" w:space="0" w:color="E3E3E3"/>
                                    <w:bottom w:val="single" w:sz="2" w:space="0" w:color="E3E3E3"/>
                                    <w:right w:val="single" w:sz="2" w:space="0" w:color="E3E3E3"/>
                                  </w:divBdr>
                                  <w:divsChild>
                                    <w:div w:id="928465707">
                                      <w:marLeft w:val="0"/>
                                      <w:marRight w:val="0"/>
                                      <w:marTop w:val="0"/>
                                      <w:marBottom w:val="0"/>
                                      <w:divBdr>
                                        <w:top w:val="single" w:sz="2" w:space="0" w:color="E3E3E3"/>
                                        <w:left w:val="single" w:sz="2" w:space="0" w:color="E3E3E3"/>
                                        <w:bottom w:val="single" w:sz="2" w:space="0" w:color="E3E3E3"/>
                                        <w:right w:val="single" w:sz="2" w:space="0" w:color="E3E3E3"/>
                                      </w:divBdr>
                                      <w:divsChild>
                                        <w:div w:id="1417508303">
                                          <w:marLeft w:val="0"/>
                                          <w:marRight w:val="0"/>
                                          <w:marTop w:val="0"/>
                                          <w:marBottom w:val="0"/>
                                          <w:divBdr>
                                            <w:top w:val="single" w:sz="2" w:space="0" w:color="E3E3E3"/>
                                            <w:left w:val="single" w:sz="2" w:space="0" w:color="E3E3E3"/>
                                            <w:bottom w:val="single" w:sz="2" w:space="0" w:color="E3E3E3"/>
                                            <w:right w:val="single" w:sz="2" w:space="0" w:color="E3E3E3"/>
                                          </w:divBdr>
                                          <w:divsChild>
                                            <w:div w:id="1286305606">
                                              <w:marLeft w:val="0"/>
                                              <w:marRight w:val="0"/>
                                              <w:marTop w:val="0"/>
                                              <w:marBottom w:val="0"/>
                                              <w:divBdr>
                                                <w:top w:val="single" w:sz="2" w:space="0" w:color="E3E3E3"/>
                                                <w:left w:val="single" w:sz="2" w:space="0" w:color="E3E3E3"/>
                                                <w:bottom w:val="single" w:sz="2" w:space="0" w:color="E3E3E3"/>
                                                <w:right w:val="single" w:sz="2" w:space="0" w:color="E3E3E3"/>
                                              </w:divBdr>
                                              <w:divsChild>
                                                <w:div w:id="828987453">
                                                  <w:marLeft w:val="0"/>
                                                  <w:marRight w:val="0"/>
                                                  <w:marTop w:val="0"/>
                                                  <w:marBottom w:val="0"/>
                                                  <w:divBdr>
                                                    <w:top w:val="single" w:sz="2" w:space="0" w:color="E3E3E3"/>
                                                    <w:left w:val="single" w:sz="2" w:space="0" w:color="E3E3E3"/>
                                                    <w:bottom w:val="single" w:sz="2" w:space="0" w:color="E3E3E3"/>
                                                    <w:right w:val="single" w:sz="2" w:space="0" w:color="E3E3E3"/>
                                                  </w:divBdr>
                                                  <w:divsChild>
                                                    <w:div w:id="1976906473">
                                                      <w:marLeft w:val="0"/>
                                                      <w:marRight w:val="0"/>
                                                      <w:marTop w:val="0"/>
                                                      <w:marBottom w:val="0"/>
                                                      <w:divBdr>
                                                        <w:top w:val="single" w:sz="2" w:space="0" w:color="E3E3E3"/>
                                                        <w:left w:val="single" w:sz="2" w:space="0" w:color="E3E3E3"/>
                                                        <w:bottom w:val="single" w:sz="2" w:space="0" w:color="E3E3E3"/>
                                                        <w:right w:val="single" w:sz="2" w:space="0" w:color="E3E3E3"/>
                                                      </w:divBdr>
                                                      <w:divsChild>
                                                        <w:div w:id="169879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57258533">
          <w:marLeft w:val="0"/>
          <w:marRight w:val="0"/>
          <w:marTop w:val="0"/>
          <w:marBottom w:val="0"/>
          <w:divBdr>
            <w:top w:val="none" w:sz="0" w:space="0" w:color="auto"/>
            <w:left w:val="none" w:sz="0" w:space="0" w:color="auto"/>
            <w:bottom w:val="none" w:sz="0" w:space="0" w:color="auto"/>
            <w:right w:val="none" w:sz="0" w:space="0" w:color="auto"/>
          </w:divBdr>
          <w:divsChild>
            <w:div w:id="1653100885">
              <w:marLeft w:val="0"/>
              <w:marRight w:val="0"/>
              <w:marTop w:val="100"/>
              <w:marBottom w:val="100"/>
              <w:divBdr>
                <w:top w:val="single" w:sz="2" w:space="0" w:color="E3E3E3"/>
                <w:left w:val="single" w:sz="2" w:space="0" w:color="E3E3E3"/>
                <w:bottom w:val="single" w:sz="2" w:space="0" w:color="E3E3E3"/>
                <w:right w:val="single" w:sz="2" w:space="0" w:color="E3E3E3"/>
              </w:divBdr>
              <w:divsChild>
                <w:div w:id="1404520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28860396">
      <w:bodyDiv w:val="1"/>
      <w:marLeft w:val="0"/>
      <w:marRight w:val="0"/>
      <w:marTop w:val="0"/>
      <w:marBottom w:val="0"/>
      <w:divBdr>
        <w:top w:val="none" w:sz="0" w:space="0" w:color="auto"/>
        <w:left w:val="none" w:sz="0" w:space="0" w:color="auto"/>
        <w:bottom w:val="none" w:sz="0" w:space="0" w:color="auto"/>
        <w:right w:val="none" w:sz="0" w:space="0" w:color="auto"/>
      </w:divBdr>
    </w:div>
    <w:div w:id="100305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716</Words>
  <Characters>4082</Characters>
  <Application>Microsoft Office Word</Application>
  <DocSecurity>0</DocSecurity>
  <Lines>34</Lines>
  <Paragraphs>9</Paragraphs>
  <ScaleCrop>false</ScaleCrop>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Darleton Obi</dc:creator>
  <cp:keywords/>
  <dc:description/>
  <cp:lastModifiedBy>Darleton Obi</cp:lastModifiedBy>
  <cp:revision>2</cp:revision>
  <dcterms:created xsi:type="dcterms:W3CDTF">2024-05-13T21:53:00Z</dcterms:created>
  <dcterms:modified xsi:type="dcterms:W3CDTF">2024-05-16T21:17:00Z</dcterms:modified>
</cp:coreProperties>
</file>