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2F12" w14:textId="77777777" w:rsidR="00C47837" w:rsidRDefault="00C47837" w:rsidP="00C47837">
      <w:pPr>
        <w:pStyle w:val="Title"/>
      </w:pPr>
      <w:r>
        <w:t>Project Report</w:t>
      </w:r>
    </w:p>
    <w:p w14:paraId="39F5B4CF" w14:textId="77777777" w:rsidR="00C47837" w:rsidRDefault="00C47837" w:rsidP="00C47837">
      <w:pPr>
        <w:pStyle w:val="Heading1"/>
      </w:pPr>
      <w:r>
        <w:t>Project Title</w:t>
      </w:r>
    </w:p>
    <w:p w14:paraId="222638ED" w14:textId="65E3BED8" w:rsidR="00C47837" w:rsidRDefault="00D30334" w:rsidP="00C47837">
      <w:proofErr w:type="spellStart"/>
      <w:r>
        <w:t>Artify</w:t>
      </w:r>
      <w:proofErr w:type="spellEnd"/>
      <w:r>
        <w:t xml:space="preserve">: </w:t>
      </w:r>
      <w:r w:rsidRPr="00D30334">
        <w:t>Image Style Transfer using Neural Networks</w:t>
      </w:r>
    </w:p>
    <w:p w14:paraId="2F6299C4" w14:textId="77777777" w:rsidR="00C47837" w:rsidRDefault="00C47837" w:rsidP="00C47837">
      <w:pPr>
        <w:pStyle w:val="Heading1"/>
      </w:pPr>
      <w:r>
        <w:t>Project Description</w:t>
      </w:r>
    </w:p>
    <w:p w14:paraId="5B91DBCE" w14:textId="77777777" w:rsidR="004F756C" w:rsidRPr="004F756C" w:rsidRDefault="004F756C" w:rsidP="004F756C">
      <w:pPr>
        <w:rPr>
          <w:lang w:val="en-IN" w:bidi="hi-IN"/>
        </w:rPr>
      </w:pPr>
      <w:r w:rsidRPr="004F756C">
        <w:rPr>
          <w:lang w:val="en-IN" w:bidi="hi-IN"/>
        </w:rPr>
        <w:t xml:space="preserve">This project implements </w:t>
      </w:r>
      <w:r w:rsidRPr="004F756C">
        <w:rPr>
          <w:b/>
          <w:bCs/>
          <w:lang w:val="en-IN" w:bidi="hi-IN"/>
        </w:rPr>
        <w:t>Neural Style Transfer (NST)</w:t>
      </w:r>
      <w:r w:rsidRPr="004F756C">
        <w:rPr>
          <w:lang w:val="en-IN" w:bidi="hi-IN"/>
        </w:rPr>
        <w:t xml:space="preserve"> — a deep learning technique that blends the </w:t>
      </w:r>
      <w:r w:rsidRPr="004F756C">
        <w:rPr>
          <w:i/>
          <w:iCs/>
          <w:lang w:val="en-IN" w:bidi="hi-IN"/>
        </w:rPr>
        <w:t>content</w:t>
      </w:r>
      <w:r w:rsidRPr="004F756C">
        <w:rPr>
          <w:lang w:val="en-IN" w:bidi="hi-IN"/>
        </w:rPr>
        <w:t xml:space="preserve"> of one image with the </w:t>
      </w:r>
      <w:r w:rsidRPr="004F756C">
        <w:rPr>
          <w:i/>
          <w:iCs/>
          <w:lang w:val="en-IN" w:bidi="hi-IN"/>
        </w:rPr>
        <w:t>style</w:t>
      </w:r>
      <w:r w:rsidRPr="004F756C">
        <w:rPr>
          <w:lang w:val="en-IN" w:bidi="hi-IN"/>
        </w:rPr>
        <w:t xml:space="preserve"> of another image to generate a new, visually artistic image.</w:t>
      </w:r>
      <w:r w:rsidRPr="004F756C">
        <w:rPr>
          <w:lang w:val="en-IN" w:bidi="hi-IN"/>
        </w:rPr>
        <w:br/>
        <w:t xml:space="preserve">NST uses a </w:t>
      </w:r>
      <w:r w:rsidRPr="004F756C">
        <w:rPr>
          <w:b/>
          <w:bCs/>
          <w:lang w:val="en-IN" w:bidi="hi-IN"/>
        </w:rPr>
        <w:t>pre-trained VGG19</w:t>
      </w:r>
      <w:r w:rsidRPr="004F756C">
        <w:rPr>
          <w:lang w:val="en-IN" w:bidi="hi-IN"/>
        </w:rPr>
        <w:t xml:space="preserve"> Convolutional Neural Network to extract hierarchical image features and optimizes a generated image to minimize content and style loss simultaneously.</w:t>
      </w:r>
    </w:p>
    <w:p w14:paraId="05AA668D" w14:textId="77777777" w:rsidR="004F756C" w:rsidRPr="004F756C" w:rsidRDefault="004F756C" w:rsidP="004F756C">
      <w:pPr>
        <w:rPr>
          <w:lang w:val="en-IN" w:bidi="hi-IN"/>
        </w:rPr>
      </w:pPr>
      <w:r w:rsidRPr="004F756C">
        <w:rPr>
          <w:lang w:val="en-IN" w:bidi="hi-IN"/>
        </w:rPr>
        <w:t xml:space="preserve">The goal is to </w:t>
      </w:r>
      <w:r w:rsidRPr="004F756C">
        <w:rPr>
          <w:b/>
          <w:bCs/>
          <w:lang w:val="en-IN" w:bidi="hi-IN"/>
        </w:rPr>
        <w:t>recreate the content image</w:t>
      </w:r>
      <w:r w:rsidRPr="004F756C">
        <w:rPr>
          <w:lang w:val="en-IN" w:bidi="hi-IN"/>
        </w:rPr>
        <w:t xml:space="preserve"> (e.g., Taj Mahal) in the </w:t>
      </w:r>
      <w:r w:rsidRPr="004F756C">
        <w:rPr>
          <w:b/>
          <w:bCs/>
          <w:lang w:val="en-IN" w:bidi="hi-IN"/>
        </w:rPr>
        <w:t>artistic style</w:t>
      </w:r>
      <w:r w:rsidRPr="004F756C">
        <w:rPr>
          <w:lang w:val="en-IN" w:bidi="hi-IN"/>
        </w:rPr>
        <w:t xml:space="preserve"> of a painting (e.g., Van Gogh’s brush patterns).</w:t>
      </w:r>
    </w:p>
    <w:p w14:paraId="574BA33F" w14:textId="77777777" w:rsidR="004F756C" w:rsidRPr="004F756C" w:rsidRDefault="004F756C" w:rsidP="004F756C">
      <w:pPr>
        <w:rPr>
          <w:lang w:val="en-IN" w:bidi="hi-IN"/>
        </w:rPr>
      </w:pPr>
    </w:p>
    <w:p w14:paraId="74B1BA7C" w14:textId="77777777" w:rsidR="00C47837" w:rsidRDefault="00C47837" w:rsidP="00C47837"/>
    <w:p w14:paraId="614C0F6C" w14:textId="11F2A6CA" w:rsidR="00C47837" w:rsidRPr="004F756C" w:rsidRDefault="00C47837" w:rsidP="00C47837">
      <w:pPr>
        <w:pStyle w:val="Heading1"/>
        <w:rPr>
          <w:rFonts w:asciiTheme="minorHAnsi" w:eastAsiaTheme="minorEastAsia" w:hAnsiTheme="minorHAnsi" w:cstheme="minorBidi"/>
          <w:color w:val="auto"/>
          <w:kern w:val="0"/>
          <w:sz w:val="22"/>
          <w:szCs w:val="22"/>
          <w14:ligatures w14:val="none"/>
        </w:rPr>
      </w:pPr>
      <w:r>
        <w:t>Dataset</w:t>
      </w:r>
      <w:r w:rsidR="004F756C">
        <w:br/>
      </w:r>
      <w:r w:rsidR="004F756C" w:rsidRPr="004F756C">
        <w:rPr>
          <w:rFonts w:asciiTheme="minorHAnsi" w:eastAsiaTheme="minorEastAsia" w:hAnsiTheme="minorHAnsi" w:cstheme="minorBidi"/>
          <w:b/>
          <w:bCs/>
          <w:color w:val="auto"/>
          <w:kern w:val="0"/>
          <w:sz w:val="24"/>
          <w:szCs w:val="24"/>
          <w14:ligatures w14:val="none"/>
        </w:rPr>
        <w:t>Dataset used:</w:t>
      </w:r>
      <w:r w:rsidR="004F756C" w:rsidRPr="004F756C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t xml:space="preserve"> Artistic Painting Dataset (Kaggle)</w:t>
      </w:r>
      <w:r w:rsidR="004F756C" w:rsidRPr="004F756C">
        <w:rPr>
          <w:rFonts w:asciiTheme="minorHAnsi" w:eastAsiaTheme="minorEastAsia" w:hAnsiTheme="minorHAnsi" w:cstheme="minorBidi"/>
          <w:color w:val="auto"/>
          <w:kern w:val="0"/>
          <w:sz w:val="24"/>
          <w:szCs w:val="24"/>
          <w14:ligatures w14:val="none"/>
        </w:rPr>
        <w:br/>
      </w:r>
      <w:r w:rsidR="004F756C" w:rsidRPr="004F756C">
        <w:rPr>
          <w:rFonts w:asciiTheme="minorHAnsi" w:eastAsiaTheme="minorEastAsia" w:hAnsiTheme="minorHAnsi" w:cstheme="minorBidi"/>
          <w:b/>
          <w:bCs/>
          <w:color w:val="auto"/>
          <w:kern w:val="0"/>
          <w:sz w:val="24"/>
          <w:szCs w:val="24"/>
          <w14:ligatures w14:val="none"/>
        </w:rPr>
        <w:t xml:space="preserve">Dataset source link: </w:t>
      </w:r>
      <w:hyperlink r:id="rId5" w:tgtFrame="_new" w:history="1">
        <w:r w:rsidR="004F756C" w:rsidRPr="004F756C">
          <w:rPr>
            <w:rFonts w:asciiTheme="minorHAnsi" w:eastAsiaTheme="minorEastAsia" w:hAnsiTheme="minorHAnsi" w:cstheme="minorBidi"/>
            <w:color w:val="auto"/>
            <w:kern w:val="0"/>
            <w:sz w:val="24"/>
            <w:szCs w:val="24"/>
            <w14:ligatures w14:val="none"/>
          </w:rPr>
          <w:t>https://www.kaggle.com/datasets/programmer3/artistic-painting-dataset</w:t>
        </w:r>
      </w:hyperlink>
    </w:p>
    <w:p w14:paraId="3DF87D1F" w14:textId="77777777" w:rsidR="00C47837" w:rsidRDefault="00C47837" w:rsidP="00C47837"/>
    <w:p w14:paraId="00E4F4C5" w14:textId="77777777" w:rsidR="00C47837" w:rsidRDefault="00C47837" w:rsidP="00C47837">
      <w:pPr>
        <w:pStyle w:val="Heading1"/>
      </w:pPr>
      <w:r>
        <w:t>Dataset Description</w:t>
      </w:r>
    </w:p>
    <w:p w14:paraId="2BBF3BA0" w14:textId="562993D8" w:rsidR="004F756C" w:rsidRDefault="004F756C" w:rsidP="004F756C">
      <w:pPr>
        <w:rPr>
          <w:lang w:bidi="hi-IN"/>
        </w:rPr>
      </w:pPr>
      <w:r w:rsidRPr="004F756C">
        <w:rPr>
          <w:lang w:bidi="hi-IN"/>
        </w:rPr>
        <w:t>The project uses the Artistic Painting Dataset from Kaggle (source above). The dataset consists of a large number of high-quality painting images created by various artists, which serve as style-images in the style-transfer task. Content-images (i.e., normal photographs) are selected separately (either from public domain sources or from personal uploads) and are not part of the Kaggle dataset itself.</w:t>
      </w:r>
    </w:p>
    <w:p w14:paraId="43A0D953" w14:textId="77777777" w:rsidR="004F756C" w:rsidRPr="004F756C" w:rsidRDefault="004F756C" w:rsidP="004F756C">
      <w:pPr>
        <w:rPr>
          <w:b/>
          <w:bCs/>
          <w:lang w:val="en-IN" w:bidi="hi-IN"/>
        </w:rPr>
      </w:pPr>
      <w:r w:rsidRPr="004F756C">
        <w:rPr>
          <w:b/>
          <w:bCs/>
          <w:lang w:val="en-IN" w:bidi="hi-IN"/>
        </w:rPr>
        <w:t>Tuples / Attributes Used</w:t>
      </w:r>
    </w:p>
    <w:p w14:paraId="0CBE11BC" w14:textId="77777777" w:rsidR="004F756C" w:rsidRPr="004F756C" w:rsidRDefault="004F756C" w:rsidP="004F756C">
      <w:pPr>
        <w:rPr>
          <w:lang w:val="en-IN" w:bidi="hi-IN"/>
        </w:rPr>
      </w:pPr>
      <w:r w:rsidRPr="004F756C">
        <w:rPr>
          <w:lang w:val="en-IN" w:bidi="hi-IN"/>
        </w:rPr>
        <w:t>Each image (tuple) in the dataset can be represented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6433"/>
      </w:tblGrid>
      <w:tr w:rsidR="004F756C" w:rsidRPr="004F756C" w14:paraId="0821CF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15D6" w14:textId="77777777" w:rsidR="004F756C" w:rsidRPr="004F756C" w:rsidRDefault="004F756C" w:rsidP="004F756C">
            <w:pPr>
              <w:rPr>
                <w:b/>
                <w:bCs/>
                <w:lang w:val="en-IN" w:bidi="hi-IN"/>
              </w:rPr>
            </w:pPr>
            <w:r w:rsidRPr="004F756C">
              <w:rPr>
                <w:b/>
                <w:bCs/>
                <w:lang w:val="en-IN" w:bidi="hi-IN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E41A9F5" w14:textId="77777777" w:rsidR="004F756C" w:rsidRPr="004F756C" w:rsidRDefault="004F756C" w:rsidP="004F756C">
            <w:pPr>
              <w:rPr>
                <w:b/>
                <w:bCs/>
                <w:lang w:val="en-IN" w:bidi="hi-IN"/>
              </w:rPr>
            </w:pPr>
            <w:r w:rsidRPr="004F756C">
              <w:rPr>
                <w:b/>
                <w:bCs/>
                <w:lang w:val="en-IN" w:bidi="hi-IN"/>
              </w:rPr>
              <w:t>Description</w:t>
            </w:r>
          </w:p>
        </w:tc>
      </w:tr>
      <w:tr w:rsidR="004F756C" w:rsidRPr="004F756C" w14:paraId="221E2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F3E0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image_id</w:t>
            </w:r>
          </w:p>
        </w:tc>
        <w:tc>
          <w:tcPr>
            <w:tcW w:w="0" w:type="auto"/>
            <w:vAlign w:val="center"/>
            <w:hideMark/>
          </w:tcPr>
          <w:p w14:paraId="29399BE3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Unique image filename (e.g., AAAYODCZ.jpg)</w:t>
            </w:r>
          </w:p>
        </w:tc>
      </w:tr>
      <w:tr w:rsidR="004F756C" w:rsidRPr="004F756C" w14:paraId="52483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5D1A3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085240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‘content’ or ‘style’</w:t>
            </w:r>
          </w:p>
        </w:tc>
      </w:tr>
      <w:tr w:rsidR="004F756C" w:rsidRPr="004F756C" w14:paraId="1A84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338C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14:paraId="143A455F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Image height (e.g., 256 pixels)</w:t>
            </w:r>
          </w:p>
        </w:tc>
      </w:tr>
      <w:tr w:rsidR="004F756C" w:rsidRPr="004F756C" w14:paraId="7F837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6FFF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74A881AB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Image width (e.g., 256 pixels)</w:t>
            </w:r>
          </w:p>
        </w:tc>
      </w:tr>
      <w:tr w:rsidR="004F756C" w:rsidRPr="004F756C" w14:paraId="178F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6BAC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11E19EA6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3 (RGB)</w:t>
            </w:r>
          </w:p>
        </w:tc>
      </w:tr>
      <w:tr w:rsidR="004F756C" w:rsidRPr="004F756C" w14:paraId="25739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9237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pixel_values</w:t>
            </w:r>
          </w:p>
        </w:tc>
        <w:tc>
          <w:tcPr>
            <w:tcW w:w="0" w:type="auto"/>
            <w:vAlign w:val="center"/>
            <w:hideMark/>
          </w:tcPr>
          <w:p w14:paraId="0157EEDF" w14:textId="77777777" w:rsidR="004F756C" w:rsidRPr="004F756C" w:rsidRDefault="004F756C" w:rsidP="004F756C">
            <w:pPr>
              <w:rPr>
                <w:lang w:val="en-IN" w:bidi="hi-IN"/>
              </w:rPr>
            </w:pPr>
            <w:r w:rsidRPr="004F756C">
              <w:rPr>
                <w:lang w:val="en-IN" w:bidi="hi-IN"/>
              </w:rPr>
              <w:t>Matrix of shape (256×256×3) containing normalized pixel intensities</w:t>
            </w:r>
          </w:p>
        </w:tc>
      </w:tr>
    </w:tbl>
    <w:p w14:paraId="44C2BDDA" w14:textId="77777777" w:rsidR="004F756C" w:rsidRPr="004F756C" w:rsidRDefault="004F756C" w:rsidP="004F756C">
      <w:pPr>
        <w:rPr>
          <w:lang w:val="en-IN" w:bidi="hi-IN"/>
        </w:rPr>
      </w:pPr>
    </w:p>
    <w:p w14:paraId="6A8EC942" w14:textId="77777777" w:rsidR="00C47837" w:rsidRDefault="00C47837" w:rsidP="00C47837"/>
    <w:p w14:paraId="02CBE2D1" w14:textId="77777777" w:rsidR="00C47837" w:rsidRDefault="00C47837" w:rsidP="00C47837">
      <w:pPr>
        <w:pStyle w:val="Heading1"/>
      </w:pPr>
      <w:r>
        <w:t>Project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6801"/>
      </w:tblGrid>
      <w:tr w:rsidR="00A6184D" w:rsidRPr="004F756C" w14:paraId="345A4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B97E0" w14:textId="77777777" w:rsidR="004F756C" w:rsidRPr="004F756C" w:rsidRDefault="004F756C" w:rsidP="004F756C">
            <w:pPr>
              <w:rPr>
                <w:b/>
                <w:bCs/>
                <w:lang w:val="en-IN"/>
              </w:rPr>
            </w:pPr>
            <w:r w:rsidRPr="004F756C">
              <w:rPr>
                <w:b/>
                <w:bCs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BE1C8E" w14:textId="77777777" w:rsidR="004F756C" w:rsidRPr="004F756C" w:rsidRDefault="004F756C" w:rsidP="004F756C">
            <w:pPr>
              <w:rPr>
                <w:b/>
                <w:bCs/>
                <w:lang w:val="en-IN"/>
              </w:rPr>
            </w:pPr>
            <w:r w:rsidRPr="004F756C">
              <w:rPr>
                <w:b/>
                <w:bCs/>
                <w:lang w:val="en-IN"/>
              </w:rPr>
              <w:t>Description</w:t>
            </w:r>
          </w:p>
        </w:tc>
      </w:tr>
      <w:tr w:rsidR="00A6184D" w:rsidRPr="004F756C" w14:paraId="7AF80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4DDA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1. Load Images</w:t>
            </w:r>
          </w:p>
        </w:tc>
        <w:tc>
          <w:tcPr>
            <w:tcW w:w="0" w:type="auto"/>
            <w:vAlign w:val="center"/>
            <w:hideMark/>
          </w:tcPr>
          <w:p w14:paraId="465661F0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Read content and style images using TensorFlow and resize them to uniform dimensions.</w:t>
            </w:r>
          </w:p>
        </w:tc>
      </w:tr>
      <w:tr w:rsidR="00A6184D" w:rsidRPr="004F756C" w14:paraId="41B11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09F2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2. Preprocessing</w:t>
            </w:r>
          </w:p>
        </w:tc>
        <w:tc>
          <w:tcPr>
            <w:tcW w:w="0" w:type="auto"/>
            <w:vAlign w:val="center"/>
            <w:hideMark/>
          </w:tcPr>
          <w:p w14:paraId="40F63DE3" w14:textId="4EFDF31D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Convert to float tensors, normalize pixel values, and prepare input for VGG19.</w:t>
            </w:r>
            <w:r w:rsidR="00A6184D">
              <w:rPr>
                <w:lang w:val="en-IN"/>
              </w:rPr>
              <w:t xml:space="preserve"> We have also used other preprocessing techniques (i.e. canny edge detection, histogram equalisation, gaussian blur, etc) and showcased them on a few of our dataset images</w:t>
            </w:r>
          </w:p>
        </w:tc>
      </w:tr>
      <w:tr w:rsidR="00A6184D" w:rsidRPr="004F756C" w14:paraId="5EB8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1134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3. Feature Extraction</w:t>
            </w:r>
          </w:p>
        </w:tc>
        <w:tc>
          <w:tcPr>
            <w:tcW w:w="0" w:type="auto"/>
            <w:vAlign w:val="center"/>
            <w:hideMark/>
          </w:tcPr>
          <w:p w14:paraId="328CCD9C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 xml:space="preserve">Use pretrained </w:t>
            </w:r>
            <w:r w:rsidRPr="004F756C">
              <w:rPr>
                <w:b/>
                <w:bCs/>
                <w:lang w:val="en-IN"/>
              </w:rPr>
              <w:t>VGG19</w:t>
            </w:r>
            <w:r w:rsidRPr="004F756C">
              <w:rPr>
                <w:lang w:val="en-IN"/>
              </w:rPr>
              <w:t xml:space="preserve"> to extract content and style features from specific layers.</w:t>
            </w:r>
          </w:p>
        </w:tc>
      </w:tr>
      <w:tr w:rsidR="00A6184D" w:rsidRPr="004F756C" w14:paraId="3DFF8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087B6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4. Compute Gram Matrix</w:t>
            </w:r>
          </w:p>
        </w:tc>
        <w:tc>
          <w:tcPr>
            <w:tcW w:w="0" w:type="auto"/>
            <w:vAlign w:val="center"/>
            <w:hideMark/>
          </w:tcPr>
          <w:p w14:paraId="4283311A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Calculate correlations between feature maps to represent “style.”</w:t>
            </w:r>
          </w:p>
        </w:tc>
      </w:tr>
      <w:tr w:rsidR="00A6184D" w:rsidRPr="004F756C" w14:paraId="27A44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F325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5. Define Loss Function</w:t>
            </w:r>
          </w:p>
        </w:tc>
        <w:tc>
          <w:tcPr>
            <w:tcW w:w="0" w:type="auto"/>
            <w:vAlign w:val="center"/>
            <w:hideMark/>
          </w:tcPr>
          <w:p w14:paraId="7CF394E6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 xml:space="preserve">Combine </w:t>
            </w:r>
            <w:r w:rsidRPr="004F756C">
              <w:rPr>
                <w:b/>
                <w:bCs/>
                <w:lang w:val="en-IN"/>
              </w:rPr>
              <w:t>content loss</w:t>
            </w:r>
            <w:r w:rsidRPr="004F756C">
              <w:rPr>
                <w:lang w:val="en-IN"/>
              </w:rPr>
              <w:t xml:space="preserve">, </w:t>
            </w:r>
            <w:r w:rsidRPr="004F756C">
              <w:rPr>
                <w:b/>
                <w:bCs/>
                <w:lang w:val="en-IN"/>
              </w:rPr>
              <w:t>style loss</w:t>
            </w:r>
            <w:r w:rsidRPr="004F756C">
              <w:rPr>
                <w:lang w:val="en-IN"/>
              </w:rPr>
              <w:t xml:space="preserve">, and </w:t>
            </w:r>
            <w:r w:rsidRPr="004F756C">
              <w:rPr>
                <w:b/>
                <w:bCs/>
                <w:lang w:val="en-IN"/>
              </w:rPr>
              <w:t>total variation loss</w:t>
            </w:r>
            <w:r w:rsidRPr="004F756C">
              <w:rPr>
                <w:lang w:val="en-IN"/>
              </w:rPr>
              <w:t xml:space="preserve"> to guide optimization.</w:t>
            </w:r>
          </w:p>
        </w:tc>
      </w:tr>
      <w:tr w:rsidR="00A6184D" w:rsidRPr="004F756C" w14:paraId="631B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EBAB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6. Gradient Optimization</w:t>
            </w:r>
          </w:p>
        </w:tc>
        <w:tc>
          <w:tcPr>
            <w:tcW w:w="0" w:type="auto"/>
            <w:vAlign w:val="center"/>
            <w:hideMark/>
          </w:tcPr>
          <w:p w14:paraId="7FE3D97B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Initialize the generated image and iteratively update its pixels using Adam optimizer.</w:t>
            </w:r>
          </w:p>
        </w:tc>
      </w:tr>
      <w:tr w:rsidR="00A6184D" w:rsidRPr="004F756C" w14:paraId="7C0F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6955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lastRenderedPageBreak/>
              <w:t>7. Image Reconstruction</w:t>
            </w:r>
          </w:p>
        </w:tc>
        <w:tc>
          <w:tcPr>
            <w:tcW w:w="0" w:type="auto"/>
            <w:vAlign w:val="center"/>
            <w:hideMark/>
          </w:tcPr>
          <w:p w14:paraId="48FBB9B2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After multiple epochs, deprocess and save the stylized image.</w:t>
            </w:r>
          </w:p>
        </w:tc>
      </w:tr>
    </w:tbl>
    <w:p w14:paraId="62C911D6" w14:textId="77777777" w:rsidR="00C47837" w:rsidRDefault="00C47837" w:rsidP="00C47837"/>
    <w:p w14:paraId="56BE3B80" w14:textId="77777777" w:rsidR="00C47837" w:rsidRDefault="00C47837" w:rsidP="00C47837">
      <w:pPr>
        <w:pStyle w:val="Heading1"/>
      </w:pPr>
      <w:r>
        <w:t>Preprocessing Tasks and Description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4F756C" w:rsidRPr="004F756C" w14:paraId="371813A3" w14:textId="77777777" w:rsidTr="00A6184D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10820F" w14:textId="717AF1BB" w:rsidR="004F756C" w:rsidRPr="004F756C" w:rsidRDefault="004F756C" w:rsidP="00A6184D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0E5A3E63" w14:textId="55F6A092" w:rsidR="004F756C" w:rsidRPr="004F756C" w:rsidRDefault="004F756C" w:rsidP="00A6184D">
            <w:pPr>
              <w:rPr>
                <w:b/>
                <w:bCs/>
                <w:lang w:val="en-IN"/>
              </w:rPr>
            </w:pPr>
          </w:p>
        </w:tc>
      </w:tr>
      <w:tr w:rsidR="004F756C" w:rsidRPr="004F756C" w14:paraId="748A5C29" w14:textId="77777777" w:rsidTr="00A6184D">
        <w:trPr>
          <w:tblCellSpacing w:w="15" w:type="dxa"/>
        </w:trPr>
        <w:tc>
          <w:tcPr>
            <w:tcW w:w="0" w:type="auto"/>
            <w:vAlign w:val="center"/>
          </w:tcPr>
          <w:p w14:paraId="31B62C7B" w14:textId="37A5AD43" w:rsidR="004F756C" w:rsidRPr="004F756C" w:rsidRDefault="004F756C" w:rsidP="00A6184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4D5437A" w14:textId="149873F8" w:rsidR="004F756C" w:rsidRPr="004F756C" w:rsidRDefault="004F756C" w:rsidP="00A6184D">
            <w:pPr>
              <w:rPr>
                <w:lang w:val="en-IN"/>
              </w:rPr>
            </w:pPr>
          </w:p>
        </w:tc>
      </w:tr>
      <w:tr w:rsidR="004F756C" w:rsidRPr="004F756C" w14:paraId="17FA42E1" w14:textId="77777777" w:rsidTr="00A6184D">
        <w:trPr>
          <w:tblCellSpacing w:w="15" w:type="dxa"/>
        </w:trPr>
        <w:tc>
          <w:tcPr>
            <w:tcW w:w="0" w:type="auto"/>
            <w:vAlign w:val="center"/>
          </w:tcPr>
          <w:p w14:paraId="7AFE7D9D" w14:textId="6C3888D2" w:rsidR="004F756C" w:rsidRPr="004F756C" w:rsidRDefault="004F756C" w:rsidP="00A6184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1025DF75" w14:textId="69F4B7B5" w:rsidR="004F756C" w:rsidRPr="004F756C" w:rsidRDefault="004F756C" w:rsidP="00A6184D">
            <w:pPr>
              <w:rPr>
                <w:lang w:val="en-IN"/>
              </w:rPr>
            </w:pPr>
          </w:p>
        </w:tc>
      </w:tr>
      <w:tr w:rsidR="004F756C" w:rsidRPr="004F756C" w14:paraId="27A5D920" w14:textId="77777777" w:rsidTr="00A6184D">
        <w:trPr>
          <w:tblCellSpacing w:w="15" w:type="dxa"/>
        </w:trPr>
        <w:tc>
          <w:tcPr>
            <w:tcW w:w="0" w:type="auto"/>
            <w:vAlign w:val="center"/>
          </w:tcPr>
          <w:p w14:paraId="76E46E21" w14:textId="3FE7FEB2" w:rsidR="004F756C" w:rsidRPr="004F756C" w:rsidRDefault="004F756C" w:rsidP="00A6184D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461D143" w14:textId="4FE5D9F9" w:rsidR="004F756C" w:rsidRPr="004F756C" w:rsidRDefault="004F756C" w:rsidP="00A6184D">
            <w:pPr>
              <w:rPr>
                <w:lang w:val="en-IN"/>
              </w:rPr>
            </w:pPr>
          </w:p>
        </w:tc>
      </w:tr>
    </w:tbl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7299"/>
      </w:tblGrid>
      <w:tr w:rsidR="00A6184D" w:rsidRPr="00A6184D" w14:paraId="4D86B2A4" w14:textId="77777777" w:rsidTr="00A61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E53CB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3C16685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Description</w:t>
            </w:r>
          </w:p>
        </w:tc>
      </w:tr>
      <w:tr w:rsidR="00A6184D" w:rsidRPr="00A6184D" w14:paraId="78CA2A44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0B81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Image Resizing</w:t>
            </w:r>
          </w:p>
        </w:tc>
        <w:tc>
          <w:tcPr>
            <w:tcW w:w="0" w:type="auto"/>
            <w:vAlign w:val="center"/>
            <w:hideMark/>
          </w:tcPr>
          <w:p w14:paraId="22462A1C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All images resized to 256×256 for consistent input size.</w:t>
            </w:r>
          </w:p>
        </w:tc>
      </w:tr>
      <w:tr w:rsidR="00A6184D" w:rsidRPr="00A6184D" w14:paraId="0A5D88E3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7872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524DB675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Pixel values scaled to 0–1 for numerical stability.</w:t>
            </w:r>
          </w:p>
        </w:tc>
      </w:tr>
      <w:tr w:rsidR="00A6184D" w:rsidRPr="00A6184D" w14:paraId="76C9346E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32E6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VGG19 Preprocessing</w:t>
            </w:r>
          </w:p>
        </w:tc>
        <w:tc>
          <w:tcPr>
            <w:tcW w:w="0" w:type="auto"/>
            <w:vAlign w:val="center"/>
            <w:hideMark/>
          </w:tcPr>
          <w:p w14:paraId="16027182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 xml:space="preserve">Image </w:t>
            </w:r>
            <w:proofErr w:type="gramStart"/>
            <w:r w:rsidRPr="00A6184D">
              <w:rPr>
                <w:b/>
                <w:bCs/>
              </w:rPr>
              <w:t>mean</w:t>
            </w:r>
            <w:proofErr w:type="gramEnd"/>
            <w:r w:rsidRPr="00A6184D">
              <w:rPr>
                <w:b/>
                <w:bCs/>
              </w:rPr>
              <w:t xml:space="preserve"> subtraction and conversion to BGR (as expected by VGG19).</w:t>
            </w:r>
          </w:p>
        </w:tc>
      </w:tr>
      <w:tr w:rsidR="00A6184D" w:rsidRPr="00A6184D" w14:paraId="44348251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669C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Tensor Conversion</w:t>
            </w:r>
          </w:p>
        </w:tc>
        <w:tc>
          <w:tcPr>
            <w:tcW w:w="0" w:type="auto"/>
            <w:vAlign w:val="center"/>
            <w:hideMark/>
          </w:tcPr>
          <w:p w14:paraId="718631E1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Images converted into TensorFlow tensors for efficient computation.</w:t>
            </w:r>
          </w:p>
        </w:tc>
      </w:tr>
      <w:tr w:rsidR="00A6184D" w:rsidRPr="00A6184D" w14:paraId="1E442536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47C0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Gaussian Blur</w:t>
            </w:r>
          </w:p>
        </w:tc>
        <w:tc>
          <w:tcPr>
            <w:tcW w:w="0" w:type="auto"/>
            <w:vAlign w:val="center"/>
            <w:hideMark/>
          </w:tcPr>
          <w:p w14:paraId="7A6560EC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Smoothens image by applying Gaussian kernel, reducing noise and detail.</w:t>
            </w:r>
          </w:p>
        </w:tc>
      </w:tr>
      <w:tr w:rsidR="00A6184D" w:rsidRPr="00A6184D" w14:paraId="389CF844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5C9D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Median Filter</w:t>
            </w:r>
          </w:p>
        </w:tc>
        <w:tc>
          <w:tcPr>
            <w:tcW w:w="0" w:type="auto"/>
            <w:vAlign w:val="center"/>
            <w:hideMark/>
          </w:tcPr>
          <w:p w14:paraId="3A71BE44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Removes salt-and-pepper noise by replacing each pixel with median of its neighborhood.</w:t>
            </w:r>
          </w:p>
        </w:tc>
      </w:tr>
      <w:tr w:rsidR="00A6184D" w:rsidRPr="00A6184D" w14:paraId="2026A4B2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2011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Bilateral Filter</w:t>
            </w:r>
          </w:p>
        </w:tc>
        <w:tc>
          <w:tcPr>
            <w:tcW w:w="0" w:type="auto"/>
            <w:vAlign w:val="center"/>
            <w:hideMark/>
          </w:tcPr>
          <w:p w14:paraId="3BF42470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Smoothens image while preserving sharp edges by considering spatial and intensity differences.</w:t>
            </w:r>
          </w:p>
        </w:tc>
      </w:tr>
      <w:tr w:rsidR="00A6184D" w:rsidRPr="00A6184D" w14:paraId="69DAB3FA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90980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Grayscale Conversion</w:t>
            </w:r>
          </w:p>
        </w:tc>
        <w:tc>
          <w:tcPr>
            <w:tcW w:w="0" w:type="auto"/>
            <w:vAlign w:val="center"/>
            <w:hideMark/>
          </w:tcPr>
          <w:p w14:paraId="753E15E4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Converts RGB images to single-channel intensity format, reducing computational complexity.</w:t>
            </w:r>
          </w:p>
        </w:tc>
      </w:tr>
      <w:tr w:rsidR="00A6184D" w:rsidRPr="00A6184D" w14:paraId="1B4DBA74" w14:textId="77777777" w:rsidTr="00A61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6A3F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Canny Edge Detection</w:t>
            </w:r>
          </w:p>
        </w:tc>
        <w:tc>
          <w:tcPr>
            <w:tcW w:w="0" w:type="auto"/>
            <w:vAlign w:val="center"/>
            <w:hideMark/>
          </w:tcPr>
          <w:p w14:paraId="16F39FFF" w14:textId="77777777" w:rsidR="00A6184D" w:rsidRPr="00A6184D" w:rsidRDefault="00A6184D" w:rsidP="00A6184D">
            <w:pPr>
              <w:tabs>
                <w:tab w:val="left" w:pos="2508"/>
              </w:tabs>
              <w:rPr>
                <w:b/>
                <w:bCs/>
              </w:rPr>
            </w:pPr>
            <w:r w:rsidRPr="00A6184D">
              <w:rPr>
                <w:b/>
                <w:bCs/>
              </w:rPr>
              <w:t>Detects strong gradient edges using multi-stage filtering and thresholding.</w:t>
            </w:r>
          </w:p>
        </w:tc>
      </w:tr>
    </w:tbl>
    <w:p w14:paraId="29432B55" w14:textId="4EA722DF" w:rsidR="00A6184D" w:rsidRDefault="00A6184D" w:rsidP="00A6184D">
      <w:pPr>
        <w:tabs>
          <w:tab w:val="left" w:pos="2508"/>
        </w:tabs>
        <w:rPr>
          <w:b/>
          <w:bCs/>
          <w:lang w:val="en-IN"/>
        </w:rPr>
      </w:pPr>
    </w:p>
    <w:p w14:paraId="20CADE93" w14:textId="42BEB56F" w:rsidR="004F756C" w:rsidRPr="004F756C" w:rsidRDefault="00A6184D" w:rsidP="004F756C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br w:type="textWrapping" w:clear="all"/>
      </w:r>
      <w:r w:rsidR="004F756C" w:rsidRPr="004F756C">
        <w:rPr>
          <w:b/>
          <w:bCs/>
          <w:lang w:val="en-IN"/>
        </w:rPr>
        <w:t>Model / Algorithm Used</w:t>
      </w:r>
    </w:p>
    <w:p w14:paraId="21C97F60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Type:</w:t>
      </w:r>
      <w:r w:rsidRPr="004F756C">
        <w:rPr>
          <w:lang w:val="en-IN"/>
        </w:rPr>
        <w:t xml:space="preserve"> Optimization-based Deep Learning (not classification/regression)</w:t>
      </w:r>
    </w:p>
    <w:p w14:paraId="4A2854C6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Architecture:</w:t>
      </w:r>
      <w:r w:rsidRPr="004F756C">
        <w:rPr>
          <w:lang w:val="en-IN"/>
        </w:rPr>
        <w:t xml:space="preserve"> Pre-trained </w:t>
      </w:r>
      <w:r w:rsidRPr="004F756C">
        <w:rPr>
          <w:b/>
          <w:bCs/>
          <w:lang w:val="en-IN"/>
        </w:rPr>
        <w:t>VGG19</w:t>
      </w:r>
      <w:r w:rsidRPr="004F756C">
        <w:rPr>
          <w:lang w:val="en-IN"/>
        </w:rPr>
        <w:t xml:space="preserve"> (feature extractor)</w:t>
      </w:r>
    </w:p>
    <w:p w14:paraId="0849140A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Loss Functions:</w:t>
      </w:r>
    </w:p>
    <w:p w14:paraId="76926A85" w14:textId="77777777" w:rsidR="004F756C" w:rsidRPr="004F756C" w:rsidRDefault="004F756C" w:rsidP="004F756C">
      <w:pPr>
        <w:numPr>
          <w:ilvl w:val="1"/>
          <w:numId w:val="1"/>
        </w:numPr>
        <w:rPr>
          <w:lang w:val="en-IN"/>
        </w:rPr>
      </w:pPr>
      <w:r w:rsidRPr="004F756C">
        <w:rPr>
          <w:lang w:val="en-IN"/>
        </w:rPr>
        <w:t>Content Loss → preserves structure of the content image.</w:t>
      </w:r>
    </w:p>
    <w:p w14:paraId="6A0D5491" w14:textId="77777777" w:rsidR="004F756C" w:rsidRPr="004F756C" w:rsidRDefault="004F756C" w:rsidP="004F756C">
      <w:pPr>
        <w:numPr>
          <w:ilvl w:val="1"/>
          <w:numId w:val="1"/>
        </w:numPr>
        <w:rPr>
          <w:lang w:val="en-IN"/>
        </w:rPr>
      </w:pPr>
      <w:r w:rsidRPr="004F756C">
        <w:rPr>
          <w:lang w:val="en-IN"/>
        </w:rPr>
        <w:t>Style Loss → matches texture and patterns of the style image using Gram matrices.</w:t>
      </w:r>
    </w:p>
    <w:p w14:paraId="1C724061" w14:textId="77777777" w:rsidR="004F756C" w:rsidRPr="004F756C" w:rsidRDefault="004F756C" w:rsidP="004F756C">
      <w:pPr>
        <w:numPr>
          <w:ilvl w:val="1"/>
          <w:numId w:val="1"/>
        </w:numPr>
        <w:rPr>
          <w:lang w:val="en-IN"/>
        </w:rPr>
      </w:pPr>
      <w:r w:rsidRPr="004F756C">
        <w:rPr>
          <w:lang w:val="en-IN"/>
        </w:rPr>
        <w:t>Total Variation Loss → smooths out noise in the generated image.</w:t>
      </w:r>
    </w:p>
    <w:p w14:paraId="661C8CD2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Optimizer:</w:t>
      </w:r>
      <w:r w:rsidRPr="004F756C">
        <w:rPr>
          <w:lang w:val="en-IN"/>
        </w:rPr>
        <w:t xml:space="preserve"> Adam</w:t>
      </w:r>
    </w:p>
    <w:p w14:paraId="70534E58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Learning Rate:</w:t>
      </w:r>
      <w:r w:rsidRPr="004F756C">
        <w:rPr>
          <w:lang w:val="en-IN"/>
        </w:rPr>
        <w:t xml:space="preserve"> 0.003</w:t>
      </w:r>
    </w:p>
    <w:p w14:paraId="46F1820D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Epochs:</w:t>
      </w:r>
      <w:r w:rsidRPr="004F756C">
        <w:rPr>
          <w:lang w:val="en-IN"/>
        </w:rPr>
        <w:t xml:space="preserve"> 5–10</w:t>
      </w:r>
    </w:p>
    <w:p w14:paraId="3A16FEC5" w14:textId="77777777" w:rsidR="004F756C" w:rsidRPr="004F756C" w:rsidRDefault="004F756C" w:rsidP="004F756C">
      <w:pPr>
        <w:numPr>
          <w:ilvl w:val="0"/>
          <w:numId w:val="1"/>
        </w:numPr>
        <w:rPr>
          <w:lang w:val="en-IN"/>
        </w:rPr>
      </w:pPr>
      <w:r w:rsidRPr="004F756C">
        <w:rPr>
          <w:b/>
          <w:bCs/>
          <w:lang w:val="en-IN"/>
        </w:rPr>
        <w:t>Input Shape:</w:t>
      </w:r>
      <w:r w:rsidRPr="004F756C">
        <w:rPr>
          <w:lang w:val="en-IN"/>
        </w:rPr>
        <w:t xml:space="preserve"> (256, 256, 3)</w:t>
      </w:r>
    </w:p>
    <w:p w14:paraId="5AFD7889" w14:textId="77777777" w:rsidR="00C47837" w:rsidRDefault="00C47837" w:rsidP="00C47837"/>
    <w:p w14:paraId="49061435" w14:textId="77777777" w:rsidR="00C47837" w:rsidRDefault="00C47837" w:rsidP="00C47837">
      <w:pPr>
        <w:pStyle w:val="Heading1"/>
      </w:pPr>
      <w: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1590"/>
        <w:gridCol w:w="3387"/>
      </w:tblGrid>
      <w:tr w:rsidR="004F756C" w:rsidRPr="004F756C" w14:paraId="69AD0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8F51A" w14:textId="77777777" w:rsidR="004F756C" w:rsidRPr="004F756C" w:rsidRDefault="004F756C" w:rsidP="004F756C">
            <w:pPr>
              <w:rPr>
                <w:b/>
                <w:bCs/>
                <w:lang w:val="en-IN"/>
              </w:rPr>
            </w:pPr>
            <w:r w:rsidRPr="004F756C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BFD650" w14:textId="77777777" w:rsidR="004F756C" w:rsidRPr="004F756C" w:rsidRDefault="004F756C" w:rsidP="004F756C">
            <w:pPr>
              <w:rPr>
                <w:b/>
                <w:bCs/>
                <w:lang w:val="en-IN"/>
              </w:rPr>
            </w:pPr>
            <w:r w:rsidRPr="004F756C">
              <w:rPr>
                <w:b/>
                <w:bCs/>
                <w:lang w:val="en-IN"/>
              </w:rPr>
              <w:t>Image Example</w:t>
            </w:r>
          </w:p>
        </w:tc>
        <w:tc>
          <w:tcPr>
            <w:tcW w:w="0" w:type="auto"/>
            <w:vAlign w:val="center"/>
            <w:hideMark/>
          </w:tcPr>
          <w:p w14:paraId="0E8D9C2C" w14:textId="77777777" w:rsidR="004F756C" w:rsidRPr="004F756C" w:rsidRDefault="004F756C" w:rsidP="004F756C">
            <w:pPr>
              <w:rPr>
                <w:b/>
                <w:bCs/>
                <w:lang w:val="en-IN"/>
              </w:rPr>
            </w:pPr>
            <w:r w:rsidRPr="004F756C">
              <w:rPr>
                <w:b/>
                <w:bCs/>
                <w:lang w:val="en-IN"/>
              </w:rPr>
              <w:t>Description</w:t>
            </w:r>
          </w:p>
        </w:tc>
      </w:tr>
      <w:tr w:rsidR="004F756C" w:rsidRPr="004F756C" w14:paraId="1A89C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20A4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Content Image</w:t>
            </w:r>
          </w:p>
        </w:tc>
        <w:tc>
          <w:tcPr>
            <w:tcW w:w="0" w:type="auto"/>
            <w:vAlign w:val="center"/>
            <w:hideMark/>
          </w:tcPr>
          <w:p w14:paraId="0994FFC9" w14:textId="7E5816A2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noProof/>
                <w:lang w:val="en-IN"/>
              </w:rPr>
              <mc:AlternateContent>
                <mc:Choice Requires="wps">
                  <w:drawing>
                    <wp:inline distT="0" distB="0" distL="0" distR="0" wp14:anchorId="718F93E6" wp14:editId="6C291002">
                      <wp:extent cx="304800" cy="304800"/>
                      <wp:effectExtent l="0" t="0" r="0" b="0"/>
                      <wp:docPr id="1696785277" name="Rectangle 6" descr="Taj Maha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953CFA8" id="Rectangle 6" o:spid="_x0000_s1026" alt="Taj Mah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34256B15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Base image (e.g., Taj Mahal)</w:t>
            </w:r>
          </w:p>
        </w:tc>
      </w:tr>
      <w:tr w:rsidR="004F756C" w:rsidRPr="004F756C" w14:paraId="721E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11CA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Style Image</w:t>
            </w:r>
          </w:p>
        </w:tc>
        <w:tc>
          <w:tcPr>
            <w:tcW w:w="0" w:type="auto"/>
            <w:vAlign w:val="center"/>
            <w:hideMark/>
          </w:tcPr>
          <w:p w14:paraId="1FF132E6" w14:textId="378677D4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noProof/>
                <w:lang w:val="en-IN"/>
              </w:rPr>
              <mc:AlternateContent>
                <mc:Choice Requires="wps">
                  <w:drawing>
                    <wp:inline distT="0" distB="0" distL="0" distR="0" wp14:anchorId="2C29D7CA" wp14:editId="4D119B7A">
                      <wp:extent cx="304800" cy="304800"/>
                      <wp:effectExtent l="0" t="0" r="0" b="0"/>
                      <wp:docPr id="1612064154" name="Rectangle 5" descr="Painti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209EB1" id="Rectangle 5" o:spid="_x0000_s1026" alt="Pain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033A6418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Artistic texture source</w:t>
            </w:r>
          </w:p>
        </w:tc>
      </w:tr>
      <w:tr w:rsidR="004F756C" w:rsidRPr="004F756C" w14:paraId="09407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95C2F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b/>
                <w:bCs/>
                <w:lang w:val="en-IN"/>
              </w:rPr>
              <w:t>Generated Image</w:t>
            </w:r>
          </w:p>
        </w:tc>
        <w:tc>
          <w:tcPr>
            <w:tcW w:w="0" w:type="auto"/>
            <w:vAlign w:val="center"/>
            <w:hideMark/>
          </w:tcPr>
          <w:p w14:paraId="05423498" w14:textId="2E14C132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noProof/>
                <w:lang w:val="en-IN"/>
              </w:rPr>
              <mc:AlternateContent>
                <mc:Choice Requires="wps">
                  <w:drawing>
                    <wp:inline distT="0" distB="0" distL="0" distR="0" wp14:anchorId="5C483653" wp14:editId="42897330">
                      <wp:extent cx="304800" cy="304800"/>
                      <wp:effectExtent l="0" t="0" r="0" b="0"/>
                      <wp:docPr id="1552263346" name="Rectangle 4" descr="Stylize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AF45BD" id="Rectangle 4" o:spid="_x0000_s1026" alt="Styliz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57E86390" w14:textId="77777777" w:rsidR="004F756C" w:rsidRPr="004F756C" w:rsidRDefault="004F756C" w:rsidP="004F756C">
            <w:pPr>
              <w:rPr>
                <w:lang w:val="en-IN"/>
              </w:rPr>
            </w:pPr>
            <w:r w:rsidRPr="004F756C">
              <w:rPr>
                <w:lang w:val="en-IN"/>
              </w:rPr>
              <w:t>Combined result after optimization</w:t>
            </w:r>
          </w:p>
        </w:tc>
      </w:tr>
    </w:tbl>
    <w:p w14:paraId="09421970" w14:textId="77777777" w:rsidR="00C47837" w:rsidRDefault="00C47837" w:rsidP="00C47837"/>
    <w:p w14:paraId="47D68B8B" w14:textId="77777777" w:rsidR="00C47837" w:rsidRDefault="00C47837" w:rsidP="00C47837">
      <w:pPr>
        <w:pStyle w:val="Heading1"/>
      </w:pPr>
      <w:r>
        <w:t>References</w:t>
      </w:r>
    </w:p>
    <w:p w14:paraId="620E7AA9" w14:textId="32F91CF3" w:rsidR="004F756C" w:rsidRPr="004F756C" w:rsidRDefault="004F756C" w:rsidP="004F756C">
      <w:pPr>
        <w:pStyle w:val="ListParagraph"/>
        <w:numPr>
          <w:ilvl w:val="0"/>
          <w:numId w:val="1"/>
        </w:numPr>
      </w:pPr>
      <w:r w:rsidRPr="004F756C">
        <w:t xml:space="preserve">Gatys, L. A., Ecker, A. S., &amp; Bethge, M. (2015). </w:t>
      </w:r>
      <w:r w:rsidRPr="004F756C">
        <w:rPr>
          <w:i/>
          <w:iCs/>
        </w:rPr>
        <w:t>A Neural Algorithm of Artistic Style</w:t>
      </w:r>
      <w:r w:rsidRPr="004F756C">
        <w:t>. arXiv:1508.06576.</w:t>
      </w:r>
    </w:p>
    <w:p w14:paraId="60849A95" w14:textId="0E59D24C" w:rsidR="004F756C" w:rsidRPr="004F756C" w:rsidRDefault="004F756C" w:rsidP="004F756C">
      <w:pPr>
        <w:pStyle w:val="ListParagraph"/>
        <w:numPr>
          <w:ilvl w:val="0"/>
          <w:numId w:val="1"/>
        </w:numPr>
      </w:pPr>
      <w:r w:rsidRPr="004F756C">
        <w:t>TensorFlow Documentation — Neural Style Transfer Example</w:t>
      </w:r>
    </w:p>
    <w:p w14:paraId="5A2B2343" w14:textId="52AD54AC" w:rsidR="004F756C" w:rsidRPr="004F756C" w:rsidRDefault="004F756C" w:rsidP="004F756C">
      <w:pPr>
        <w:pStyle w:val="ListParagraph"/>
        <w:numPr>
          <w:ilvl w:val="0"/>
          <w:numId w:val="1"/>
        </w:numPr>
      </w:pPr>
      <w:r w:rsidRPr="004F756C">
        <w:lastRenderedPageBreak/>
        <w:t>Keras Applications — VGG19 model architecture</w:t>
      </w:r>
    </w:p>
    <w:p w14:paraId="43F4B913" w14:textId="58794E13" w:rsidR="004F756C" w:rsidRPr="004F756C" w:rsidRDefault="004F756C" w:rsidP="004F756C">
      <w:pPr>
        <w:pStyle w:val="ListParagraph"/>
        <w:numPr>
          <w:ilvl w:val="0"/>
          <w:numId w:val="1"/>
        </w:numPr>
      </w:pPr>
      <w:r w:rsidRPr="004F756C">
        <w:t>Wikipedia Commons — Public domain content and painting images</w:t>
      </w:r>
    </w:p>
    <w:p w14:paraId="0CB433A2" w14:textId="77777777" w:rsidR="00C47837" w:rsidRDefault="00C47837" w:rsidP="00C47837"/>
    <w:p w14:paraId="782D830C" w14:textId="77777777" w:rsidR="00C47837" w:rsidRDefault="00C47837" w:rsidP="00C47837">
      <w:pPr>
        <w:pStyle w:val="Heading1"/>
      </w:pPr>
      <w:r>
        <w:t>Conclusion</w:t>
      </w:r>
    </w:p>
    <w:p w14:paraId="47913C57" w14:textId="1ACC07A2" w:rsidR="006939C0" w:rsidRDefault="004F756C">
      <w:r w:rsidRPr="004F756C">
        <w:t xml:space="preserve">This project demonstrates how </w:t>
      </w:r>
      <w:r w:rsidRPr="004F756C">
        <w:rPr>
          <w:b/>
          <w:bCs/>
        </w:rPr>
        <w:t>deep convolutional neural networks</w:t>
      </w:r>
      <w:r w:rsidRPr="004F756C">
        <w:t xml:space="preserve"> can separate and recombine </w:t>
      </w:r>
      <w:r w:rsidRPr="004F756C">
        <w:rPr>
          <w:i/>
          <w:iCs/>
        </w:rPr>
        <w:t>content</w:t>
      </w:r>
      <w:r w:rsidRPr="004F756C">
        <w:t xml:space="preserve"> and </w:t>
      </w:r>
      <w:r w:rsidRPr="004F756C">
        <w:rPr>
          <w:i/>
          <w:iCs/>
        </w:rPr>
        <w:t>style</w:t>
      </w:r>
      <w:r w:rsidRPr="004F756C">
        <w:t xml:space="preserve"> from different images.</w:t>
      </w:r>
      <w:r w:rsidRPr="004F756C">
        <w:br/>
        <w:t>Unlike traditional supervised tasks, NST optimizes an image directly rather than learning from labeled data.</w:t>
      </w:r>
      <w:r w:rsidRPr="004F756C">
        <w:br/>
        <w:t xml:space="preserve">The results showcase how </w:t>
      </w:r>
      <w:r w:rsidRPr="004F756C">
        <w:rPr>
          <w:b/>
          <w:bCs/>
        </w:rPr>
        <w:t>neural optimization</w:t>
      </w:r>
      <w:r w:rsidRPr="004F756C">
        <w:t xml:space="preserve"> can produce visually appealing artistic renderings, bridging art and artificial intelligence.</w:t>
      </w:r>
    </w:p>
    <w:sectPr w:rsidR="006939C0" w:rsidSect="00C4783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B13"/>
    <w:multiLevelType w:val="multilevel"/>
    <w:tmpl w:val="66DC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50841"/>
    <w:multiLevelType w:val="hybridMultilevel"/>
    <w:tmpl w:val="A4CA6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77191">
    <w:abstractNumId w:val="0"/>
  </w:num>
  <w:num w:numId="2" w16cid:durableId="7976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C0"/>
    <w:rsid w:val="004F756C"/>
    <w:rsid w:val="006939C0"/>
    <w:rsid w:val="00906202"/>
    <w:rsid w:val="00A44817"/>
    <w:rsid w:val="00A6184D"/>
    <w:rsid w:val="00A6594C"/>
    <w:rsid w:val="00C47837"/>
    <w:rsid w:val="00D30334"/>
    <w:rsid w:val="00DB3554"/>
    <w:rsid w:val="00E13A48"/>
    <w:rsid w:val="00E6032A"/>
    <w:rsid w:val="00EE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D73A7"/>
  <w15:chartTrackingRefBased/>
  <w15:docId w15:val="{FBA96194-8BC2-4E84-92CC-50E6B4C5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837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39C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IN" w:bidi="hi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C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IN" w:bidi="hi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C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5"/>
      <w:lang w:val="en-IN" w:bidi="hi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C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C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C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C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val="en-IN" w:bidi="hi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C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C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val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C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C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C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bidi="hi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39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C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IN" w:bidi="hi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39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939C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1"/>
      <w:lang w:val="en-IN" w:bidi="hi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C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1"/>
      <w:lang w:val="en-IN" w:bidi="hi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3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1"/>
      <w:lang w:val="en-IN" w:bidi="hi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5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ogrammer3/artistic-paint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4078</Characters>
  <Application>Microsoft Office Word</Application>
  <DocSecurity>0</DocSecurity>
  <Lines>151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Surabhi  Sharma</cp:lastModifiedBy>
  <cp:revision>2</cp:revision>
  <dcterms:created xsi:type="dcterms:W3CDTF">2025-12-01T11:50:00Z</dcterms:created>
  <dcterms:modified xsi:type="dcterms:W3CDTF">2025-12-01T11:50:00Z</dcterms:modified>
</cp:coreProperties>
</file>