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picks up more national delegates as the only choice for Wyoming Republicans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8:14 PM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MEAD GRUVER,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Wyoming awarded former President Donald Trump all 29 of their national delegates in a presidential preference poll conducted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the only candidate in the poll at the state Republican convention in Cheyenne.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decided how all 29 of Wyoming’s delegates to the </w:t>
      </w:r>
      <w:hyperlink r:id="rId9" w:history="1">
        <w:r>
          <w:rPr>
            <w:rFonts w:ascii="arial" w:eastAsia="arial" w:hAnsi="arial" w:cs="arial"/>
            <w:b w:val="0"/>
            <w:i/>
            <w:strike w:val="0"/>
            <w:noProof w:val="0"/>
            <w:color w:val="0077CC"/>
            <w:position w:val="0"/>
            <w:sz w:val="20"/>
            <w:u w:val="single"/>
            <w:shd w:val="clear" w:color="auto" w:fill="FFFFFF"/>
            <w:vertAlign w:val="baseline"/>
          </w:rPr>
          <w:t>Republican National Convention in Milwaukee, Wisconsin</w:t>
        </w:r>
      </w:hyperlink>
      <w:r>
        <w:rPr>
          <w:rFonts w:ascii="arial" w:eastAsia="arial" w:hAnsi="arial" w:cs="arial"/>
          <w:b w:val="0"/>
          <w:i w:val="0"/>
          <w:strike w:val="0"/>
          <w:noProof w:val="0"/>
          <w:color w:val="000000"/>
          <w:position w:val="0"/>
          <w:sz w:val="20"/>
          <w:u w:val="none"/>
          <w:vertAlign w:val="baseline"/>
        </w:rPr>
        <w:t>, in July will pledge their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convention rules require delegates be bound to a candidate for at least the first round of voting, but Wyoming Republicans on Saturday decided to bound their delegates to Trump for the first and second rounds of balloting, the state party’s national committeeman Corey Steinmetz said Saturday in a text message.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effectively </w:t>
      </w:r>
      <w:hyperlink r:id="rId10" w:history="1">
        <w:r>
          <w:rPr>
            <w:rFonts w:ascii="arial" w:eastAsia="arial" w:hAnsi="arial" w:cs="arial"/>
            <w:b w:val="0"/>
            <w:i/>
            <w:strike w:val="0"/>
            <w:noProof w:val="0"/>
            <w:color w:val="0077CC"/>
            <w:position w:val="0"/>
            <w:sz w:val="20"/>
            <w:u w:val="single"/>
            <w:shd w:val="clear" w:color="auto" w:fill="FFFFFF"/>
            <w:vertAlign w:val="baseline"/>
          </w:rPr>
          <w:t>clinched</w:t>
        </w:r>
      </w:hyperlink>
      <w:r>
        <w:rPr>
          <w:rFonts w:ascii="arial" w:eastAsia="arial" w:hAnsi="arial" w:cs="arial"/>
          <w:b w:val="0"/>
          <w:i w:val="0"/>
          <w:strike w:val="0"/>
          <w:noProof w:val="0"/>
          <w:color w:val="000000"/>
          <w:position w:val="0"/>
          <w:sz w:val="20"/>
          <w:u w:val="none"/>
          <w:vertAlign w:val="baseline"/>
        </w:rPr>
        <w:t xml:space="preserve"> the Republican nomination in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 three of Wyoming’s national delegates — one from each county in the state — were </w:t>
      </w:r>
      <w:hyperlink r:id="rId11" w:history="1">
        <w:r>
          <w:rPr>
            <w:rFonts w:ascii="arial" w:eastAsia="arial" w:hAnsi="arial" w:cs="arial"/>
            <w:b w:val="0"/>
            <w:i/>
            <w:strike w:val="0"/>
            <w:noProof w:val="0"/>
            <w:color w:val="0077CC"/>
            <w:position w:val="0"/>
            <w:sz w:val="20"/>
            <w:u w:val="single"/>
            <w:shd w:val="clear" w:color="auto" w:fill="FFFFFF"/>
            <w:vertAlign w:val="baseline"/>
          </w:rPr>
          <w:t>selected</w:t>
        </w:r>
      </w:hyperlink>
      <w:r>
        <w:rPr>
          <w:rFonts w:ascii="arial" w:eastAsia="arial" w:hAnsi="arial" w:cs="arial"/>
          <w:b w:val="0"/>
          <w:i w:val="0"/>
          <w:strike w:val="0"/>
          <w:noProof w:val="0"/>
          <w:color w:val="000000"/>
          <w:position w:val="0"/>
          <w:sz w:val="20"/>
          <w:u w:val="none"/>
          <w:vertAlign w:val="baseline"/>
        </w:rPr>
        <w:t xml:space="preserve"> at Republican county conventions that began in February. The remaining six were chosen at the state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are dominant in Wyoming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gave Trump the highest percentage of votes of any state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Wyoming Democrats gave President Joe Biden all 17 of their national delegates in a similar poll conducted at county caucuses statewide April 13.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picks up more national delegates as the only choice for Wyoming Republicans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biden-primary-georgia-washington-mississippi-hawaii-15bb0084ad656903ffef14cfae822abd" TargetMode="External" /><Relationship Id="rId11" Type="http://schemas.openxmlformats.org/officeDocument/2006/relationships/hyperlink" Target="https://apnews.com/article/wyoming-republican-presidential-conventions-delegates-how-it-works-e795d8ac9ac70782424cfa18d1d572b8"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8-2B81-DYMD-63FV-00000-00&amp;context=1516831" TargetMode="External" /><Relationship Id="rId9" Type="http://schemas.openxmlformats.org/officeDocument/2006/relationships/hyperlink" Target="https://apnews.com/article/2022-midterm-elections-wisconsin-presidential-milwaukee-nashville-7fa0c10f49caebca91e7044e09075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picks up more national delegates as the only choice for Wyoming Republicans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V8-2B81-DYMD-63FV-00000-00">
    <vt:lpwstr>Doc::/shared/document|contextualFeaturePermID::1516831</vt:lpwstr>
  </property>
  <property fmtid="{D5CDD505-2E9C-101B-9397-08002B2CF9AE}" pid="5" name="UserPermID">
    <vt:lpwstr>urn:user:PA186186280</vt:lpwstr>
  </property>
</Properties>
</file>