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major European nature protection plan stumbles at the final hurdle. 'How could we give that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4:54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RAF CASERT,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BRUSSELS — A major European Union plan to better protect nature in the 27-nation bloc and fight </w:t>
      </w:r>
      <w:hyperlink r:id="rId9"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was indefinitely postponed Monday, underscoring how </w:t>
      </w:r>
      <w:hyperlink r:id="rId10" w:history="1">
        <w:r>
          <w:rPr>
            <w:rFonts w:ascii="arial" w:eastAsia="arial" w:hAnsi="arial" w:cs="arial"/>
            <w:b w:val="0"/>
            <w:i/>
            <w:strike w:val="0"/>
            <w:noProof w:val="0"/>
            <w:color w:val="0077CC"/>
            <w:position w:val="0"/>
            <w:sz w:val="20"/>
            <w:u w:val="single"/>
            <w:shd w:val="clear" w:color="auto" w:fill="FFFFFF"/>
            <w:vertAlign w:val="baseline"/>
          </w:rPr>
          <w:t>farmers' protests sweeping the continent</w:t>
        </w:r>
      </w:hyperlink>
      <w:r>
        <w:rPr>
          <w:rFonts w:ascii="arial" w:eastAsia="arial" w:hAnsi="arial" w:cs="arial"/>
          <w:b w:val="0"/>
          <w:i w:val="0"/>
          <w:strike w:val="0"/>
          <w:noProof w:val="0"/>
          <w:color w:val="000000"/>
          <w:position w:val="0"/>
          <w:sz w:val="20"/>
          <w:u w:val="none"/>
          <w:vertAlign w:val="baseline"/>
        </w:rPr>
        <w:t xml:space="preserve"> have had a deep influence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deadlock on the bill, which could undermine the EU's global stature on the issue, came less than three months before the </w:t>
      </w:r>
      <w:hyperlink r:id="rId11" w:history="1">
        <w:r>
          <w:rPr>
            <w:rFonts w:ascii="arial" w:eastAsia="arial" w:hAnsi="arial" w:cs="arial"/>
            <w:b w:val="0"/>
            <w:i/>
            <w:strike w:val="0"/>
            <w:noProof w:val="0"/>
            <w:color w:val="0077CC"/>
            <w:position w:val="0"/>
            <w:sz w:val="20"/>
            <w:u w:val="single"/>
            <w:shd w:val="clear" w:color="auto" w:fill="FFFFFF"/>
            <w:vertAlign w:val="baseline"/>
          </w:rPr>
          <w:t>European Parliament election</w:t>
        </w:r>
      </w:hyperlink>
      <w:r>
        <w:rPr>
          <w:rFonts w:ascii="arial" w:eastAsia="arial" w:hAnsi="arial" w:cs="arial"/>
          <w:b w:val="0"/>
          <w:i w:val="0"/>
          <w:strike w:val="0"/>
          <w:noProof w:val="0"/>
          <w:color w:val="000000"/>
          <w:position w:val="0"/>
          <w:sz w:val="20"/>
          <w:u w:val="none"/>
          <w:vertAlign w:val="baseline"/>
        </w:rPr>
        <w:t xml:space="preserve">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member states were supposed to give final approval to the biodiversity bill on Monday following months of proceedings through the EU’s institutional maze. But what was supposed to be a mere rubber stamp has now turned into its possible perpetual shelving.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we give that up? How could we say ‘We decided not to restore nature,’" a disappointed Irish Environment Minister Eamon Ryan said. “Not deliver on the protection of biodiversity is a shocking statement to the rest of the world,” he added, urging diplomatic pressure so that the bill could belatedly still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chances of that happening weren't looking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to everyone that there is this huge deadlock. And it is not going to be easy to get out of this considering the upcoming elections,” Dutch Climate Minister Rob Jetten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Restoration plan is a part of the EU’s European Green Deal that seeks to establish the world’s most ambitious climate and biodiversity targets, and make the bloc the global point of reference on all climate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is part of an overall project that aims for Europe to become the first </w:t>
      </w:r>
      <w:hyperlink r:id="rId12" w:history="1">
        <w:r>
          <w:rPr>
            <w:rFonts w:ascii="arial" w:eastAsia="arial" w:hAnsi="arial" w:cs="arial"/>
            <w:b w:val="0"/>
            <w:i/>
            <w:strike w:val="0"/>
            <w:noProof w:val="0"/>
            <w:color w:val="0077CC"/>
            <w:position w:val="0"/>
            <w:sz w:val="20"/>
            <w:u w:val="single"/>
            <w:shd w:val="clear" w:color="auto" w:fill="FFFFFF"/>
            <w:vertAlign w:val="baseline"/>
          </w:rPr>
          <w:t>climate-neutral continent by 2050</w:t>
        </w:r>
      </w:hyperlink>
      <w:r>
        <w:rPr>
          <w:rFonts w:ascii="arial" w:eastAsia="arial" w:hAnsi="arial" w:cs="arial"/>
          <w:b w:val="0"/>
          <w:i w:val="0"/>
          <w:strike w:val="0"/>
          <w:noProof w:val="0"/>
          <w:color w:val="000000"/>
          <w:position w:val="0"/>
          <w:sz w:val="20"/>
          <w:u w:val="none"/>
          <w:vertAlign w:val="baseline"/>
        </w:rPr>
        <w:t>, demanding short and medium-term changes and sacrifices from all parts of society to reap the benefits in 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reach climate neutrality, you also have to look in the broader perspective of protecting biodiversity, strengthening the nature in Europe,” Jetten said, stressing that such initiatives were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connected," he said. "You cannot put climate change to one side and forget nature restoration.”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plan had a </w:t>
      </w:r>
      <w:hyperlink r:id="rId13" w:history="1">
        <w:r>
          <w:rPr>
            <w:rFonts w:ascii="arial" w:eastAsia="arial" w:hAnsi="arial" w:cs="arial"/>
            <w:b w:val="0"/>
            <w:i/>
            <w:strike w:val="0"/>
            <w:noProof w:val="0"/>
            <w:color w:val="0077CC"/>
            <w:position w:val="0"/>
            <w:sz w:val="20"/>
            <w:u w:val="single"/>
            <w:shd w:val="clear" w:color="auto" w:fill="FFFFFF"/>
            <w:vertAlign w:val="baseline"/>
          </w:rPr>
          <w:t>rough ride</w:t>
        </w:r>
      </w:hyperlink>
      <w:r>
        <w:rPr>
          <w:rFonts w:ascii="arial" w:eastAsia="arial" w:hAnsi="arial" w:cs="arial"/>
          <w:b w:val="0"/>
          <w:i w:val="0"/>
          <w:strike w:val="0"/>
          <w:noProof w:val="0"/>
          <w:color w:val="000000"/>
          <w:position w:val="0"/>
          <w:sz w:val="20"/>
          <w:u w:val="none"/>
          <w:vertAlign w:val="baseline"/>
        </w:rPr>
        <w:t xml:space="preserve"> through the EU’s approval process, the watered-down version was supposed to sail through the final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complicated voting rules, a qualified majority representing 15 of the 27 member states and 65% of the population was needed. It was thought that threshold was safe, until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that we don't have a qualified majority anymore because ... Hungary has changed its vote. We have to understand why they do that,” said Alain Maron, a Belgian regional climate minister who chaired the meeting of the EU environment ministers.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of heart follows weeks of relentless protests from farmers across the bloc who have argued that reams of environmental laws governing the way they work are driving them toward bankruptcy at a time when food security and self-sufficiency are becoming essential again as Russia's war on Ukraine rages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very important to keep flexibility for member states,” said Aniko Raisz, Hungary's environmental minister. When asked if her country could change its position again, Raisz said she “can't promise anything,” while stressing the importance of the agricultural sector across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realistic, and we have to keep in mind all these sectors,”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Monday’s postponement was the EU’s latest concession </w:t>
      </w:r>
      <w:hyperlink r:id="rId14" w:history="1">
        <w:r>
          <w:rPr>
            <w:rFonts w:ascii="arial" w:eastAsia="arial" w:hAnsi="arial" w:cs="arial"/>
            <w:b w:val="0"/>
            <w:i/>
            <w:strike w:val="0"/>
            <w:noProof w:val="0"/>
            <w:color w:val="0077CC"/>
            <w:position w:val="0"/>
            <w:sz w:val="20"/>
            <w:u w:val="single"/>
            <w:shd w:val="clear" w:color="auto" w:fill="FFFFFF"/>
            <w:vertAlign w:val="baseline"/>
          </w:rPr>
          <w:t>in reaction to protests</w:t>
        </w:r>
      </w:hyperlink>
      <w:r>
        <w:rPr>
          <w:rFonts w:ascii="arial" w:eastAsia="arial" w:hAnsi="arial" w:cs="arial"/>
          <w:b w:val="0"/>
          <w:i w:val="0"/>
          <w:strike w:val="0"/>
          <w:noProof w:val="0"/>
          <w:color w:val="000000"/>
          <w:position w:val="0"/>
          <w:sz w:val="20"/>
          <w:u w:val="none"/>
          <w:vertAlign w:val="baseline"/>
        </w:rPr>
        <w:t xml:space="preserve"> that have affected the daily lives of tens of millions of EU citizens and cost businesses tens of millions of euros because of transportation delays. Others have included shelving legislation on </w:t>
      </w:r>
      <w:hyperlink r:id="rId15" w:history="1">
        <w:r>
          <w:rPr>
            <w:rFonts w:ascii="arial" w:eastAsia="arial" w:hAnsi="arial" w:cs="arial"/>
            <w:b w:val="0"/>
            <w:i/>
            <w:strike w:val="0"/>
            <w:noProof w:val="0"/>
            <w:color w:val="0077CC"/>
            <w:position w:val="0"/>
            <w:sz w:val="20"/>
            <w:u w:val="single"/>
            <w:shd w:val="clear" w:color="auto" w:fill="FFFFFF"/>
            <w:vertAlign w:val="baseline"/>
          </w:rPr>
          <w:t>tighter pesticide rules</w:t>
        </w:r>
      </w:hyperlink>
      <w:r>
        <w:rPr>
          <w:rFonts w:ascii="arial" w:eastAsia="arial" w:hAnsi="arial" w:cs="arial"/>
          <w:b w:val="0"/>
          <w:i w:val="0"/>
          <w:strike w:val="0"/>
          <w:noProof w:val="0"/>
          <w:color w:val="000000"/>
          <w:position w:val="0"/>
          <w:sz w:val="20"/>
          <w:u w:val="none"/>
          <w:vertAlign w:val="baseline"/>
        </w:rPr>
        <w:t>, loosening checks and controls on farms, and requirements to let some land lie fallow.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plan, member states would have to meet restoration targets for specific habitats and species, to cover at least 20% of the region’s land and sea areas by 2030. But quarrels over exemptions and flexibility clauses allowing members to skirt the rules plagued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bill was adopted in European Parliament by a 329-275 vote with 24 abstentions after the center-right Christian Democratic European People’s Party decided to vote against it. Environmentalists and the Greens group were in rapture, thinking it was the last stumbling block.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w:t>
      </w:r>
      <w:hyperlink r:id="rId16" w:history="1">
        <w:r>
          <w:rPr>
            <w:rFonts w:ascii="arial" w:eastAsia="arial" w:hAnsi="arial" w:cs="arial"/>
            <w:b w:val="0"/>
            <w:i/>
            <w:strike w:val="0"/>
            <w:noProof w:val="0"/>
            <w:color w:val="0077CC"/>
            <w:position w:val="0"/>
            <w:sz w:val="20"/>
            <w:u w:val="single"/>
            <w:shd w:val="clear" w:color="auto" w:fill="FFFFFF"/>
            <w:vertAlign w:val="baseline"/>
          </w:rPr>
          <w:t>long droughts</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big floods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heat waves</w:t>
        </w:r>
      </w:hyperlink>
      <w:r>
        <w:rPr>
          <w:rFonts w:ascii="arial" w:eastAsia="arial" w:hAnsi="arial" w:cs="arial"/>
          <w:b w:val="0"/>
          <w:i w:val="0"/>
          <w:strike w:val="0"/>
          <w:noProof w:val="0"/>
          <w:color w:val="000000"/>
          <w:position w:val="0"/>
          <w:sz w:val="20"/>
          <w:u w:val="none"/>
          <w:vertAlign w:val="baseline"/>
        </w:rPr>
        <w:t xml:space="preserve"> that have swept through many areas in Europe, the postponement of any vote signals a possible pause on such environmental actions to protect economic competitiveness.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climate and environmental coverage receives support from several private foundations. See more about AP’s climate initiative </w:t>
      </w:r>
      <w:hyperlink r:id="rId19"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major European nature protection plan stumbles at the final hurdle. 'How could we give that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urope-farmers-protests-eu-climate-elections-b6232dc455575f0dc941657fab528390" TargetMode="External" /><Relationship Id="rId11" Type="http://schemas.openxmlformats.org/officeDocument/2006/relationships/hyperlink" Target="https://apnews.com/eu-election-2024" TargetMode="External" /><Relationship Id="rId12" Type="http://schemas.openxmlformats.org/officeDocument/2006/relationships/hyperlink" Target="https://apnews.com/article/95d0381308164e7b867dd0e0d869bf15" TargetMode="External" /><Relationship Id="rId13" Type="http://schemas.openxmlformats.org/officeDocument/2006/relationships/hyperlink" Target="https://apnews.com/article/europe-climate-change-plan-nature-fcc04f4397ef373ba584a8112f18cee4" TargetMode="External" /><Relationship Id="rId14" Type="http://schemas.openxmlformats.org/officeDocument/2006/relationships/hyperlink" Target="https://apnews.com/article/european-union-farmers-protests-brussels-agriculture-ministers-c97ce9a135b74e8668ef5cdeec292f68" TargetMode="External" /><Relationship Id="rId15" Type="http://schemas.openxmlformats.org/officeDocument/2006/relationships/hyperlink" Target="https://apnews.com/article/eu-farmers-protest-parliament-climate-change-9cd382bf283a986b7e11969ab3dae904" TargetMode="External" /><Relationship Id="rId16" Type="http://schemas.openxmlformats.org/officeDocument/2006/relationships/hyperlink" Target="https://apnews.com/article/nordics-baltics-weather-drought-forest-fires-690d885a094579c753a379e6667ea685" TargetMode="External" /><Relationship Id="rId17" Type="http://schemas.openxmlformats.org/officeDocument/2006/relationships/hyperlink" Target="https://apnews.com/article/europe-business-climate-environment-and-nature-floods-42f06ae1647f1a8a9dd0f6aee91234bf" TargetMode="External" /><Relationship Id="rId18" Type="http://schemas.openxmlformats.org/officeDocument/2006/relationships/hyperlink" Target="https://apnews.com/article/europe-spain-germany-heatwave-deaths-summer-2022-8e4d8b68d05405605cd2885abed83c74" TargetMode="External" /><Relationship Id="rId19" Type="http://schemas.openxmlformats.org/officeDocument/2006/relationships/hyperlink" Target="https://www.ap.org/press-releases/2022/ap-announces-sweeping-climate-journalism-initiativ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20V1-DYMD-653P-00000-00&amp;context=1516831" TargetMode="External" /><Relationship Id="rId9" Type="http://schemas.openxmlformats.org/officeDocument/2006/relationships/hyperlink" Target="https://apnews.com/hub/climate-and-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major European nature protection plan stumbles at the final hurdle. 'How could we give that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MS-20V1-DYMD-653P-00000-00">
    <vt:lpwstr>Doc::/shared/document|contextualFeaturePermID::1516831</vt:lpwstr>
  </property>
  <property fmtid="{D5CDD505-2E9C-101B-9397-08002B2CF9AE}" pid="5" name="UserPermID">
    <vt:lpwstr>urn:user:PA186186280</vt:lpwstr>
  </property>
</Properties>
</file>