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NAACP urges student-athletes to reconsider Florida colleges after state eliminates DEI programs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11:17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LONG, AP Sports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GAINESVILLE, Fla.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GAINESVILLE, Fla. — Black student-athletes </w:t>
      </w:r>
      <w:hyperlink r:id="rId9" w:history="1">
        <w:r>
          <w:rPr>
            <w:rFonts w:ascii="arial" w:eastAsia="arial" w:hAnsi="arial" w:cs="arial"/>
            <w:b w:val="0"/>
            <w:i/>
            <w:strike w:val="0"/>
            <w:noProof w:val="0"/>
            <w:color w:val="0077CC"/>
            <w:position w:val="0"/>
            <w:sz w:val="20"/>
            <w:u w:val="single"/>
            <w:shd w:val="clear" w:color="auto" w:fill="FFFFFF"/>
            <w:vertAlign w:val="baseline"/>
          </w:rPr>
          <w:t>should reconsider attending public colleges and universities in Florida</w:t>
        </w:r>
      </w:hyperlink>
      <w:r>
        <w:rPr>
          <w:rFonts w:ascii="arial" w:eastAsia="arial" w:hAnsi="arial" w:cs="arial"/>
          <w:b w:val="0"/>
          <w:i w:val="0"/>
          <w:strike w:val="0"/>
          <w:noProof w:val="0"/>
          <w:color w:val="000000"/>
          <w:position w:val="0"/>
          <w:sz w:val="20"/>
          <w:u w:val="none"/>
          <w:vertAlign w:val="baseline"/>
        </w:rPr>
        <w:t xml:space="preserve">, the NAACP said </w:t>
      </w:r>
      <w:hyperlink r:id="rId10" w:history="1">
        <w:r>
          <w:rPr>
            <w:rFonts w:ascii="arial" w:eastAsia="arial" w:hAnsi="arial" w:cs="arial"/>
            <w:b w:val="0"/>
            <w:i/>
            <w:strike w:val="0"/>
            <w:noProof w:val="0"/>
            <w:color w:val="0077CC"/>
            <w:position w:val="0"/>
            <w:sz w:val="20"/>
            <w:u w:val="single"/>
            <w:shd w:val="clear" w:color="auto" w:fill="FFFFFF"/>
            <w:vertAlign w:val="baseline"/>
          </w:rPr>
          <w:t>in a letter to NCAA President Charlie Baker</w:t>
        </w:r>
      </w:hyperlink>
      <w:r>
        <w:rPr>
          <w:rFonts w:ascii="arial" w:eastAsia="arial" w:hAnsi="arial" w:cs="arial"/>
          <w:b w:val="0"/>
          <w:i w:val="0"/>
          <w:strike w:val="0"/>
          <w:noProof w:val="0"/>
          <w:color w:val="000000"/>
          <w:position w:val="0"/>
          <w:sz w:val="20"/>
          <w:u w:val="none"/>
          <w:vertAlign w:val="baseline"/>
        </w:rPr>
        <w:t xml:space="preserv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was in response to the University of Florida and other state schools that have eliminated their diversity, equity and inclusion programs. It was also addressed to current and prospective student-athletes.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letter read. “It’s about the protection of our community, the progression of our culture, and most of all, it’s about your education and your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was signed by NAACP National Board of Directors Chairman Leon W. Russell and NAACP President and CEO Derrick Johnson.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Republican Florida Gov. Ron DeSantis signed a bill prohibiting the use of state funds for any DEI programs. </w:t>
      </w:r>
      <w:hyperlink r:id="rId11" w:history="1">
        <w:r>
          <w:rPr>
            <w:rFonts w:ascii="arial" w:eastAsia="arial" w:hAnsi="arial" w:cs="arial"/>
            <w:b w:val="0"/>
            <w:i/>
            <w:strike w:val="0"/>
            <w:noProof w:val="0"/>
            <w:color w:val="0077CC"/>
            <w:position w:val="0"/>
            <w:sz w:val="20"/>
            <w:u w:val="single"/>
            <w:shd w:val="clear" w:color="auto" w:fill="FFFFFF"/>
            <w:vertAlign w:val="baseline"/>
          </w:rPr>
          <w:t>The University of Florida responded in March by closing the Office of the Chief Diversity Officer</w:t>
        </w:r>
      </w:hyperlink>
      <w:r>
        <w:rPr>
          <w:rFonts w:ascii="arial" w:eastAsia="arial" w:hAnsi="arial" w:cs="arial"/>
          <w:b w:val="0"/>
          <w:i w:val="0"/>
          <w:strike w:val="0"/>
          <w:noProof w:val="0"/>
          <w:color w:val="000000"/>
          <w:position w:val="0"/>
          <w:sz w:val="20"/>
          <w:u w:val="none"/>
          <w:vertAlign w:val="baseline"/>
        </w:rPr>
        <w:t>, eliminating 13 full-time DEI positions and 15 administrative appointments, and ending DEI-focused contracts with outside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state schools like North Florida and Florida International also have shut down DEI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our duty to spread awareness and encourage action around these egregious assaults, we also recognize that protest can come at a price,” the letter read. “The sad reality is, for many Black student-athletes, collegiate sports may be their sole opportunity at achieving the upward mobility necessary to propel them into their rightful places in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NFL Hall of Famer and Florida legend Emmitt Smith asked minority athletes at his alma mater to “be aware and vocal” about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took it a step further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“Florida’s rampant anti-Black policies are a direct threat to the advancement of our young people and their ability to compete in a global economy,” Johnson said in a statement. “Diversity, equity, and inclusion are paramount (to) ensuring equitable and effective educational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Black and other college athletes bring to large universities is unmatched. If these institutions are unable to completely invest in those athletes, it’s time they take their talents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sports: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https://apnews.com/sports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NAACP urges student-athletes to reconsider Florida colleges after state eliminates DEI programs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aacp1org-my.sharepoint.com/personal/amercedes_naacpnet_org/_layouts/15/onedrive.aspx?id=%2Fpersonal%2Famercedes%5Fnaacpnet%5Forg%2FDocuments%2FCharlie%20Parker%20NCAA%20March%2011%202024%5B90%5D%2Epdf&amp;parent=%2Fpersonal%2Famercedes%5Fnaacpnet%5Forg%2FDocuments&amp;ga=1" TargetMode="External" /><Relationship Id="rId11" Type="http://schemas.openxmlformats.org/officeDocument/2006/relationships/hyperlink" Target="https://apnews.com/article/dei-eliminated-university-florida-desantis-gainesville-education-804ff56bfeaa9787a91860e8470ae664" TargetMode="External" /><Relationship Id="rId12" Type="http://schemas.openxmlformats.org/officeDocument/2006/relationships/hyperlink" Target="https://apnews.com/sports"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V-93R1-JC5B-G2PB-00000-00&amp;context=1516831" TargetMode="External" /><Relationship Id="rId9" Type="http://schemas.openxmlformats.org/officeDocument/2006/relationships/hyperlink" Target="https://naacp.org/articles/naacp-urges-student-athletes-reconsider-pwi-universities-florida-amidst-dismantling-de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NAACP urges student-athletes to reconsider Florida colleges after state eliminates DEI programs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HV-93R1-JC5B-G2PB-00000-00">
    <vt:lpwstr>Doc::/shared/document|contextualFeaturePermID::1516831</vt:lpwstr>
  </property>
  <property fmtid="{D5CDD505-2E9C-101B-9397-08002B2CF9AE}" pid="5" name="UserPermID">
    <vt:lpwstr>urn:user:PA186186280</vt:lpwstr>
  </property>
</Properties>
</file>