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How a Dior bag shook South Korean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11:46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Yoonjung Seo and Nectar Gan,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Seoul, South Korea (CNN) &amp;#8212; South Korean President Yoon Suk Yeol is months out from a crucial election seen as a barometer of his mid-term popularity, but surveys show he has a big problem - the latest scandal surrounding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Keon Hee, 51, is not a typical first lady in patriarchal South Korea. She had already established a career in organizing art exhibitions when she married Yoon, then a prosecutor, 12 years ago. The couple have no children but own a brood of cats and dogs whose photos feature prominently in Yoon's presidential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her predecessors, who mostly kept a low profile in the shadow of their husbands, Kim has her own fan club and appears comfortable in the spotlight - as an avid promoter of </w:t>
      </w:r>
      <w:hyperlink r:id="rId9" w:history="1">
        <w:r>
          <w:rPr>
            <w:rFonts w:ascii="arial" w:eastAsia="arial" w:hAnsi="arial" w:cs="arial"/>
            <w:b w:val="0"/>
            <w:i/>
            <w:strike w:val="0"/>
            <w:noProof w:val="0"/>
            <w:color w:val="0077CC"/>
            <w:position w:val="0"/>
            <w:sz w:val="20"/>
            <w:u w:val="single"/>
            <w:shd w:val="clear" w:color="auto" w:fill="FFFFFF"/>
            <w:vertAlign w:val="baseline"/>
          </w:rPr>
          <w:t>Korean culture,</w:t>
        </w:r>
      </w:hyperlink>
      <w:r>
        <w:rPr>
          <w:rFonts w:ascii="arial" w:eastAsia="arial" w:hAnsi="arial" w:cs="arial"/>
          <w:b w:val="0"/>
          <w:i w:val="0"/>
          <w:strike w:val="0"/>
          <w:noProof w:val="0"/>
          <w:color w:val="000000"/>
          <w:position w:val="0"/>
          <w:sz w:val="20"/>
          <w:u w:val="none"/>
          <w:vertAlign w:val="baseline"/>
        </w:rPr>
        <w:t xml:space="preserve"> a vocal critic of the </w:t>
      </w:r>
      <w:hyperlink r:id="rId10" w:history="1">
        <w:r>
          <w:rPr>
            <w:rFonts w:ascii="arial" w:eastAsia="arial" w:hAnsi="arial" w:cs="arial"/>
            <w:b w:val="0"/>
            <w:i/>
            <w:strike w:val="0"/>
            <w:noProof w:val="0"/>
            <w:color w:val="0077CC"/>
            <w:position w:val="0"/>
            <w:sz w:val="20"/>
            <w:u w:val="single"/>
            <w:shd w:val="clear" w:color="auto" w:fill="FFFFFF"/>
            <w:vertAlign w:val="baseline"/>
          </w:rPr>
          <w:t>dog meat trade</w:t>
        </w:r>
      </w:hyperlink>
      <w:r>
        <w:rPr>
          <w:rFonts w:ascii="arial" w:eastAsia="arial" w:hAnsi="arial" w:cs="arial"/>
          <w:b w:val="0"/>
          <w:i w:val="0"/>
          <w:strike w:val="0"/>
          <w:noProof w:val="0"/>
          <w:color w:val="000000"/>
          <w:position w:val="0"/>
          <w:sz w:val="20"/>
          <w:u w:val="none"/>
          <w:vertAlign w:val="baseline"/>
        </w:rPr>
        <w:t xml:space="preserve"> and a </w:t>
      </w:r>
      <w:hyperlink r:id="rId11" w:history="1">
        <w:r>
          <w:rPr>
            <w:rFonts w:ascii="arial" w:eastAsia="arial" w:hAnsi="arial" w:cs="arial"/>
            <w:b w:val="0"/>
            <w:i/>
            <w:strike w:val="0"/>
            <w:noProof w:val="0"/>
            <w:color w:val="0077CC"/>
            <w:position w:val="0"/>
            <w:sz w:val="20"/>
            <w:u w:val="single"/>
            <w:shd w:val="clear" w:color="auto" w:fill="FFFFFF"/>
            <w:vertAlign w:val="baseline"/>
          </w:rPr>
          <w:t>glamorous fashionista</w:t>
        </w:r>
      </w:hyperlink>
      <w:r>
        <w:rPr>
          <w:rFonts w:ascii="arial" w:eastAsia="arial" w:hAnsi="arial" w:cs="arial"/>
          <w:b w:val="0"/>
          <w:i w:val="0"/>
          <w:strike w:val="0"/>
          <w:noProof w:val="0"/>
          <w:color w:val="000000"/>
          <w:position w:val="0"/>
          <w:sz w:val="20"/>
          <w:u w:val="none"/>
          <w:vertAlign w:val="baseline"/>
        </w:rPr>
        <w:t xml:space="preserve"> on overseas trips with Yoon, often donning outfits from domestic brands.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was reportedly her love of designer handbags that has thrust the first lady into the center of a raging political storm, in which she was accused of accepting a $2,200 Christian Dior bag as a gift.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is yet to address the unfolding drama, despite growing calls for an explanation and an investigation, though her husband has said the allegations against her are a "political stunt." CNN has reached out to the presidential office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is no stranger to controversy - over the past few years, she has apologized for resume-padding and has faced allegations from academic plagiarism to stock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has not publicly commented on the two latter accusations. The presidential office has repeatedly denied that she was involved in stock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storm swirling around Kim has refused to blow over. Instead, it has escalated into a full-blown crisis for Yoon and South Korea's ruling party as they gear up for a closely contested parliamentary election in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Dior bag is the proverbial needle that broke the camel's back," said Cho Hee-kyoung, a law professor at Hongik University in Seoul, citing the "never-ending litany of scandal" surrounding Kim since Yoon started campaigning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Dior bag, there is this powerful visual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'Dior bag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controversy began in late November, when a secretly filmed video surfaced online purporting to show Kim receiving a cloud blue, calfskin "Lady Dior Pouch" from a Korean American pastor, Choi Jae-young.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you keep bringing these? Please, you don't need to do this," the first lady is heard saying in the video when presented with the gift. The footage does not show her taking the bag from Choi, though a Dior shopping bag is seen placed on a coffee table as they continue their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Choi, the meeting took place in Kim's personal office at her art exhibition company in September 2022, months after Yoon took office as president. Choi said he recorded the meeting with a secret camera hidden in his wristwatch.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footage was released more than a year later by Voice of Seoul, a left-leaning YouTube channel known to be highly critical of Yoon's conservative government. The channel also provided Choi with the wristwatch and the Dior bag, according to the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Korea's anti-graft law bans public officials and their spouses from receiving gifts valued at more than $750 in connection with their public duties. By appearing to not reject the bag, Kim gave ammunition to critics who have long accused her of using her position for personal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Yoon addressed the allegations publicly for the first time, claiming the video's release was designed to influence the April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clearly a political stunt, involving hidden camera footage captured a year ago and releasing it before an election," the president said in an interview with public broadcaster KBS.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my wife and I need to be more clear and firm when dealing with people so that the public doesn't worry."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did not specifically deny that his wife had accepted the bag but expressed regret that Kim was not more resolute with Choi.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wife lost her father during middle school, so when people from her hometown approach her, it's difficult for her to be cold to them," he said. "She couldn't say no to him when he kept telling her to visit. If there's a problem, it was that she couldn't cut him off more cold-heartedly and that's regrettable."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Yoon supporters have also accused Choi and the Voice of Seoul of setting a trap to smear the first lady and influence the upcoming election. Choi, an advocate for Korean reunification, has promoted friendly relations with North Korea, in contrast to Yoon's tough stance against Pyongyang.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 Pyeong, a lawyer and close supporter of Yoon, pointed to patriarchal attitudes in South Korea's traditionally conservative society, saying at the root of the scandal "lies the dark side of 'misogyny' and 'phallic worship.'"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other way to explain this strange craze that is biased against Kim," he said in a </w:t>
      </w:r>
      <w:hyperlink r:id="rId12" w:history="1">
        <w:r>
          <w:rPr>
            <w:rFonts w:ascii="arial" w:eastAsia="arial" w:hAnsi="arial" w:cs="arial"/>
            <w:b w:val="0"/>
            <w:i/>
            <w:strike w:val="0"/>
            <w:noProof w:val="0"/>
            <w:color w:val="0077CC"/>
            <w:position w:val="0"/>
            <w:sz w:val="20"/>
            <w:u w:val="single"/>
            <w:shd w:val="clear" w:color="auto" w:fill="FFFFFF"/>
            <w:vertAlign w:val="baseline"/>
          </w:rPr>
          <w:t>social media post</w:t>
        </w:r>
      </w:hyperlink>
      <w:r>
        <w:rPr>
          <w:rFonts w:ascii="arial" w:eastAsia="arial" w:hAnsi="arial" w:cs="arial"/>
          <w:b w:val="0"/>
          <w:i w:val="0"/>
          <w:strike w:val="0"/>
          <w:noProof w:val="0"/>
          <w:color w:val="000000"/>
          <w:position w:val="0"/>
          <w:sz w:val="20"/>
          <w:u w:val="none"/>
          <w:vertAlign w:val="baseline"/>
        </w:rPr>
        <w:t xml:space="preserve"> in January, adding that in South Korea, "prejudice against women is still deeply rooted."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say it has nothing to do with misogyny.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that the first lady seeks too much attention and there seems to be no one who can rein her in," said Cho, the law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got much to do with patriarchy. Her conduct would be objectionable even in a matriarchy,"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news conference in January, Choi defended his use of a hidden camera to film Kim, saying it was necessary to expose her alleged abuse of her position as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said he had approached Kim on a messaging app to share advice on North Korea policy when Yoon was running for president. He said she agreed to a meeting in June 2022, during which his offer of a Chanel cosmetics set worth $1,300 was accepted by the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claimed he asked to meet the first lady multiple times, but his requests were only granted on two occasions after he told her in advance that he would bring expensive gifts.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also claimed that during the meeting in June, he overheard Kim talking on the phone and sounding as if she was meddling in the appointment of a senior government official. She "acted and spoke as if she was the president," he told the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 said he was shocked and decided to record his next meeting with the first lady to secure evidence of her interfering in state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secretly filmed footage of their next meeting, Kim is heard expressing her intent to "actively get involved in inter-Korean matters." But it was the Dior bag that sparked the most uproar.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Korean society reacts most sensitively when public figures or people close to them abuse their power and enjoy privileges by leveraging their political and social status," said Kim Yun-cheol,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at Kyung Hee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Korean voters have a low tolerance for corruption in the wake of high-profile scandals involving former presidents, including the country's first female leader Park Geun-hye, who was impeached in 2017 following mass protests over her confidante's meddling in state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Yoon, who was part of a special investigation team that indicted Park, had vowed to continue to fight against corruption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fallout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expensive alleged gift has already proved costly for the first lady and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has all but disappeared from public view, while support for Yoon dropped to a nine-month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approval rate fell to 29% in a weekly poll released last Friday by Gallup Korea. The scandal around the first lady was cited as one of the top reasons behind public disaffection - after the economy and Yoon's perceived lack of communication.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Gallup Korea </w:t>
      </w:r>
      <w:hyperlink r:id="rId13"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last month, 56% of respondents said Kim should apologize for allegedly receiving the Dior bag. In </w:t>
      </w:r>
      <w:hyperlink r:id="rId14" w:history="1">
        <w:r>
          <w:rPr>
            <w:rFonts w:ascii="arial" w:eastAsia="arial" w:hAnsi="arial" w:cs="arial"/>
            <w:b w:val="0"/>
            <w:i/>
            <w:strike w:val="0"/>
            <w:noProof w:val="0"/>
            <w:color w:val="0077CC"/>
            <w:position w:val="0"/>
            <w:sz w:val="20"/>
            <w:u w:val="single"/>
            <w:shd w:val="clear" w:color="auto" w:fill="FFFFFF"/>
            <w:vertAlign w:val="baseline"/>
          </w:rPr>
          <w:t>another poll</w:t>
        </w:r>
      </w:hyperlink>
      <w:r>
        <w:rPr>
          <w:rFonts w:ascii="arial" w:eastAsia="arial" w:hAnsi="arial" w:cs="arial"/>
          <w:b w:val="0"/>
          <w:i w:val="0"/>
          <w:strike w:val="0"/>
          <w:noProof w:val="0"/>
          <w:color w:val="000000"/>
          <w:position w:val="0"/>
          <w:sz w:val="20"/>
          <w:u w:val="none"/>
          <w:vertAlign w:val="baseline"/>
        </w:rPr>
        <w:t xml:space="preserve"> released by YTN cable news, 69% of respondents said they want an explanation from Yoon.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scandal could not have come at a worse time for Yoon and the ruling People Power Party (PPP), who are striving to win back a majority in parliament to cement the conservative government's hold on power. The election is seen as a mid-term evaluation of Yoon's governance. If the PPP fails to retake control of the legislature, Yoon is likely to be plagued by political deadlock for the remainder of his five-year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main opposition Democratic Party has seized on the issue to attack Yoon, accusing the president of "concealing suspicions" surrounding his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mounting public backlash has also caused a rift between Yoon and senior members of the PPP - one party official even compared Kim to Marie Antoinette, the 18th century French queen notorious for her extravagance. Some PPP members have urged Yoon and Kim to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party's interim leader Han Dong-hoon, widely seen as Yoon's closest aide, acknowledged the scandal is "a matter of public concern." While calling it a "planned set-up using a spy cam," the former justice minister conceded "there were several misdeeds in handling the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his comment, Han told South Korean media he'd been asked by the president's office to resign as party leader, which he refused.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and Yoon have since appeared to be mending fences, showing up at public events together. Han later told local media he and the president are "in agreement on how to serve the people," and denied there was any rift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High-profile first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married Yoon in 2012, long before the career prosecutor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By then, she had worked her way up in the art industry and founded her own exhibition agency, Covana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39, he was 51, and they had been "acquaintances for a long time" until "a monk stepped in and played matchmaker," Kim said in an interview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husband is an honest and pure person," she said at the time. "He didn't have any money and it felt like he would never be able to get married if it wasn't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Kim Yun-cheol,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professor, said Kim Keon Hee differs significantly from other first ladies before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been a 'career woman' who has succeeded in acquiring status and accumulating wealth through her socioeconomic activities, and she is not of a 'quiet housewife' style,"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the ideal style of first ladies in Korea has been someone who's elegant, quiet, and doesn't stand out in front, but Kim's style can be seen as exceptional."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lady's high profile has earned her fans but also increasingly drawn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seems to have a tendency to show off in her behaviour and that is why the public seems to have developed a feeling of rejection or disapproval, wondering if she is trying to attract attention by coming out and standing in front of President Yoon," said Kim Yun-cheol.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Keon Hee has been mired in controversies ever since her husband joined the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she publicly apologized for inflating her resume, an issue that came under scrutiny during Yoon's presidential campaign. In her apology, Kim also vowed to "remain focused on my role as a wife" if Yoon won the election. Following her promise, Yoon abolished the office in charge of the first lady's affairs after he became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Kim has been dogged by subsequent scandals and remained in the political limelight.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has faced persistent accusations of plagiarism over her academic writings. Her PhD alma mater, Kookmin University, said </w:t>
      </w:r>
      <w:hyperlink r:id="rId15" w:history="1">
        <w:r>
          <w:rPr>
            <w:rFonts w:ascii="arial" w:eastAsia="arial" w:hAnsi="arial" w:cs="arial"/>
            <w:b w:val="0"/>
            <w:i/>
            <w:strike w:val="0"/>
            <w:noProof w:val="0"/>
            <w:color w:val="0077CC"/>
            <w:position w:val="0"/>
            <w:sz w:val="20"/>
            <w:u w:val="single"/>
            <w:shd w:val="clear" w:color="auto" w:fill="FFFFFF"/>
            <w:vertAlign w:val="baseline"/>
          </w:rPr>
          <w:t>it found no misconduct</w:t>
        </w:r>
      </w:hyperlink>
      <w:r>
        <w:rPr>
          <w:rFonts w:ascii="arial" w:eastAsia="arial" w:hAnsi="arial" w:cs="arial"/>
          <w:b w:val="0"/>
          <w:i w:val="0"/>
          <w:strike w:val="0"/>
          <w:noProof w:val="0"/>
          <w:color w:val="000000"/>
          <w:position w:val="0"/>
          <w:sz w:val="20"/>
          <w:u w:val="none"/>
          <w:vertAlign w:val="baseline"/>
        </w:rPr>
        <w:t xml:space="preserve"> in Kim's dissertation or other publications after an eight-month probe, but </w:t>
      </w:r>
      <w:hyperlink r:id="rId16" w:history="1">
        <w:r>
          <w:rPr>
            <w:rFonts w:ascii="arial" w:eastAsia="arial" w:hAnsi="arial" w:cs="arial"/>
            <w:b w:val="0"/>
            <w:i/>
            <w:strike w:val="0"/>
            <w:noProof w:val="0"/>
            <w:color w:val="0077CC"/>
            <w:position w:val="0"/>
            <w:sz w:val="20"/>
            <w:u w:val="single"/>
            <w:shd w:val="clear" w:color="auto" w:fill="FFFFFF"/>
            <w:vertAlign w:val="baseline"/>
          </w:rPr>
          <w:t>a group of professors disagreed</w:t>
        </w:r>
      </w:hyperlink>
      <w:r>
        <w:rPr>
          <w:rFonts w:ascii="arial" w:eastAsia="arial" w:hAnsi="arial" w:cs="arial"/>
          <w:b w:val="0"/>
          <w:i w:val="0"/>
          <w:strike w:val="0"/>
          <w:noProof w:val="0"/>
          <w:color w:val="000000"/>
          <w:position w:val="0"/>
          <w:sz w:val="20"/>
          <w:u w:val="none"/>
          <w:vertAlign w:val="baseline"/>
        </w:rPr>
        <w:t xml:space="preserve"> and released their own findings arguing otherwise.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opposition has also long accused Kim of being involved in stock price manipulation of Deutsch Motors, a BMW dealer in South Korea, more than a decade ago - allegations the presidential office has repeatedly denied. Last month, Yoon </w:t>
      </w:r>
      <w:hyperlink r:id="rId17" w:history="1">
        <w:r>
          <w:rPr>
            <w:rFonts w:ascii="arial" w:eastAsia="arial" w:hAnsi="arial" w:cs="arial"/>
            <w:b w:val="0"/>
            <w:i/>
            <w:strike w:val="0"/>
            <w:noProof w:val="0"/>
            <w:color w:val="0077CC"/>
            <w:position w:val="0"/>
            <w:sz w:val="20"/>
            <w:u w:val="single"/>
            <w:shd w:val="clear" w:color="auto" w:fill="FFFFFF"/>
            <w:vertAlign w:val="baseline"/>
          </w:rPr>
          <w:t>vetoed a bill</w:t>
        </w:r>
      </w:hyperlink>
      <w:r>
        <w:rPr>
          <w:rFonts w:ascii="arial" w:eastAsia="arial" w:hAnsi="arial" w:cs="arial"/>
          <w:b w:val="0"/>
          <w:i w:val="0"/>
          <w:strike w:val="0"/>
          <w:noProof w:val="0"/>
          <w:color w:val="000000"/>
          <w:position w:val="0"/>
          <w:sz w:val="20"/>
          <w:u w:val="none"/>
          <w:vertAlign w:val="baseline"/>
        </w:rPr>
        <w:t xml:space="preserve"> passed by the opposition-controlled parliament that would have mandated a special prosecutor to investigate Kim's alleged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lady is also haunted by her mother's conviction and one-year prison sentence for forging a financial document in a land purchase, a ruling upheld by the Supreme Court in November.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last year, the government </w:t>
      </w:r>
      <w:hyperlink r:id="rId18" w:history="1">
        <w:r>
          <w:rPr>
            <w:rFonts w:ascii="arial" w:eastAsia="arial" w:hAnsi="arial" w:cs="arial"/>
            <w:b w:val="0"/>
            <w:i/>
            <w:strike w:val="0"/>
            <w:noProof w:val="0"/>
            <w:color w:val="0077CC"/>
            <w:position w:val="0"/>
            <w:sz w:val="20"/>
            <w:u w:val="single"/>
            <w:shd w:val="clear" w:color="auto" w:fill="FFFFFF"/>
            <w:vertAlign w:val="baseline"/>
          </w:rPr>
          <w:t>scrapped an expressway project</w:t>
        </w:r>
      </w:hyperlink>
      <w:r>
        <w:rPr>
          <w:rFonts w:ascii="arial" w:eastAsia="arial" w:hAnsi="arial" w:cs="arial"/>
          <w:b w:val="0"/>
          <w:i w:val="0"/>
          <w:strike w:val="0"/>
          <w:noProof w:val="0"/>
          <w:color w:val="000000"/>
          <w:position w:val="0"/>
          <w:sz w:val="20"/>
          <w:u w:val="none"/>
          <w:vertAlign w:val="baseline"/>
        </w:rPr>
        <w:t xml:space="preserve"> in Seoul amid opposition allegations that its construction would benefit Kim's family by raising the price of land they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 the law professor at Hongik University, said part of the public anger over Kim's scandals is also directed at Yoon.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after all, he was elected because he seemed to be justice personified," she said, referring to the president's previous career as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claimed that he would bring back justice and fairness, but he is bringing neither of these when it comes to his wife."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Yoonjung Seo and Nectar Gan,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a Dior bag shook South Korean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09/asia/south-korea-bill-bans-dog-meat-bill-intl-hnk/index.html" TargetMode="External" /><Relationship Id="rId11" Type="http://schemas.openxmlformats.org/officeDocument/2006/relationships/hyperlink" Target="https://www.koreatimes.co.kr/www/nation/2024/02/113_332181.html" TargetMode="External" /><Relationship Id="rId12" Type="http://schemas.openxmlformats.org/officeDocument/2006/relationships/hyperlink" Target="https://www.facebook.com/lawshin/posts/pfbid0D8HfHgCiu5qjPzRdfnfMcD5u3k4FbcrNYZ1KGCabgSQiSurAgzDqjkxcDqjQc2hjl" TargetMode="External" /><Relationship Id="rId13" Type="http://schemas.openxmlformats.org/officeDocument/2006/relationships/hyperlink" Target="https://www.sedaily.com/NewsView/2D49S5IV0W" TargetMode="External" /><Relationship Id="rId14" Type="http://schemas.openxmlformats.org/officeDocument/2006/relationships/hyperlink" Target="https://n.news.naver.com/mnews/article/025/0003337136?sid=100" TargetMode="External" /><Relationship Id="rId15" Type="http://schemas.openxmlformats.org/officeDocument/2006/relationships/hyperlink" Target="https://www.koreatimes.co.kr/www/nation/2024/02/113_333788.html" TargetMode="External" /><Relationship Id="rId16" Type="http://schemas.openxmlformats.org/officeDocument/2006/relationships/hyperlink" Target="https://www.koreatimes.co.kr/www/nation/2023/11/113_335747.html" TargetMode="External" /><Relationship Id="rId17" Type="http://schemas.openxmlformats.org/officeDocument/2006/relationships/hyperlink" Target="https://www.koreaherald.com/view.php?ud=20240105000202" TargetMode="External" /><Relationship Id="rId18" Type="http://schemas.openxmlformats.org/officeDocument/2006/relationships/hyperlink" Target="https://en.yna.co.kr/view/AEN20230706005551315"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9-9BC1-DY7V-G01C-00000-00&amp;context=1516831" TargetMode="External" /><Relationship Id="rId9" Type="http://schemas.openxmlformats.org/officeDocument/2006/relationships/hyperlink" Target="https://news.artnet.com/art-world/art-loving-first-lady-of-korea-2325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 Dior bag shook South Korean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99-9BC1-DY7V-G01C-00000-00">
    <vt:lpwstr>Doc::/shared/document|contextualFeaturePermID::1516831</vt:lpwstr>
  </property>
  <property fmtid="{D5CDD505-2E9C-101B-9397-08002B2CF9AE}" pid="5" name="UserPermID">
    <vt:lpwstr>urn:user:PA186192196</vt:lpwstr>
  </property>
</Properties>
</file>