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is there nostalgia for the Trump economy in the battleground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10:13 PM GMT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Voters and economists seem to have wildly different views of the US economy, a disconnect that's hurting President Joe Biden in the key states that will decide the </w:t>
      </w:r>
      <w:hyperlink r:id="rId9" w:history="1">
        <w:r>
          <w:rPr>
            <w:rFonts w:ascii="arial" w:eastAsia="arial" w:hAnsi="arial" w:cs="arial"/>
            <w:b w:val="0"/>
            <w:i/>
            <w:strike w:val="0"/>
            <w:noProof w:val="0"/>
            <w:color w:val="0077CC"/>
            <w:position w:val="0"/>
            <w:sz w:val="20"/>
            <w:u w:val="single"/>
            <w:shd w:val="clear" w:color="auto" w:fill="FFFFFF"/>
            <w:vertAlign w:val="baseline"/>
          </w:rPr>
          <w:t>2024 election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new </w:t>
      </w:r>
      <w:hyperlink r:id="rId10" w:history="1">
        <w:r>
          <w:rPr>
            <w:rFonts w:ascii="arial" w:eastAsia="arial" w:hAnsi="arial" w:cs="arial"/>
            <w:b w:val="0"/>
            <w:i/>
            <w:strike w:val="0"/>
            <w:noProof w:val="0"/>
            <w:color w:val="0077CC"/>
            <w:position w:val="0"/>
            <w:sz w:val="20"/>
            <w:u w:val="single"/>
            <w:shd w:val="clear" w:color="auto" w:fill="FFFFFF"/>
            <w:vertAlign w:val="baseline"/>
          </w:rPr>
          <w:t>polling from The Wall Street Journal</w:t>
        </w:r>
      </w:hyperlink>
      <w:r>
        <w:rPr>
          <w:rFonts w:ascii="arial" w:eastAsia="arial" w:hAnsi="arial" w:cs="arial"/>
          <w:b w:val="0"/>
          <w:i w:val="0"/>
          <w:strike w:val="0"/>
          <w:noProof w:val="0"/>
          <w:color w:val="000000"/>
          <w:position w:val="0"/>
          <w:sz w:val="20"/>
          <w:u w:val="none"/>
          <w:vertAlign w:val="baseline"/>
        </w:rPr>
        <w:t xml:space="preserve"> that outlines the dichotomy and the challenge it represents for Biden in particular as memories of the Donald Trump years fade.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Perceptions vs.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Swing state voters, according to the Journal, are more focused on the economy and inflation than those nationwide, and they also have a dimmer view of the state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one-quarter of registered voters in these seven key states - Arizona, Georgia, Michigan, North Carolina, Nevada, Pennsylvania and Wisconsin - say the economy has improved in the past two years. The economic data, on the other hand, suggests inflation is cooling and the US seems likely to avoid a recession that seemed likely a year ago. The soft landing happened without even spiking the unemployment rate, which was a real fear.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shd w:val="clear" w:color="auto" w:fill="FFFFFF"/>
            <w:vertAlign w:val="baseline"/>
          </w:rPr>
          <w:t>A relatively strong economy</w:t>
        </w:r>
      </w:hyperlink>
      <w:r>
        <w:rPr>
          <w:rFonts w:ascii="arial" w:eastAsia="arial" w:hAnsi="arial" w:cs="arial"/>
          <w:b w:val="0"/>
          <w:i w:val="0"/>
          <w:strike w:val="0"/>
          <w:noProof w:val="0"/>
          <w:color w:val="000000"/>
          <w:position w:val="0"/>
          <w:sz w:val="20"/>
          <w:u w:val="none"/>
          <w:vertAlign w:val="baseline"/>
        </w:rPr>
        <w:t>" is how Larry Summers, the former Treasury secretary, described it last month. For context, Summers was early to raise the alarm about the threat of inflation after the Covid-19 pandemic, and he hasloudly criticized the Biden administration and the Federal Reserve for most of Biden's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economy vs. your state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disconnect runs much deeper than a misalignment of voters' perceptions and economic indicators. About half of these voters think their own economic situation is fine, and they might rate their individual states as positive. The national economy, however, gets a bad rating.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w:t>
      </w:r>
      <w:hyperlink r:id="rId12" w:history="1">
        <w:r>
          <w:rPr>
            <w:rFonts w:ascii="arial" w:eastAsia="arial" w:hAnsi="arial" w:cs="arial"/>
            <w:b w:val="0"/>
            <w:i/>
            <w:strike w:val="0"/>
            <w:noProof w:val="0"/>
            <w:color w:val="0077CC"/>
            <w:position w:val="0"/>
            <w:sz w:val="20"/>
            <w:u w:val="single"/>
            <w:shd w:val="clear" w:color="auto" w:fill="FFFFFF"/>
            <w:vertAlign w:val="baseline"/>
          </w:rPr>
          <w:t>the Journal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 Carolina, for example, voters describe the national economy in negative rather than positive terms by 66% to 33%. Yet those numbers are reversed when asked to rate the state's economy. In Wisconsin, negative views of the national economy outweigh positive ones by 16 points, while positive views of the state economy outweigh negative ones by 17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these battleground states, 46% of registered voters said their personal financial situation is headed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the disconnect?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divide between Americans' views of their personal finances and their broader economic sentiments isn't new. CNN's polling editor Ariel Edwards-Levy pointed me to Gallup polling from last April in which just 16% rated the </w:t>
      </w:r>
      <w:hyperlink r:id="rId13" w:history="1">
        <w:r>
          <w:rPr>
            <w:rFonts w:ascii="arial" w:eastAsia="arial" w:hAnsi="arial" w:cs="arial"/>
            <w:b w:val="0"/>
            <w:i/>
            <w:strike w:val="0"/>
            <w:noProof w:val="0"/>
            <w:color w:val="0077CC"/>
            <w:position w:val="0"/>
            <w:sz w:val="20"/>
            <w:u w:val="single"/>
            <w:shd w:val="clear" w:color="auto" w:fill="FFFFFF"/>
            <w:vertAlign w:val="baseline"/>
          </w:rPr>
          <w:t>economy</w:t>
        </w:r>
      </w:hyperlink>
      <w:r>
        <w:rPr>
          <w:rFonts w:ascii="arial" w:eastAsia="arial" w:hAnsi="arial" w:cs="arial"/>
          <w:b w:val="0"/>
          <w:i w:val="0"/>
          <w:strike w:val="0"/>
          <w:noProof w:val="0"/>
          <w:color w:val="000000"/>
          <w:position w:val="0"/>
          <w:sz w:val="20"/>
          <w:u w:val="none"/>
          <w:vertAlign w:val="baseline"/>
        </w:rPr>
        <w:t xml:space="preserve"> as good or excellent, but 45% said their </w:t>
      </w:r>
      <w:hyperlink r:id="rId14" w:history="1">
        <w:r>
          <w:rPr>
            <w:rFonts w:ascii="arial" w:eastAsia="arial" w:hAnsi="arial" w:cs="arial"/>
            <w:b w:val="0"/>
            <w:i/>
            <w:strike w:val="0"/>
            <w:noProof w:val="0"/>
            <w:color w:val="0077CC"/>
            <w:position w:val="0"/>
            <w:sz w:val="20"/>
            <w:u w:val="single"/>
            <w:shd w:val="clear" w:color="auto" w:fill="FFFFFF"/>
            <w:vertAlign w:val="baseline"/>
          </w:rPr>
          <w:t>personal finances</w:t>
        </w:r>
      </w:hyperlink>
      <w:r>
        <w:rPr>
          <w:rFonts w:ascii="arial" w:eastAsia="arial" w:hAnsi="arial" w:cs="arial"/>
          <w:b w:val="0"/>
          <w:i w:val="0"/>
          <w:strike w:val="0"/>
          <w:noProof w:val="0"/>
          <w:color w:val="000000"/>
          <w:position w:val="0"/>
          <w:sz w:val="20"/>
          <w:u w:val="none"/>
          <w:vertAlign w:val="baseline"/>
        </w:rPr>
        <w:t xml:space="preserve"> were good or excellent. (Perceptions of the economy have improved modestly in the intervening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Edwards-Levy also noted that </w:t>
      </w:r>
      <w:hyperlink r:id="rId15" w:history="1">
        <w:r>
          <w:rPr>
            <w:rFonts w:ascii="arial" w:eastAsia="arial" w:hAnsi="arial" w:cs="arial"/>
            <w:b w:val="0"/>
            <w:i/>
            <w:strike w:val="0"/>
            <w:noProof w:val="0"/>
            <w:color w:val="0077CC"/>
            <w:position w:val="0"/>
            <w:sz w:val="20"/>
            <w:u w:val="single"/>
            <w:shd w:val="clear" w:color="auto" w:fill="FFFFFF"/>
            <w:vertAlign w:val="baseline"/>
          </w:rPr>
          <w:t>partisanship can play a role</w:t>
        </w:r>
      </w:hyperlink>
      <w:r>
        <w:rPr>
          <w:rFonts w:ascii="arial" w:eastAsia="arial" w:hAnsi="arial" w:cs="arial"/>
          <w:b w:val="0"/>
          <w:i w:val="0"/>
          <w:strike w:val="0"/>
          <w:noProof w:val="0"/>
          <w:color w:val="000000"/>
          <w:position w:val="0"/>
          <w:sz w:val="20"/>
          <w:u w:val="none"/>
          <w:vertAlign w:val="baseline"/>
        </w:rPr>
        <w:t xml:space="preserve"> in even seemingly non-political questions about the state of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"People's answers to surveys are often intended at least partially as an expression of partisan support or opposition," she said, adding that is "compounded when talking about broad national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may feel left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true that while people might say in a survey that their financial situation is fine, there are indications that they also feel unable to keep 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read CNN's reporting about </w:t>
      </w:r>
      <w:hyperlink r:id="rId16" w:history="1">
        <w:r>
          <w:rPr>
            <w:rFonts w:ascii="arial" w:eastAsia="arial" w:hAnsi="arial" w:cs="arial"/>
            <w:b w:val="0"/>
            <w:i/>
            <w:strike w:val="0"/>
            <w:noProof w:val="0"/>
            <w:color w:val="0077CC"/>
            <w:position w:val="0"/>
            <w:sz w:val="20"/>
            <w:u w:val="single"/>
            <w:shd w:val="clear" w:color="auto" w:fill="FFFFFF"/>
            <w:vertAlign w:val="baseline"/>
          </w:rPr>
          <w:t>tenants who can't afford to pay</w:t>
        </w:r>
      </w:hyperlink>
      <w:r>
        <w:rPr>
          <w:rFonts w:ascii="arial" w:eastAsia="arial" w:hAnsi="arial" w:cs="arial"/>
          <w:b w:val="0"/>
          <w:i w:val="0"/>
          <w:strike w:val="0"/>
          <w:noProof w:val="0"/>
          <w:color w:val="000000"/>
          <w:position w:val="0"/>
          <w:sz w:val="20"/>
          <w:u w:val="none"/>
          <w:vertAlign w:val="baseline"/>
        </w:rPr>
        <w:t xml:space="preserve">, the </w:t>
      </w:r>
      <w:hyperlink r:id="rId17" w:history="1">
        <w:r>
          <w:rPr>
            <w:rFonts w:ascii="arial" w:eastAsia="arial" w:hAnsi="arial" w:cs="arial"/>
            <w:b w:val="0"/>
            <w:i/>
            <w:strike w:val="0"/>
            <w:noProof w:val="0"/>
            <w:color w:val="0077CC"/>
            <w:position w:val="0"/>
            <w:sz w:val="20"/>
            <w:u w:val="single"/>
            <w:shd w:val="clear" w:color="auto" w:fill="FFFFFF"/>
            <w:vertAlign w:val="baseline"/>
          </w:rPr>
          <w:t>barriers to home ownership</w:t>
        </w:r>
      </w:hyperlink>
      <w:r>
        <w:rPr>
          <w:rFonts w:ascii="arial" w:eastAsia="arial" w:hAnsi="arial" w:cs="arial"/>
          <w:b w:val="0"/>
          <w:i w:val="0"/>
          <w:strike w:val="0"/>
          <w:noProof w:val="0"/>
          <w:color w:val="000000"/>
          <w:position w:val="0"/>
          <w:sz w:val="20"/>
          <w:u w:val="none"/>
          <w:vertAlign w:val="baseline"/>
        </w:rPr>
        <w:t xml:space="preserve"> that are compounded on racial minorities or the issue with </w:t>
      </w:r>
      <w:hyperlink r:id="rId18" w:history="1">
        <w:r>
          <w:rPr>
            <w:rFonts w:ascii="arial" w:eastAsia="arial" w:hAnsi="arial" w:cs="arial"/>
            <w:b w:val="0"/>
            <w:i/>
            <w:strike w:val="0"/>
            <w:noProof w:val="0"/>
            <w:color w:val="0077CC"/>
            <w:position w:val="0"/>
            <w:sz w:val="20"/>
            <w:u w:val="single"/>
            <w:shd w:val="clear" w:color="auto" w:fill="FFFFFF"/>
            <w:vertAlign w:val="baseline"/>
          </w:rPr>
          <w:t>401(k) balances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 markets may have repeatedly set records this year, making people with investments feel flush, but only about a quarter of registered voters across the swing states surveyed by the Journal said the ability for the average person to get ahead is moving in the right direction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'once people start to focus'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task with this election cyclewill be to convince these voters that their personal and state situation is writ large in the country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stands, roughly half or more of registered voters in all of the swing states in the new Wall Street Journal pollsay Trump is the candidate best able to handle the key issues of the economy, inflation and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supporters say the public will come around as the election nears.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once people start to focus in, and they see their two choices, it's obvious that Joe will win this election," first lady Jill Biden said on CBS on Wednesday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disputed the Journal poll, which shows Trump holding a small lead in Arizona and North Carolina and matchups within the margin of error in the other five states. When potential independent or third-party candidates like Robert F. Kennedy Jr. are added to the question, Trump still leads by a narrow margin in Arizona and North Carolina, with no clear leader in the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coming up," Jill Biden said of the president, indicating he would rise in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certainly true that there's a lot of campaigning left to do and a lot of time for developments between now and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a campaign sell voters on Biden's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the president joined the progressive, independent Sen. Bernie Sanders of Vermont at the White House to brag about Democrats' efforts to contain prescription drug prices.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that by allowing Medicare to negotiate for certain prescription drugs, he and Sanders "</w:t>
      </w:r>
      <w:hyperlink r:id="rId19" w:history="1">
        <w:r>
          <w:rPr>
            <w:rFonts w:ascii="arial" w:eastAsia="arial" w:hAnsi="arial" w:cs="arial"/>
            <w:b w:val="0"/>
            <w:i/>
            <w:strike w:val="0"/>
            <w:noProof w:val="0"/>
            <w:color w:val="0077CC"/>
            <w:position w:val="0"/>
            <w:sz w:val="20"/>
            <w:u w:val="single"/>
            <w:shd w:val="clear" w:color="auto" w:fill="FFFFFF"/>
            <w:vertAlign w:val="baseline"/>
          </w:rPr>
          <w:t>beat Big Pharma finally</w:t>
        </w:r>
      </w:hyperlink>
      <w:r>
        <w:rPr>
          <w:rFonts w:ascii="arial" w:eastAsia="arial" w:hAnsi="arial" w:cs="arial"/>
          <w:b w:val="0"/>
          <w:i w:val="0"/>
          <w:strike w:val="0"/>
          <w:noProof w:val="0"/>
          <w:color w:val="000000"/>
          <w:position w:val="0"/>
          <w:sz w:val="20"/>
          <w:u w:val="none"/>
          <w:vertAlign w:val="baseline"/>
        </w:rPr>
        <w:t>." Insulin is now capped at $35 for Medicare enrollees, for instance.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voters probably haven't yet gotten the message about beating Big Pharma. More than half of US adults nationwide said they worry about being able to afford prescription drugs, according to a </w:t>
      </w:r>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 KFF poll</w:t>
        </w:r>
      </w:hyperlink>
      <w:r>
        <w:rPr>
          <w:rFonts w:ascii="arial" w:eastAsia="arial" w:hAnsi="arial" w:cs="arial"/>
          <w:b w:val="0"/>
          <w:i w:val="0"/>
          <w:strike w:val="0"/>
          <w:noProof w:val="0"/>
          <w:color w:val="000000"/>
          <w:position w:val="0"/>
          <w:sz w:val="20"/>
          <w:u w:val="none"/>
          <w:vertAlign w:val="baseline"/>
        </w:rPr>
        <w:t xml:space="preserve"> released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Presidential favorability ages well</w:t>
      </w:r>
    </w:p>
    <w:p>
      <w:pPr>
        <w:keepNext w:val="0"/>
        <w:spacing w:before="20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 xml:space="preserve">George W. Bush's favorability rating </w:t>
        </w:r>
      </w:hyperlink>
      <w:r>
        <w:rPr>
          <w:rFonts w:ascii="arial" w:eastAsia="arial" w:hAnsi="arial" w:cs="arial"/>
          <w:b w:val="0"/>
          <w:i w:val="0"/>
          <w:strike w:val="0"/>
          <w:noProof w:val="0"/>
          <w:color w:val="000000"/>
          <w:position w:val="0"/>
          <w:sz w:val="20"/>
          <w:u w:val="none"/>
          <w:vertAlign w:val="baseline"/>
        </w:rPr>
        <w:t xml:space="preserve">was an objectively abysmal 35% when he left office in January 2009, according to CNN polling at the time. Nine years later, as Americans lived through the next Republican presidency - Trump's - Bush's favorability rating had completely rebounded. With the Iraq War and the Great Recession in the rearview mirror - and with Bush, unlike Trump,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- 61% of Americans had a favorable view of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w:t>
      </w:r>
      <w:hyperlink r:id="rId22" w:history="1">
        <w:r>
          <w:rPr>
            <w:rFonts w:ascii="arial" w:eastAsia="arial" w:hAnsi="arial" w:cs="arial"/>
            <w:b w:val="0"/>
            <w:i/>
            <w:strike w:val="0"/>
            <w:noProof w:val="0"/>
            <w:color w:val="0077CC"/>
            <w:position w:val="0"/>
            <w:sz w:val="20"/>
            <w:u w:val="single"/>
            <w:shd w:val="clear" w:color="auto" w:fill="FFFFFF"/>
            <w:vertAlign w:val="baseline"/>
          </w:rPr>
          <w:t>approval rating may have partially rebounded</w:t>
        </w:r>
      </w:hyperlink>
      <w:r>
        <w:rPr>
          <w:rFonts w:ascii="arial" w:eastAsia="arial" w:hAnsi="arial" w:cs="arial"/>
          <w:b w:val="0"/>
          <w:i w:val="0"/>
          <w:strike w:val="0"/>
          <w:noProof w:val="0"/>
          <w:color w:val="000000"/>
          <w:position w:val="0"/>
          <w:sz w:val="20"/>
          <w:u w:val="none"/>
          <w:vertAlign w:val="baseline"/>
        </w:rPr>
        <w:t xml:space="preserve"> even though he is still very much in the political mix. More than half the country thought Trump should be removed from office after the January 6, 2021, insurrection, according to CNN polling at the time. His approval rating was just 34%. In the years since, as the shock of the attack on the US Capitol has faded and voters came to associate Biden with the White House and the trying years of the pandemic, views of Trump in hindsight have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more than half of registered voters in the Wall Street Journal poll of battleground states said they either strongly or somewhat approve of the job Trump did as president. That blur of hindsight is a huge advantage for Trump. Just 38% of registered voters in the Journal poll said they either strongly or somewhat approve of the job Biden is doing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neck-and-neck with Trump among registered voters in those seven swing states on the question of protecting democracy. That should stun the White House since Biden has made protecting democracy, both in the US and abroad, the central tenet of his entire presidency.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is there nostalgia for the Trump economy in the battleground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wsj.net/public/resources/documents/WSJ_Swing_States_Partial_March_2024.pdf" TargetMode="External" /><Relationship Id="rId11" Type="http://schemas.openxmlformats.org/officeDocument/2006/relationships/hyperlink" Target="https://www.bloomberg.com/news/newsletters/2024-03-09/larry-summers-sees-a-relatively-strong-economy-after-us-jobs-data?embedded-checkout=true" TargetMode="External" /><Relationship Id="rId12" Type="http://schemas.openxmlformats.org/officeDocument/2006/relationships/hyperlink" Target="https://www.wsj.com/politics/elections/trump-biden-poll-swing-states-ad594acb?mod=hp_lead_pos7" TargetMode="External" /><Relationship Id="rId13" Type="http://schemas.openxmlformats.org/officeDocument/2006/relationships/hyperlink" Target="https://news.gallup.com/poll/1609/Consumer-Views-Economy.aspx" TargetMode="External" /><Relationship Id="rId14" Type="http://schemas.openxmlformats.org/officeDocument/2006/relationships/hyperlink" Target="https://news.gallup.com/poll/1621/Personal-Financial-Situation-Index.aspx" TargetMode="External" /><Relationship Id="rId15" Type="http://schemas.openxmlformats.org/officeDocument/2006/relationships/hyperlink" Target="https://www.cnn.com/2022/06/25/politics/partisanship-polls-americans-economy/index.html" TargetMode="External" /><Relationship Id="rId16" Type="http://schemas.openxmlformats.org/officeDocument/2006/relationships/hyperlink" Target="https://www.cnn.com/2024/01/30/economy/rent-prices-dropping-2024-apartments/index.html" TargetMode="External" /><Relationship Id="rId17" Type="http://schemas.openxmlformats.org/officeDocument/2006/relationships/hyperlink" Target="https://www.cnn.com/2024/02/20/economy/black-white-homeownership-gap/index.html" TargetMode="External" /><Relationship Id="rId18" Type="http://schemas.openxmlformats.org/officeDocument/2006/relationships/hyperlink" Target="https://www.cnn.com/2024/04/02/economy/americans-struggle-to-save-as-retirement-crisis-looms/index.html" TargetMode="External" /><Relationship Id="rId19" Type="http://schemas.openxmlformats.org/officeDocument/2006/relationships/hyperlink" Target="https://www.cnn.com/2024/04/03/politics/biden-and-sanders-team-up-to-promote-efforts-to-lower-prescription-drug-costs-including-inhalers/index.html" TargetMode="External" /><Relationship Id="rId2" Type="http://schemas.openxmlformats.org/officeDocument/2006/relationships/webSettings" Target="webSettings.xml" /><Relationship Id="rId20" Type="http://schemas.openxmlformats.org/officeDocument/2006/relationships/hyperlink" Target="https://www.kff.org/affordable-care-act/poll-finding/kff-health-tracking-poll-february-2024-voters-on-two-key-health-care-issues-affordability-and-aca/" TargetMode="External" /><Relationship Id="rId21" Type="http://schemas.openxmlformats.org/officeDocument/2006/relationships/hyperlink" Target="https://www.cnn.com/2018/01/22/politics/george-w-bush-favorable-poll/index.html" TargetMode="External" /><Relationship Id="rId22" Type="http://schemas.openxmlformats.org/officeDocument/2006/relationships/hyperlink" Target="https://www.cnn.com/2021/01/17/politics/cnn-poll-trump-lowest-approval-of-his-presidency/index.html"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R-FCC1-DY7V-G017-00000-00&amp;context=1516831" TargetMode="External" /><Relationship Id="rId9" Type="http://schemas.openxmlformats.org/officeDocument/2006/relationships/hyperlink" Target="https://www.cnn.com/election/2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is there nostalgia for the Trump economy in the battleground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PR-FCC1-DY7V-G017-00000-00">
    <vt:lpwstr>Doc::/shared/document|contextualFeaturePermID::1516831</vt:lpwstr>
  </property>
  <property fmtid="{D5CDD505-2E9C-101B-9397-08002B2CF9AE}" pid="5" name="UserPermID">
    <vt:lpwstr>urn:user:PA186192196</vt:lpwstr>
  </property>
</Properties>
</file>