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 Curtis Stops Short Of Endorsing Trump Ahead Of Contentious Senate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02:29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leading contender to replace prominent Trump critic Mitt Romney in the U.S. Senate told the Daily Caller News Foundation on Thursday that the former president has his vote, but declined to give his endorsement.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GOP Rep. John Curtis of Utah has previously been critical of Trump, and is competing against several prominent Republicans for the nomination who have already endorsed the former president. While the Curtis campaign maintained that he will vote for Trump in November, it declined to say whether the congressman will endorse the former president after Trump </w:t>
      </w:r>
      <w:hyperlink r:id="rId11" w:history="1">
        <w:r>
          <w:rPr>
            <w:rFonts w:ascii="arial" w:eastAsia="arial" w:hAnsi="arial" w:cs="arial"/>
            <w:b w:val="0"/>
            <w:i/>
            <w:strike w:val="0"/>
            <w:noProof w:val="0"/>
            <w:color w:val="0077CC"/>
            <w:position w:val="0"/>
            <w:sz w:val="20"/>
            <w:u w:val="single"/>
            <w:shd w:val="clear" w:color="auto" w:fill="FFFFFF"/>
            <w:vertAlign w:val="baseline"/>
          </w:rPr>
          <w:t>became</w:t>
        </w:r>
      </w:hyperlink>
      <w:r>
        <w:rPr>
          <w:rFonts w:ascii="arial" w:eastAsia="arial" w:hAnsi="arial" w:cs="arial"/>
          <w:b w:val="0"/>
          <w:i w:val="0"/>
          <w:strike w:val="0"/>
          <w:noProof w:val="0"/>
          <w:color w:val="000000"/>
          <w:position w:val="0"/>
          <w:sz w:val="20"/>
          <w:u w:val="none"/>
          <w:vertAlign w:val="baseline"/>
        </w:rPr>
        <w:t xml:space="preserve"> the presumptive Republican nominee in mid-March.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Curtis voted with Trump 91% of the time. He supports improving border security, including building a wall. He voted for Trump's tax reform and applauded his Supreme Court nominees,” Adrielle Herring, campaign manager for Curtis, told the DCNF in a statement. “Congressman Curtis voted for Trump in 2020 and campaigned for him around the western states. He will vote for him again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Curtis campaign spokesperson suggested in early February that he'd endorse after the primary was over. Trump surpassed the Republican National Committee's required 1,215 delegate threshold after nominating contests in Georgia, Mississippi and Washington on March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will do that after the primary,” the Curtis campaign spokesperson can be </w:t>
      </w:r>
      <w:hyperlink r:id="rId12" w:history="1">
        <w:r>
          <w:rPr>
            <w:rFonts w:ascii="arial" w:eastAsia="arial" w:hAnsi="arial" w:cs="arial"/>
            <w:b w:val="0"/>
            <w:i/>
            <w:strike w:val="0"/>
            <w:noProof w:val="0"/>
            <w:color w:val="0077CC"/>
            <w:position w:val="0"/>
            <w:sz w:val="20"/>
            <w:u w:val="single"/>
            <w:shd w:val="clear" w:color="auto" w:fill="FFFFFF"/>
            <w:vertAlign w:val="baseline"/>
          </w:rPr>
          <w:t>heard</w:t>
        </w:r>
      </w:hyperlink>
      <w:r>
        <w:rPr>
          <w:rFonts w:ascii="arial" w:eastAsia="arial" w:hAnsi="arial" w:cs="arial"/>
          <w:b w:val="0"/>
          <w:i w:val="0"/>
          <w:strike w:val="0"/>
          <w:noProof w:val="0"/>
          <w:color w:val="000000"/>
          <w:position w:val="0"/>
          <w:sz w:val="20"/>
          <w:u w:val="none"/>
          <w:vertAlign w:val="baseline"/>
        </w:rPr>
        <w:t xml:space="preserve"> saying in a clip posted on Feb. 1 of a Senate candidate panel regarding whether the congressman had endorsed Trump. “He does not like coronations.” </w:t>
      </w:r>
      <w:hyperlink r:id="rId13" w:history="1">
        <w:r>
          <w:rPr>
            <w:rFonts w:ascii="arial" w:eastAsia="arial" w:hAnsi="arial" w:cs="arial"/>
            <w:b/>
            <w:i/>
            <w:strike w:val="0"/>
            <w:noProof w:val="0"/>
            <w:color w:val="0077CC"/>
            <w:position w:val="0"/>
            <w:sz w:val="20"/>
            <w:u w:val="single"/>
            <w:shd w:val="clear" w:color="auto" w:fill="FFFFFF"/>
            <w:vertAlign w:val="baseline"/>
          </w:rPr>
          <w:t>(RELATED: John Curtis Has History Of Raking In Thousands From Green Energy Donors)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Utah Republican Senate candidates like former state House Speaker Brad Wilson, Riverton Mayor Trent Staggs and lawyer Brent Orrin Hatch have already thrown their support behind Trump,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Deseret News.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speaks to guests at a rally on April 02, 2024 in Green Bay, Wisconsin. (Scott Olson/Getty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congressman </w:t>
      </w:r>
      <w:hyperlink r:id="rId16"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Salt Lake Tribune in 2017 that Trump's border wall “carries all of this pent-up racism.” Curtis also </w:t>
      </w:r>
      <w:hyperlink r:id="rId17" w:history="1">
        <w:r>
          <w:rPr>
            <w:rFonts w:ascii="arial" w:eastAsia="arial" w:hAnsi="arial" w:cs="arial"/>
            <w:b w:val="0"/>
            <w:i/>
            <w:strike w:val="0"/>
            <w:noProof w:val="0"/>
            <w:color w:val="0077CC"/>
            <w:position w:val="0"/>
            <w:sz w:val="20"/>
            <w:u w:val="single"/>
            <w:shd w:val="clear" w:color="auto" w:fill="FFFFFF"/>
            <w:vertAlign w:val="baseline"/>
          </w:rPr>
          <w:t>took aim</w:t>
        </w:r>
      </w:hyperlink>
      <w:r>
        <w:rPr>
          <w:rFonts w:ascii="arial" w:eastAsia="arial" w:hAnsi="arial" w:cs="arial"/>
          <w:b w:val="0"/>
          <w:i w:val="0"/>
          <w:strike w:val="0"/>
          <w:noProof w:val="0"/>
          <w:color w:val="000000"/>
          <w:position w:val="0"/>
          <w:sz w:val="20"/>
          <w:u w:val="none"/>
          <w:vertAlign w:val="baseline"/>
        </w:rPr>
        <w:t xml:space="preserve"> at the former president following the Jan. 6 Capitol riot, and </w:t>
      </w:r>
      <w:hyperlink r:id="rId18"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a resolution to censure Trump for attempting to prevent the 2020 election from being certified.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congressman did not </w:t>
      </w:r>
      <w:hyperlink r:id="rId19" w:history="1">
        <w:r>
          <w:rPr>
            <w:rFonts w:ascii="arial" w:eastAsia="arial" w:hAnsi="arial" w:cs="arial"/>
            <w:b w:val="0"/>
            <w:i/>
            <w:strike w:val="0"/>
            <w:noProof w:val="0"/>
            <w:color w:val="0077CC"/>
            <w:position w:val="0"/>
            <w:sz w:val="20"/>
            <w:u w:val="single"/>
            <w:shd w:val="clear" w:color="auto" w:fill="FFFFFF"/>
            <w:vertAlign w:val="baseline"/>
          </w:rPr>
          <w:t>vote</w:t>
        </w:r>
      </w:hyperlink>
      <w:r>
        <w:rPr>
          <w:rFonts w:ascii="arial" w:eastAsia="arial" w:hAnsi="arial" w:cs="arial"/>
          <w:b w:val="0"/>
          <w:i w:val="0"/>
          <w:strike w:val="0"/>
          <w:noProof w:val="0"/>
          <w:color w:val="000000"/>
          <w:position w:val="0"/>
          <w:sz w:val="20"/>
          <w:u w:val="none"/>
          <w:vertAlign w:val="baseline"/>
        </w:rPr>
        <w:t xml:space="preserve"> to impeach Trump on Jan. 13,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2019 that “it's no secret I didn't vote for President Trump” when he announced he'd be opposing the two </w:t>
      </w:r>
      <w:hyperlink r:id="rId21" w:history="1">
        <w:r>
          <w:rPr>
            <w:rFonts w:ascii="arial" w:eastAsia="arial" w:hAnsi="arial" w:cs="arial"/>
            <w:b w:val="0"/>
            <w:i/>
            <w:strike w:val="0"/>
            <w:noProof w:val="0"/>
            <w:color w:val="0077CC"/>
            <w:position w:val="0"/>
            <w:sz w:val="20"/>
            <w:u w:val="single"/>
            <w:shd w:val="clear" w:color="auto" w:fill="FFFFFF"/>
            <w:vertAlign w:val="baseline"/>
          </w:rPr>
          <w:t>articles</w:t>
        </w:r>
      </w:hyperlink>
      <w:r>
        <w:rPr>
          <w:rFonts w:ascii="arial" w:eastAsia="arial" w:hAnsi="arial" w:cs="arial"/>
          <w:b w:val="0"/>
          <w:i w:val="0"/>
          <w:strike w:val="0"/>
          <w:noProof w:val="0"/>
          <w:color w:val="000000"/>
          <w:position w:val="0"/>
          <w:sz w:val="20"/>
          <w:u w:val="none"/>
          <w:vertAlign w:val="baseline"/>
        </w:rPr>
        <w:t xml:space="preserve"> of impeachment against him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yet to make an endorsement in the primary to succeed Romney, who is a staunch Trump critic.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former mayor of Provo, Utah, switched his party affiliation from Democrat to Republican in 2006, and was elected to Congress in 2017 via special election,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Deseret News. The congressman </w:t>
      </w:r>
      <w:hyperlink r:id="rId23"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three subsequent full terms by large margins.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Deseret News/Hinckley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released in late January found Curtis leading the Republican primary field at 18%, followed by Hatch at 14%, Wilson at 8% and Staggs at 3%. However, a large portion of respondents were undecided at 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survey on the race </w:t>
      </w:r>
      <w:hyperlink r:id="rId25"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in mid-December, before both Curtis and Hatch </w:t>
      </w:r>
      <w:hyperlink r:id="rId26" w:history="1">
        <w:r>
          <w:rPr>
            <w:rFonts w:ascii="arial" w:eastAsia="arial" w:hAnsi="arial" w:cs="arial"/>
            <w:b w:val="0"/>
            <w:i/>
            <w:strike w:val="0"/>
            <w:noProof w:val="0"/>
            <w:color w:val="0077CC"/>
            <w:position w:val="0"/>
            <w:sz w:val="20"/>
            <w:u w:val="single"/>
            <w:shd w:val="clear" w:color="auto" w:fill="FFFFFF"/>
            <w:vertAlign w:val="baseline"/>
          </w:rPr>
          <w:t>jumped</w:t>
        </w:r>
      </w:hyperlink>
      <w:r>
        <w:rPr>
          <w:rFonts w:ascii="arial" w:eastAsia="arial" w:hAnsi="arial" w:cs="arial"/>
          <w:b w:val="0"/>
          <w:i w:val="0"/>
          <w:strike w:val="0"/>
          <w:noProof w:val="0"/>
          <w:color w:val="000000"/>
          <w:position w:val="0"/>
          <w:sz w:val="20"/>
          <w:u w:val="none"/>
          <w:vertAlign w:val="baseline"/>
        </w:rPr>
        <w:t xml:space="preserve"> in, and conducted by Guidant Polling and Strategy indicated the congressman would beat Wilson by 29 points, with Staggs lagging behind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Romney's seat is </w:t>
      </w:r>
      <w:hyperlink r:id="rId27" w:history="1">
        <w:r>
          <w:rPr>
            <w:rFonts w:ascii="arial" w:eastAsia="arial" w:hAnsi="arial" w:cs="arial"/>
            <w:b w:val="0"/>
            <w:i/>
            <w:strike w:val="0"/>
            <w:noProof w:val="0"/>
            <w:color w:val="0077CC"/>
            <w:position w:val="0"/>
            <w:sz w:val="20"/>
            <w:u w:val="single"/>
            <w:shd w:val="clear" w:color="auto" w:fill="FFFFFF"/>
            <w:vertAlign w:val="baseline"/>
          </w:rPr>
          <w:t>characterized</w:t>
        </w:r>
      </w:hyperlink>
      <w:r>
        <w:rPr>
          <w:rFonts w:ascii="arial" w:eastAsia="arial" w:hAnsi="arial" w:cs="arial"/>
          <w:b w:val="0"/>
          <w:i w:val="0"/>
          <w:strike w:val="0"/>
          <w:noProof w:val="0"/>
          <w:color w:val="000000"/>
          <w:position w:val="0"/>
          <w:sz w:val="20"/>
          <w:u w:val="none"/>
          <w:vertAlign w:val="baseline"/>
        </w:rPr>
        <w:t xml:space="preserve"> by The Cook Political Report as in the “Solid R” category for 2024. Utah will </w:t>
      </w:r>
      <w:hyperlink r:id="rId28" w:history="1">
        <w:r>
          <w:rPr>
            <w:rFonts w:ascii="arial" w:eastAsia="arial" w:hAnsi="arial" w:cs="arial"/>
            <w:b w:val="0"/>
            <w:i/>
            <w:strike w:val="0"/>
            <w:noProof w:val="0"/>
            <w:color w:val="0077CC"/>
            <w:position w:val="0"/>
            <w:sz w:val="20"/>
            <w:u w:val="single"/>
            <w:shd w:val="clear" w:color="auto" w:fill="FFFFFF"/>
            <w:vertAlign w:val="baseline"/>
          </w:rPr>
          <w:t>hold</w:t>
        </w:r>
      </w:hyperlink>
      <w:r>
        <w:rPr>
          <w:rFonts w:ascii="arial" w:eastAsia="arial" w:hAnsi="arial" w:cs="arial"/>
          <w:b w:val="0"/>
          <w:i w:val="0"/>
          <w:strike w:val="0"/>
          <w:noProof w:val="0"/>
          <w:color w:val="000000"/>
          <w:position w:val="0"/>
          <w:sz w:val="20"/>
          <w:u w:val="none"/>
          <w:vertAlign w:val="baseline"/>
        </w:rPr>
        <w:t xml:space="preserve"> its nominating convention on April 27, followed by a June 25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[Screenshot/X/CurtisUT]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Curtis Stops Short Of Endorsing Trump Ahead Of Contentious Senate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3-at-3.18.07-PM-e1712171912432.png" TargetMode="External" /><Relationship Id="rId11" Type="http://schemas.openxmlformats.org/officeDocument/2006/relationships/hyperlink" Target="https://dailycaller.com/2024/03/12/donald-trump-georgia-mississippi-primaries/" TargetMode="External" /><Relationship Id="rId12" Type="http://schemas.openxmlformats.org/officeDocument/2006/relationships/hyperlink" Target="https://x.com/watchTENETnow/status/1753210980635668951?s=20" TargetMode="External" /><Relationship Id="rId13" Type="http://schemas.openxmlformats.org/officeDocument/2006/relationships/hyperlink" Target="https://dailycaller.com/2024/01/14/john-curtis-utah-gop-rep-running-mitt-romneys-seat-raked-thousands-green-energy-donors/" TargetMode="External" /><Relationship Id="rId14" Type="http://schemas.openxmlformats.org/officeDocument/2006/relationships/hyperlink" Target="https://www.deseret.com/2024/1/21/24046110/brad-wilson-endorses-donald-trump/" TargetMode="External" /><Relationship Id="rId15" Type="http://schemas.openxmlformats.org/officeDocument/2006/relationships/hyperlink" Target="https://cdn01.dailycaller.com/wp-content/uploads/2024/04/GettyImages-2133984550-1-scaled.jpg" TargetMode="External" /><Relationship Id="rId16" Type="http://schemas.openxmlformats.org/officeDocument/2006/relationships/hyperlink" Target="https://www.sltrib.com/news/politics/2017/10/10/in-three-way-debate-congressional-front-runner-john-curtis-says-he-supports-trump-agenda-ignores-the-distractions/" TargetMode="External" /><Relationship Id="rId17" Type="http://schemas.openxmlformats.org/officeDocument/2006/relationships/hyperlink" Target="https://www.facebook.com/RepJohnCurtis/posts/4179208592108895" TargetMode="External" /><Relationship Id="rId18" Type="http://schemas.openxmlformats.org/officeDocument/2006/relationships/hyperlink" Target="https://curtis.house.gov/news/documentsingle.aspx?DocumentID=1532" TargetMode="External" /><Relationship Id="rId19" Type="http://schemas.openxmlformats.org/officeDocument/2006/relationships/hyperlink" Target="https://clerk.house.gov/Votes/202117" TargetMode="External" /><Relationship Id="rId2" Type="http://schemas.openxmlformats.org/officeDocument/2006/relationships/webSettings" Target="webSettings.xml" /><Relationship Id="rId20" Type="http://schemas.openxmlformats.org/officeDocument/2006/relationships/hyperlink" Target="https://www.youtube.com/watch?v=l88wjCEgwTo&amp;t=27s" TargetMode="External" /><Relationship Id="rId21" Type="http://schemas.openxmlformats.org/officeDocument/2006/relationships/hyperlink" Target="https://dailycaller.com/2019/12/18/house-votes-impeach-president-donald-trump/" TargetMode="External" /><Relationship Id="rId22" Type="http://schemas.openxmlformats.org/officeDocument/2006/relationships/hyperlink" Target="https://www.deseret.com/2018/1/5/20638072/the-agony-of-john-curtis/" TargetMode="External" /><Relationship Id="rId23" Type="http://schemas.openxmlformats.org/officeDocument/2006/relationships/hyperlink" Target="https://ballotpedia.org/John_Curtis_(Utah)" TargetMode="External" /><Relationship Id="rId24" Type="http://schemas.openxmlformats.org/officeDocument/2006/relationships/hyperlink" Target="https://www.deseret.com/2024/1/31/24049841/poll-utah-republican-primary-race-mitt-romney/" TargetMode="External" /><Relationship Id="rId25" Type="http://schemas.openxmlformats.org/officeDocument/2006/relationships/hyperlink" Target="https://www.sltrib.com/news/politics/2023/12/15/rep-john-curtis-has-big-lead-over/" TargetMode="External" /><Relationship Id="rId26" Type="http://schemas.openxmlformats.org/officeDocument/2006/relationships/hyperlink" Target="https://dailycaller.com/2024/01/03/utah-race-succeed-mitt-romney-two-new-contenders-john-curtis-us-rep-son-legendary-senator-brent-orrin-hatch/" TargetMode="External" /><Relationship Id="rId27" Type="http://schemas.openxmlformats.org/officeDocument/2006/relationships/hyperlink" Target="https://www.cookpolitical.com/ratings/senate-race-ratings" TargetMode="External" /><Relationship Id="rId28" Type="http://schemas.openxmlformats.org/officeDocument/2006/relationships/hyperlink" Target="https://ballotpedia.org/United_States_Senate_election_in_Utah,_2024" TargetMode="External" /><Relationship Id="rId29" Type="http://schemas.openxmlformats.org/officeDocument/2006/relationships/hyperlink" Target="mailto:licensing@dailycallernewsfoundation.or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S-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Curtis Stops Short Of Endorsing Trump Ahead Of Contentious Senate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X-BFY1-JBFB-H00S-00000-00">
    <vt:lpwstr>Doc::/shared/document|contextualFeaturePermID::1516831</vt:lpwstr>
  </property>
  <property fmtid="{D5CDD505-2E9C-101B-9397-08002B2CF9AE}" pid="5" name="UserPermID">
    <vt:lpwstr>urn:user:PA186192196</vt:lpwstr>
  </property>
</Properties>
</file>