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Approval Rating Increases After It Blocked Colorado From Kicking Trump Off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09:25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 approval rating has increased after it ruled that states could not disqualify former President Donald Trump from their 2024 ballots, according to a new poll published by Marquette University Law School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hyperlink r:id="rId11" w:history="1">
        <w:r>
          <w:rPr>
            <w:rFonts w:ascii="arial" w:eastAsia="arial" w:hAnsi="arial" w:cs="arial"/>
            <w:b w:val="0"/>
            <w:i/>
            <w:strike w:val="0"/>
            <w:noProof w:val="0"/>
            <w:color w:val="0077CC"/>
            <w:position w:val="0"/>
            <w:sz w:val="20"/>
            <w:u w:val="single"/>
            <w:shd w:val="clear" w:color="auto" w:fill="FFFFFF"/>
            <w:vertAlign w:val="baseline"/>
          </w:rPr>
          <w:t>Trump v. Anderson</w:t>
        </w:r>
      </w:hyperlink>
      <w:r>
        <w:rPr>
          <w:rFonts w:ascii="arial" w:eastAsia="arial" w:hAnsi="arial" w:cs="arial"/>
          <w:b w:val="0"/>
          <w:i w:val="0"/>
          <w:strike w:val="0"/>
          <w:noProof w:val="0"/>
          <w:color w:val="000000"/>
          <w:position w:val="0"/>
          <w:sz w:val="20"/>
          <w:u w:val="none"/>
          <w:vertAlign w:val="baseline"/>
        </w:rPr>
        <w:t xml:space="preserve">, ruled that the Colorado secretary of state could not prohibit Trump from appearing on the ballot in the 2024 presidential election for his actions on Jan. 6, 2021, surrounding the storming of the U.S. Capitol, which the state's supreme court had argued disqualified him under Section 3 of the U.S. Constitution's 14th Amendment. Following that ruling, the Court's approval rating increased by seven percentage points to 47%, though 53% of respondents still disapprove of its performance,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poll</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i/>
            <w:strike w:val="0"/>
            <w:noProof w:val="0"/>
            <w:color w:val="0077CC"/>
            <w:position w:val="0"/>
            <w:sz w:val="20"/>
            <w:u w:val="single"/>
            <w:shd w:val="clear" w:color="auto" w:fill="FFFFFF"/>
            <w:vertAlign w:val="baseline"/>
          </w:rPr>
          <w:t>(RELATED: Here's The Legal Question That Could Determine The 2024 Election)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highest approval of the Court since January 2023, when it was also 47% with 53% disapproving. The last time approval was greater than 50% was [in] March 2022, when it was 54%,” Marquette University noted in its press release about the poll. 56% of respondents supported the Court's decision in Anderson, according to the poll.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Marquette Law School Poll national survey finds upturn in approval of U.S. Supreme Court.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@PollsAndVotes</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@MULawPoll</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shd w:val="clear" w:color="auto" w:fill="FFFFFF"/>
            <w:vertAlign w:val="baseline"/>
          </w:rPr>
          <w:t>https://t.co/kQLgJ799CP</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pic.twitter.com/21q9Tl4UNC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Opinion Today (@OpinionToday) </w:t>
      </w:r>
      <w:hyperlink r:id="rId18"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approval rating declined in 2022 shortly after the </w:t>
      </w:r>
      <w:hyperlink r:id="rId19" w:history="1">
        <w:r>
          <w:rPr>
            <w:rFonts w:ascii="arial" w:eastAsia="arial" w:hAnsi="arial" w:cs="arial"/>
            <w:b w:val="0"/>
            <w:i/>
            <w:strike w:val="0"/>
            <w:noProof w:val="0"/>
            <w:color w:val="0077CC"/>
            <w:position w:val="0"/>
            <w:sz w:val="20"/>
            <w:u w:val="single"/>
            <w:shd w:val="clear" w:color="auto" w:fill="FFFFFF"/>
            <w:vertAlign w:val="baseline"/>
          </w:rPr>
          <w:t>leak of a draft opinion</w:t>
        </w:r>
      </w:hyperlink>
      <w:r>
        <w:rPr>
          <w:rFonts w:ascii="arial" w:eastAsia="arial" w:hAnsi="arial" w:cs="arial"/>
          <w:b w:val="0"/>
          <w:i w:val="0"/>
          <w:strike w:val="0"/>
          <w:noProof w:val="0"/>
          <w:color w:val="000000"/>
          <w:position w:val="0"/>
          <w:sz w:val="20"/>
          <w:u w:val="none"/>
          <w:vertAlign w:val="baseline"/>
        </w:rPr>
        <w:t xml:space="preserve"> by Justice Samuel Alito in the case of </w:t>
      </w:r>
      <w:hyperlink r:id="rId20" w:history="1">
        <w:r>
          <w:rPr>
            <w:rFonts w:ascii="arial" w:eastAsia="arial" w:hAnsi="arial" w:cs="arial"/>
            <w:b w:val="0"/>
            <w:i/>
            <w:strike w:val="0"/>
            <w:noProof w:val="0"/>
            <w:color w:val="0077CC"/>
            <w:position w:val="0"/>
            <w:sz w:val="20"/>
            <w:u w:val="single"/>
            <w:shd w:val="clear" w:color="auto" w:fill="FFFFFF"/>
            <w:vertAlign w:val="baseline"/>
          </w:rPr>
          <w:t>Dobbs v. Jackson Women's Health Organization</w:t>
        </w:r>
      </w:hyperlink>
      <w:r>
        <w:rPr>
          <w:rFonts w:ascii="arial" w:eastAsia="arial" w:hAnsi="arial" w:cs="arial"/>
          <w:b w:val="0"/>
          <w:i w:val="0"/>
          <w:strike w:val="0"/>
          <w:noProof w:val="0"/>
          <w:color w:val="000000"/>
          <w:position w:val="0"/>
          <w:sz w:val="20"/>
          <w:u w:val="none"/>
          <w:vertAlign w:val="baseline"/>
        </w:rPr>
        <w:t>, which ruled that there is no constitutional right to terminate a pregnancy.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granted certiorari on a number of cases related to Trump during its current term. Apart from the decision in Anderson, it has agreed to hear the case of </w:t>
      </w:r>
      <w:hyperlink r:id="rId21" w:history="1">
        <w:r>
          <w:rPr>
            <w:rFonts w:ascii="arial" w:eastAsia="arial" w:hAnsi="arial" w:cs="arial"/>
            <w:b w:val="0"/>
            <w:i/>
            <w:strike w:val="0"/>
            <w:noProof w:val="0"/>
            <w:color w:val="0077CC"/>
            <w:position w:val="0"/>
            <w:sz w:val="20"/>
            <w:u w:val="single"/>
            <w:shd w:val="clear" w:color="auto" w:fill="FFFFFF"/>
            <w:vertAlign w:val="baseline"/>
          </w:rPr>
          <w:t>Trump v. United States</w:t>
        </w:r>
      </w:hyperlink>
      <w:r>
        <w:rPr>
          <w:rFonts w:ascii="arial" w:eastAsia="arial" w:hAnsi="arial" w:cs="arial"/>
          <w:b w:val="0"/>
          <w:i w:val="0"/>
          <w:strike w:val="0"/>
          <w:noProof w:val="0"/>
          <w:color w:val="000000"/>
          <w:position w:val="0"/>
          <w:sz w:val="20"/>
          <w:u w:val="none"/>
          <w:vertAlign w:val="baseline"/>
        </w:rPr>
        <w:t>, where he has claimed constitutional immunity from criminal prosecution for actions committed during his presidential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that case, 62% of respondents in the poll believed that a former president should not have immunity after they leave office. When asked whether Trump, specifically, should have immunity, the figure fell to 56% in opposition.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what motivated the justices' rulings, respondents were evenly split about whether they think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“the law” are the reasons for the Court's decisions. Chief Justice John Roberts has often </w:t>
      </w:r>
      <w:hyperlink r:id="rId22" w:history="1">
        <w:r>
          <w:rPr>
            <w:rFonts w:ascii="arial" w:eastAsia="arial" w:hAnsi="arial" w:cs="arial"/>
            <w:b w:val="0"/>
            <w:i/>
            <w:strike w:val="0"/>
            <w:noProof w:val="0"/>
            <w:color w:val="0077CC"/>
            <w:position w:val="0"/>
            <w:sz w:val="20"/>
            <w:u w:val="single"/>
            <w:shd w:val="clear" w:color="auto" w:fill="FFFFFF"/>
            <w:vertAlign w:val="baseline"/>
          </w:rPr>
          <w:t>rebuffed</w:t>
        </w:r>
      </w:hyperlink>
      <w:r>
        <w:rPr>
          <w:rFonts w:ascii="arial" w:eastAsia="arial" w:hAnsi="arial" w:cs="arial"/>
          <w:b w:val="0"/>
          <w:i w:val="0"/>
          <w:strike w:val="0"/>
          <w:noProof w:val="0"/>
          <w:color w:val="000000"/>
          <w:position w:val="0"/>
          <w:sz w:val="20"/>
          <w:u w:val="none"/>
          <w:vertAlign w:val="baseline"/>
        </w:rPr>
        <w:t xml:space="preserve"> the notion that the Court is motivated by political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between March 18 and 28, 2024, and surveyed 1,000 adults across the United States. The margin of error was +/-4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U.S. Supreme Court justices pose for their group portrait at the Supreme Court in Washington, U.S., October 7, 2022. Seated (L-R): Justices Sonia Sotomayor, Clarence Thomas, Chief Justice John G. Roberts, Jr., Samuel A. Alito, Jr. and Elena Kagan. Standing (L-R): Justices Amy Coney Barrett, Neil M. Gorsuch, Brett M. Kavanaugh and Ketanji Brown Jackson. REUTERS/Evelyn Hockstein/File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Approval Rating Increases After It Blocked Colorado From Kicking Trump Off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6SYSOWSUTBIM7GCE2JWUDYP6TA-scaled-e1712178829283.jpg" TargetMode="External" /><Relationship Id="rId11" Type="http://schemas.openxmlformats.org/officeDocument/2006/relationships/hyperlink" Target="https://www.supremecourt.gov/opinions/23pdf/23-719_19m2.pdf" TargetMode="External" /><Relationship Id="rId12" Type="http://schemas.openxmlformats.org/officeDocument/2006/relationships/hyperlink" Target="https://www.marquette.edu/news-center/2024/new-marquette-law-poll-national-survey-finds-upturn-in-approval-of-supreme-court.php" TargetMode="External" /><Relationship Id="rId13" Type="http://schemas.openxmlformats.org/officeDocument/2006/relationships/hyperlink" Target="https://dailycaller.com/2024/01/07/legal-question-determine-2024-election/" TargetMode="External" /><Relationship Id="rId14" Type="http://schemas.openxmlformats.org/officeDocument/2006/relationships/hyperlink" Target="https://twitter.com/PollsAndVotes?ref_src=twsrc%5Etfw" TargetMode="External" /><Relationship Id="rId15" Type="http://schemas.openxmlformats.org/officeDocument/2006/relationships/hyperlink" Target="https://twitter.com/MULawPoll?ref_src=twsrc%5Etfw" TargetMode="External" /><Relationship Id="rId16" Type="http://schemas.openxmlformats.org/officeDocument/2006/relationships/hyperlink" Target="https://t.co/kQLgJ799CP" TargetMode="External" /><Relationship Id="rId17" Type="http://schemas.openxmlformats.org/officeDocument/2006/relationships/hyperlink" Target="https://t.co/21q9Tl4UNC" TargetMode="External" /><Relationship Id="rId18" Type="http://schemas.openxmlformats.org/officeDocument/2006/relationships/hyperlink" Target="https://twitter.com/OpinionToday/status/1775392073677668820?ref_src=twsrc%5Etfw" TargetMode="External" /><Relationship Id="rId19" Type="http://schemas.openxmlformats.org/officeDocument/2006/relationships/hyperlink" Target="https://www.politico.com/news/2022/05/02/read-justice-alito-initial-abortion-opinion-overturn-roe-v-wade-pdf-00029504" TargetMode="External" /><Relationship Id="rId2" Type="http://schemas.openxmlformats.org/officeDocument/2006/relationships/webSettings" Target="webSettings.xml" /><Relationship Id="rId20" Type="http://schemas.openxmlformats.org/officeDocument/2006/relationships/hyperlink" Target="https://www.supremecourt.gov/opinions/21pdf/19-1392_6j37.pdf" TargetMode="External" /><Relationship Id="rId21" Type="http://schemas.openxmlformats.org/officeDocument/2006/relationships/hyperlink" Target="https://www.supremecourt.gov/docket/docketfiles/html/public/23-939.html" TargetMode="External" /><Relationship Id="rId22" Type="http://schemas.openxmlformats.org/officeDocument/2006/relationships/hyperlink" Target="https://www.reuters.com/article/idUSKBN1WA08E/"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0N-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Approval Rating Increases After It Blocked Colorado From Kicking Trump Off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PV-9151-DXXD-700N-00000-00">
    <vt:lpwstr>Doc::/shared/document|contextualFeaturePermID::1516831</vt:lpwstr>
  </property>
  <property fmtid="{D5CDD505-2E9C-101B-9397-08002B2CF9AE}" pid="5" name="UserPermID">
    <vt:lpwstr>urn:user:PA186192196</vt:lpwstr>
  </property>
</Properties>
</file>