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Rep. Scott Perry Introduces Legislation To Make Colleges, Universities More Affordable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07:11 PM EST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Pennsylvania Republican Rep. Scott Perry introduced legislation Friday that would make make colleges and universities more affordable by allowing higher education institutions to cosign student loans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first obtained a copy of the bill, which is titled the Student Loan Reform Act. The legislation would specifically allow colleges and universities to cosign federal student loans. This bill allows higher education institutions to provide educational and career opportunities to help students repay their loans.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colleges and universities have zero incentive to keep costs low and offer courses relevant to the job market,” Perry told the Caller. “Students are taking out massive loans from the federal government, while colleges have little to no skin in the game when it comes to the success or financial welfare of their alumni.” </w:t>
      </w:r>
      <w:hyperlink r:id="rId11" w:history="1">
        <w:r>
          <w:rPr>
            <w:rFonts w:ascii="arial" w:eastAsia="arial" w:hAnsi="arial" w:cs="arial"/>
            <w:b/>
            <w:i/>
            <w:strike w:val="0"/>
            <w:noProof w:val="0"/>
            <w:color w:val="0077CC"/>
            <w:position w:val="0"/>
            <w:sz w:val="20"/>
            <w:u w:val="single"/>
            <w:shd w:val="clear" w:color="auto" w:fill="FFFFFF"/>
            <w:vertAlign w:val="baseline"/>
          </w:rPr>
          <w:t>(RELATED: EXCLUSIVE: Josh Hawley Calls On Biden To Send National Guard To Protect Jewish American Students On Columbia's Campus)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THE LEGISLATION HERE: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average annual cost of tuition at a public 4-year college is 23 times higher than tuition was in 1963,” </w:t>
      </w:r>
      <w:hyperlink r:id="rId14"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the Education Data Initiative's (EDI) website. The website states that “college tuition inflation averaged 12% annually from 2010 to 2022” and that “[a]fter adjusting for currency inflation, college tuition has increased 747.8% since 1963.” </w:t>
      </w:r>
      <w:hyperlink r:id="rId15" w:history="1">
        <w:r>
          <w:rPr>
            <w:rFonts w:ascii="arial" w:eastAsia="arial" w:hAnsi="arial" w:cs="arial"/>
            <w:b/>
            <w:i/>
            <w:strike w:val="0"/>
            <w:noProof w:val="0"/>
            <w:color w:val="0077CC"/>
            <w:position w:val="0"/>
            <w:sz w:val="20"/>
            <w:u w:val="single"/>
            <w:shd w:val="clear" w:color="auto" w:fill="FFFFFF"/>
            <w:vertAlign w:val="baseline"/>
          </w:rPr>
          <w:t>(RELATED: EXCLUSIVE: House Republicans Demand Investigation Into DOE's $37M Fine To Largest US Christian University)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EDI </w:t>
      </w:r>
      <w:hyperlink r:id="rId16"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says that the “average cost of college in the U.S. is $36,436 per student per year,” taking books, school supplies and cost of living in to account.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JANUARY 12: Rep. Scott Perry (R-PA) walks through the U.S. Capitol on January 12, 2024 in Washington, DC. Far-right House Republicans are threatening to shut down the government on January 19 unless their demands for President Biden to enact stricter border laws are met. (Photo by Kent Nishimura/Getty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Rep. Scott Perry Introduces Legislation To Make Colleges, Universities More Affordable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Photo-by-Kent-NishimuraGetty-Images-12-e1716230326969.jpg" TargetMode="External" /><Relationship Id="rId11" Type="http://schemas.openxmlformats.org/officeDocument/2006/relationships/hyperlink" Target="https://dailycaller.com/2024/04/22/josh-hawley-joe-biden-to-send-national-guard-to-protect-jewish-american-students-on-columbia-universitys-campus/" TargetMode="External" /><Relationship Id="rId12" Type="http://schemas.openxmlformats.org/officeDocument/2006/relationships/hyperlink" Target="https://www.scribd.com/document/734407025/DAILY-CALLER-OBTAINED-Perry-327-XML#from_embed" TargetMode="External" /><Relationship Id="rId13" Type="http://schemas.openxmlformats.org/officeDocument/2006/relationships/hyperlink" Target="https://www.scribd.com/user/527927298/Henry-Rodgers#from_embed" TargetMode="External" /><Relationship Id="rId14" Type="http://schemas.openxmlformats.org/officeDocument/2006/relationships/hyperlink" Target="https://educationdata.org/college-tuition-inflation-rate" TargetMode="External" /><Relationship Id="rId15" Type="http://schemas.openxmlformats.org/officeDocument/2006/relationships/hyperlink" Target="https://dailycaller.com/2024/04/10/exclusive-house-republicans-investigation-doe-gcu/" TargetMode="External" /><Relationship Id="rId16" Type="http://schemas.openxmlformats.org/officeDocument/2006/relationships/hyperlink" Target="https://educationdata.org/average-cost-of-college"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V-XS11-JBFB-H0MS-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Rep. Scott Perry Introduces Legislation To Make Colleges, Universities More Affordable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V-XS11-JBFB-H0MS-00000-00">
    <vt:lpwstr>Doc::/shared/document|contextualFeaturePermID::1516831</vt:lpwstr>
  </property>
  <property fmtid="{D5CDD505-2E9C-101B-9397-08002B2CF9AE}" pid="5" name="UserPermID">
    <vt:lpwstr>urn:user:PA186192196</vt:lpwstr>
  </property>
</Properties>
</file>