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Fundraising Haul Takes Biden War Chest Over Double Trump, RNC's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03:19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reelection campaign and the Democratic National Committee (DNC) are continuing to increase their fundraising haul, raking in more cash than former President Donald Trump's campaign and the Republican National Committee, according to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campaign account reported that it brought in $21 million during February, setting the reelection bid up with $71 million cash on hand,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 Combined with the DNC, the Biden campaign has $97.5 million cash on hand as of February 2024 while Trump and the RNC have $44.8 million, Politico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reelection campaign </w:t>
      </w:r>
      <w:hyperlink r:id="rId13" w:history="1">
        <w:r>
          <w:rPr>
            <w:rFonts w:ascii="arial" w:eastAsia="arial" w:hAnsi="arial" w:cs="arial"/>
            <w:b w:val="0"/>
            <w:i/>
            <w:strike w:val="0"/>
            <w:noProof w:val="0"/>
            <w:color w:val="0077CC"/>
            <w:position w:val="0"/>
            <w:sz w:val="20"/>
            <w:u w:val="single"/>
            <w:shd w:val="clear" w:color="auto" w:fill="FFFFFF"/>
            <w:vertAlign w:val="baseline"/>
          </w:rPr>
          <w:t>raised</w:t>
        </w:r>
      </w:hyperlink>
      <w:r>
        <w:rPr>
          <w:rFonts w:ascii="arial" w:eastAsia="arial" w:hAnsi="arial" w:cs="arial"/>
          <w:b w:val="0"/>
          <w:i w:val="0"/>
          <w:strike w:val="0"/>
          <w:noProof w:val="0"/>
          <w:color w:val="000000"/>
          <w:position w:val="0"/>
          <w:sz w:val="20"/>
          <w:u w:val="none"/>
          <w:vertAlign w:val="baseline"/>
        </w:rPr>
        <w:t xml:space="preserve"> $42 million in January and had $130 million in total at the end of the first month of 2024. The RNC had $8 million in cash at the end of 2023,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Election Commission (FEC) filings. At the end of 2023, the Trump campaign had </w:t>
      </w:r>
      <w:hyperlink r:id="rId15" w:history="1">
        <w:r>
          <w:rPr>
            <w:rFonts w:ascii="arial" w:eastAsia="arial" w:hAnsi="arial" w:cs="arial"/>
            <w:b w:val="0"/>
            <w:i/>
            <w:strike w:val="0"/>
            <w:noProof w:val="0"/>
            <w:color w:val="0077CC"/>
            <w:position w:val="0"/>
            <w:sz w:val="20"/>
            <w:u w:val="single"/>
            <w:shd w:val="clear" w:color="auto" w:fill="FFFFFF"/>
            <w:vertAlign w:val="baseline"/>
          </w:rPr>
          <w:t>$33 million</w:t>
        </w:r>
      </w:hyperlink>
      <w:r>
        <w:rPr>
          <w:rFonts w:ascii="arial" w:eastAsia="arial" w:hAnsi="arial" w:cs="arial"/>
          <w:b w:val="0"/>
          <w:i w:val="0"/>
          <w:strike w:val="0"/>
          <w:noProof w:val="0"/>
          <w:color w:val="000000"/>
          <w:position w:val="0"/>
          <w:sz w:val="20"/>
          <w:u w:val="none"/>
          <w:vertAlign w:val="baseline"/>
        </w:rPr>
        <w:t xml:space="preserve"> cash in hand, and at the time of Biden's reelection campaign releasing their January numbers, neither party had released theirs,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Axios.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President Biden speaks to local supporters and volunteers at the office opening of the Wisconsin coordinated campaign headquarters in Milwaukee, Wisconsin, on March 13, 2024. (Photo by BRENDAN SMIALOWSKI/AFP via Getty Images)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briefly with reporters before boarding the Marine One presidential helicopter and departing the White House on February 29, 2024 in Washington, DC. In the throes of a re-election campaign, Biden is traveling to Brownsville, Texas, near the U.S.-Mexico border on the same day that Republican rival and former President Donald Trump is scheduled to visit the border. (Photo by Chip Somodevilla/Getty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president's reelection campaign had $19 million throughout the fourth quarter of 2023 and $18 million of that came from affiliated fundraising committees that are dedicated to supporting Trump, CNBC News </w:t>
      </w:r>
      <w:hyperlink r:id="rId1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Over those three months, at least $60,000 went to pay Trump's legal fees,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fundraising coalition has footed the cost of more than $50 million in legal costs throughout the past year, Axios </w:t>
      </w:r>
      <w:hyperlink r:id="rId2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President Donald Trump speaks to supporters during a rally at the Dayton International Airport on March 16, 2024 in Vandalia, Ohio. The rally was hosted by the Buckeye Values PAC. (Photo by Scott Olson/Getty Images)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Republican presidential candidate and former President Donald Trump cheer as Trump is introduced at a Get Out the Vote Rally March 2, 2024 in Richmond, Virginia. Sixteen states, including Virginia, will vote during Super Tuesday on March 5. (Photo by Win McNamee/Getty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Biden's massive cash advantage, he still is suffering in the polls. Biden trails Trump by as much as 11 points in hypothetical matchups across key swing states such as Arizona, Pennsylvania, Michigan, Georgia, North Carolina and Florida,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January Redfield &amp; Wilton Strategies survey. The president also saw no </w:t>
      </w:r>
      <w:hyperlink r:id="rId24" w:history="1">
        <w:r>
          <w:rPr>
            <w:rFonts w:ascii="arial" w:eastAsia="arial" w:hAnsi="arial" w:cs="arial"/>
            <w:b w:val="0"/>
            <w:i/>
            <w:strike w:val="0"/>
            <w:noProof w:val="0"/>
            <w:color w:val="0077CC"/>
            <w:position w:val="0"/>
            <w:sz w:val="20"/>
            <w:u w:val="single"/>
            <w:shd w:val="clear" w:color="auto" w:fill="FFFFFF"/>
            <w:vertAlign w:val="baseline"/>
          </w:rPr>
          <w:t>bump</w:t>
        </w:r>
      </w:hyperlink>
      <w:r>
        <w:rPr>
          <w:rFonts w:ascii="arial" w:eastAsia="arial" w:hAnsi="arial" w:cs="arial"/>
          <w:b w:val="0"/>
          <w:i w:val="0"/>
          <w:strike w:val="0"/>
          <w:noProof w:val="0"/>
          <w:color w:val="000000"/>
          <w:position w:val="0"/>
          <w:sz w:val="20"/>
          <w:u w:val="none"/>
          <w:vertAlign w:val="baseline"/>
        </w:rPr>
        <w:t xml:space="preserve"> in his polls following his State of the Union address, a </w:t>
      </w:r>
      <w:hyperlink r:id="rId25" w:history="1">
        <w:r>
          <w:rPr>
            <w:rFonts w:ascii="arial" w:eastAsia="arial" w:hAnsi="arial" w:cs="arial"/>
            <w:b w:val="0"/>
            <w:i/>
            <w:strike w:val="0"/>
            <w:noProof w:val="0"/>
            <w:color w:val="0077CC"/>
            <w:position w:val="0"/>
            <w:sz w:val="20"/>
            <w:u w:val="single"/>
            <w:shd w:val="clear" w:color="auto" w:fill="FFFFFF"/>
            <w:vertAlign w:val="baseline"/>
          </w:rPr>
          <w:t>moment</w:t>
        </w:r>
      </w:hyperlink>
      <w:r>
        <w:rPr>
          <w:rFonts w:ascii="arial" w:eastAsia="arial" w:hAnsi="arial" w:cs="arial"/>
          <w:b w:val="0"/>
          <w:i w:val="0"/>
          <w:strike w:val="0"/>
          <w:noProof w:val="0"/>
          <w:color w:val="000000"/>
          <w:position w:val="0"/>
          <w:sz w:val="20"/>
          <w:u w:val="none"/>
          <w:vertAlign w:val="baseline"/>
        </w:rPr>
        <w:t xml:space="preserve"> that the Biden campaign was reportedly planning to use as a reset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24" w:history="1">
        <w:r>
          <w:rPr>
            <w:rFonts w:ascii="arial" w:eastAsia="arial" w:hAnsi="arial" w:cs="arial"/>
            <w:b w:val="0"/>
            <w:i/>
            <w:strike w:val="0"/>
            <w:noProof w:val="0"/>
            <w:color w:val="0077CC"/>
            <w:position w:val="0"/>
            <w:sz w:val="20"/>
            <w:u w:val="single"/>
            <w:shd w:val="clear" w:color="auto" w:fill="FFFFFF"/>
            <w:vertAlign w:val="baseline"/>
          </w:rPr>
          <w:t>continues</w:t>
        </w:r>
      </w:hyperlink>
      <w:r>
        <w:rPr>
          <w:rFonts w:ascii="arial" w:eastAsia="arial" w:hAnsi="arial" w:cs="arial"/>
          <w:b w:val="0"/>
          <w:i w:val="0"/>
          <w:strike w:val="0"/>
          <w:noProof w:val="0"/>
          <w:color w:val="000000"/>
          <w:position w:val="0"/>
          <w:sz w:val="20"/>
          <w:u w:val="none"/>
          <w:vertAlign w:val="baseline"/>
        </w:rPr>
        <w:t xml:space="preserve"> to battle low approval ratings and concerns about his age while 76% percent of Americans are worried about Biden's health ahead of the 2024 election, </w:t>
      </w:r>
      <w:hyperlink r:id="rId2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Feb. 6 NBC poll. </w:t>
      </w:r>
      <w:hyperlink r:id="rId27" w:history="1">
        <w:r>
          <w:rPr>
            <w:rFonts w:ascii="arial" w:eastAsia="arial" w:hAnsi="arial" w:cs="arial"/>
            <w:b/>
            <w:i/>
            <w:strike w:val="0"/>
            <w:noProof w:val="0"/>
            <w:color w:val="0077CC"/>
            <w:position w:val="0"/>
            <w:sz w:val="20"/>
            <w:u w:val="single"/>
            <w:shd w:val="clear" w:color="auto" w:fill="FFFFFF"/>
            <w:vertAlign w:val="baseline"/>
          </w:rPr>
          <w:t>(RELATED: KJP Reads From Prepared List Of Times Republicans Misspoke To Argue Joe Biden Is Mentally Fit)</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(COMBO) This combination of pictures created on October 22, 2020 shows US President Donald Trump (L) and Democratic Presidential candidate and former US Vice President Joe Biden during the final presidential debate at Belmont University in Nashville, Tennessee, on October 22, 2020. (Photos by Brendan Smialowski and JIM WATSON / AFP) (Photo by BRENDAN SMIALOWSKI,JIM WATSON/AFP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Fundraising Haul Takes Biden War Chest Over Double Trump, RNC's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1/GettyImages-1229228819-1-e1706716323392.png" TargetMode="External" /><Relationship Id="rId12" Type="http://schemas.openxmlformats.org/officeDocument/2006/relationships/hyperlink" Target="https://www.politico.com/news/2024/03/20/biden-fundraising-advantage-trump-00148214?nname=playbook&amp;nid=0000014f-1646-d88f-a1cf-5f46b7bd0000&amp;nrid=eca31dce-3fd7-4ec3-babb-aeed66925a40&amp;nlid=630318" TargetMode="External" /><Relationship Id="rId13" Type="http://schemas.openxmlformats.org/officeDocument/2006/relationships/hyperlink" Target="https://dailycaller.com/2024/02/20/biden-fundraising-trump-campaign-rnc/" TargetMode="External" /><Relationship Id="rId14" Type="http://schemas.openxmlformats.org/officeDocument/2006/relationships/hyperlink" Target="https://www.fec.gov/data/committee/C00003418/" TargetMode="External" /><Relationship Id="rId15" Type="http://schemas.openxmlformats.org/officeDocument/2006/relationships/hyperlink" Target="https://docquery.fec.gov/cgi-bin/forms/C00828541/1752841/" TargetMode="External" /><Relationship Id="rId16" Type="http://schemas.openxmlformats.org/officeDocument/2006/relationships/hyperlink" Target="https://www.axios.com/2024/02/20/bidens-colossal-cash-advantage" TargetMode="External" /><Relationship Id="rId17" Type="http://schemas.openxmlformats.org/officeDocument/2006/relationships/hyperlink" Target="https://cdn01.dailycaller.com/wp-content/uploads/2024/03/GettyImages-2074387725.jpg" TargetMode="External" /><Relationship Id="rId18" Type="http://schemas.openxmlformats.org/officeDocument/2006/relationships/hyperlink" Target="https://cdn01.dailycaller.com/wp-content/uploads/2024/02/GettyImages-2048201635-scaled.jpg" TargetMode="External" /><Relationship Id="rId19" Type="http://schemas.openxmlformats.org/officeDocument/2006/relationships/hyperlink" Target="https://www.cnbc.com/2024/01/31/trump-campaign-raised-19-million-went-into-2024-with-33-million-.html#:~:text=Donald%20Trump's%20presidential%20campaign%20raised,and%20payments%20to%20Trump%20properties." TargetMode="External" /><Relationship Id="rId2" Type="http://schemas.openxmlformats.org/officeDocument/2006/relationships/webSettings" Target="webSettings.xml" /><Relationship Id="rId20" Type="http://schemas.openxmlformats.org/officeDocument/2006/relationships/hyperlink" Target="https://www.axios.com/2024/02/01/trump-legal-fees-campaign-donations-2023" TargetMode="External" /><Relationship Id="rId21" Type="http://schemas.openxmlformats.org/officeDocument/2006/relationships/hyperlink" Target="https://cdn01.dailycaller.com/wp-content/uploads/2024/03/GettyImages-2089687807-scaled.jpg" TargetMode="External" /><Relationship Id="rId22" Type="http://schemas.openxmlformats.org/officeDocument/2006/relationships/hyperlink" Target="https://cdn01.dailycaller.com/wp-content/uploads/2024/03/GettyImages-2054280547.jpg" TargetMode="External" /><Relationship Id="rId23" Type="http://schemas.openxmlformats.org/officeDocument/2006/relationships/hyperlink" Target="https://dailycaller.com/2024/01/08/arizona-pennsylvania-north-carolina-florida-michigan-georgia-new-poll-trump-leading-biden-six-swing-states/" TargetMode="External" /><Relationship Id="rId24" Type="http://schemas.openxmlformats.org/officeDocument/2006/relationships/hyperlink" Target="https://dailycaller.com/2024/03/13/biden-state-of-union-polls-2024/" TargetMode="External" /><Relationship Id="rId25" Type="http://schemas.openxmlformats.org/officeDocument/2006/relationships/hyperlink" Target="https://dailycaller.com/2024/02/19/team-joe-biden-state-union-campaign-2024-hail-mary/" TargetMode="External" /><Relationship Id="rId26" Type="http://schemas.openxmlformats.org/officeDocument/2006/relationships/hyperlink" Target="https://www.nbcnews.com/politics/2024-election/bidens-age-fitness-top-list-voters-concerns-poll-finds-rcna137212" TargetMode="External" /><Relationship Id="rId27" Type="http://schemas.openxmlformats.org/officeDocument/2006/relationships/hyperlink" Target="https://dailycaller.com/2024/02/08/kjp-republicans-biden-gaffe-mentally-fit/"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NV-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Fundraising Haul Takes Biden War Chest Over Double Trump, RNC's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NV-00000-00">
    <vt:lpwstr>Doc::/shared/document|contextualFeaturePermID::1516831</vt:lpwstr>
  </property>
  <property fmtid="{D5CDD505-2E9C-101B-9397-08002B2CF9AE}" pid="5" name="UserPermID">
    <vt:lpwstr>urn:user:PA186192196</vt:lpwstr>
  </property>
</Properties>
</file>