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Voter Registration Dips In Crucial Swing States Ahead Of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12:07 AM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crucial battleground states have experienced a drop in Democratic voter registration since late 2020 and ahead of a November rematch with former President Donald Trump and President Joe Biden, election data 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w:t>
      </w:r>
      <w:hyperlink r:id="rId11"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and Pennsylvania - which saw some of the </w:t>
      </w:r>
      <w:hyperlink r:id="rId12" w:history="1">
        <w:r>
          <w:rPr>
            <w:rFonts w:ascii="arial" w:eastAsia="arial" w:hAnsi="arial" w:cs="arial"/>
            <w:b w:val="0"/>
            <w:i/>
            <w:strike w:val="0"/>
            <w:noProof w:val="0"/>
            <w:color w:val="0077CC"/>
            <w:position w:val="0"/>
            <w:sz w:val="20"/>
            <w:u w:val="single"/>
            <w:shd w:val="clear" w:color="auto" w:fill="FFFFFF"/>
            <w:vertAlign w:val="baseline"/>
          </w:rPr>
          <w:t>closest</w:t>
        </w:r>
      </w:hyperlink>
      <w:r>
        <w:rPr>
          <w:rFonts w:ascii="arial" w:eastAsia="arial" w:hAnsi="arial" w:cs="arial"/>
          <w:b w:val="0"/>
          <w:i w:val="0"/>
          <w:strike w:val="0"/>
          <w:noProof w:val="0"/>
          <w:color w:val="000000"/>
          <w:position w:val="0"/>
          <w:sz w:val="20"/>
          <w:u w:val="none"/>
          <w:vertAlign w:val="baseline"/>
        </w:rPr>
        <w:t xml:space="preserve"> presidential elections last cycle - all currently have less registered Democratic voters overall than in late 2020, according to the most recent state records. While Democrats still lead Republicans in party registration, the margins in these states are much smaller than before. </w:t>
      </w:r>
      <w:hyperlink r:id="rId13" w:history="1">
        <w:r>
          <w:rPr>
            <w:rFonts w:ascii="arial" w:eastAsia="arial" w:hAnsi="arial" w:cs="arial"/>
            <w:b/>
            <w:i/>
            <w:strike w:val="0"/>
            <w:noProof w:val="0"/>
            <w:color w:val="0077CC"/>
            <w:position w:val="0"/>
            <w:sz w:val="20"/>
            <w:u w:val="single"/>
            <w:shd w:val="clear" w:color="auto" w:fill="FFFFFF"/>
            <w:vertAlign w:val="baseline"/>
          </w:rPr>
          <w:t>(RELATED: Voters Are Increasingly Ditching The Democratic Party For The GOP In Crucial Swing State)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Pennsylvania has lost 336,269 registered Democrats since November 3, 2020,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state election data. Democrats </w:t>
      </w:r>
      <w:hyperlink r:id="rId15" w:history="1">
        <w:r>
          <w:rPr>
            <w:rFonts w:ascii="arial" w:eastAsia="arial" w:hAnsi="arial" w:cs="arial"/>
            <w:b w:val="0"/>
            <w:i/>
            <w:strike w:val="0"/>
            <w:noProof w:val="0"/>
            <w:color w:val="0077CC"/>
            <w:position w:val="0"/>
            <w:sz w:val="20"/>
            <w:u w:val="single"/>
            <w:shd w:val="clear" w:color="auto" w:fill="FFFFFF"/>
            <w:vertAlign w:val="baseline"/>
          </w:rPr>
          <w:t>currently</w:t>
        </w:r>
      </w:hyperlink>
      <w:r>
        <w:rPr>
          <w:rFonts w:ascii="arial" w:eastAsia="arial" w:hAnsi="arial" w:cs="arial"/>
          <w:b w:val="0"/>
          <w:i w:val="0"/>
          <w:strike w:val="0"/>
          <w:noProof w:val="0"/>
          <w:color w:val="000000"/>
          <w:position w:val="0"/>
          <w:sz w:val="20"/>
          <w:u w:val="none"/>
          <w:vertAlign w:val="baseline"/>
        </w:rPr>
        <w:t xml:space="preserve"> have a less than 400,000 voter registration advantage over the GOP, compared to the party's previous 685,818 lead.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 Carolina, 212,084 Democratic voters left the party between late December 2020 and early April 2024, state election data </w:t>
      </w:r>
      <w:hyperlink r:id="rId16" w:history="1">
        <w:r>
          <w:rPr>
            <w:rFonts w:ascii="arial" w:eastAsia="arial" w:hAnsi="arial" w:cs="arial"/>
            <w:b w:val="0"/>
            <w:i/>
            <w:strike w:val="0"/>
            <w:noProof w:val="0"/>
            <w:color w:val="0077CC"/>
            <w:position w:val="0"/>
            <w:sz w:val="20"/>
            <w:u w:val="single"/>
            <w:shd w:val="clear" w:color="auto" w:fill="FFFFFF"/>
            <w:vertAlign w:val="baseline"/>
          </w:rPr>
          <w:t>shows</w:t>
        </w:r>
      </w:hyperlink>
      <w:r>
        <w:rPr>
          <w:rFonts w:ascii="arial" w:eastAsia="arial" w:hAnsi="arial" w:cs="arial"/>
          <w:b w:val="0"/>
          <w:i w:val="0"/>
          <w:strike w:val="0"/>
          <w:noProof w:val="0"/>
          <w:color w:val="000000"/>
          <w:position w:val="0"/>
          <w:sz w:val="20"/>
          <w:u w:val="none"/>
          <w:vertAlign w:val="baseline"/>
        </w:rPr>
        <w:t xml:space="preserve">. There is now a </w:t>
      </w:r>
      <w:hyperlink r:id="rId17" w:history="1">
        <w:r>
          <w:rPr>
            <w:rFonts w:ascii="arial" w:eastAsia="arial" w:hAnsi="arial" w:cs="arial"/>
            <w:b w:val="0"/>
            <w:i/>
            <w:strike w:val="0"/>
            <w:noProof w:val="0"/>
            <w:color w:val="0077CC"/>
            <w:position w:val="0"/>
            <w:sz w:val="20"/>
            <w:u w:val="single"/>
            <w:shd w:val="clear" w:color="auto" w:fill="FFFFFF"/>
            <w:vertAlign w:val="baseline"/>
          </w:rPr>
          <w:t>gap</w:t>
        </w:r>
      </w:hyperlink>
      <w:r>
        <w:rPr>
          <w:rFonts w:ascii="arial" w:eastAsia="arial" w:hAnsi="arial" w:cs="arial"/>
          <w:b w:val="0"/>
          <w:i w:val="0"/>
          <w:strike w:val="0"/>
          <w:noProof w:val="0"/>
          <w:color w:val="000000"/>
          <w:position w:val="0"/>
          <w:sz w:val="20"/>
          <w:u w:val="none"/>
          <w:vertAlign w:val="baseline"/>
        </w:rPr>
        <w:t xml:space="preserve"> of only 170,943 voters between the state Democrats and the GOP, while the party used to have a 373,622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December 2020, Democrats in Nevada have seen a drop in 27,757 registered voters,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state election data. The party now </w:t>
      </w:r>
      <w:hyperlink r:id="rId19" w:history="1">
        <w:r>
          <w:rPr>
            <w:rFonts w:ascii="arial" w:eastAsia="arial" w:hAnsi="arial" w:cs="arial"/>
            <w:b w:val="0"/>
            <w:i/>
            <w:strike w:val="0"/>
            <w:noProof w:val="0"/>
            <w:color w:val="0077CC"/>
            <w:position w:val="0"/>
            <w:sz w:val="20"/>
            <w:u w:val="single"/>
            <w:shd w:val="clear" w:color="auto" w:fill="FFFFFF"/>
            <w:vertAlign w:val="baseline"/>
          </w:rPr>
          <w:t>holds</w:t>
        </w:r>
      </w:hyperlink>
      <w:r>
        <w:rPr>
          <w:rFonts w:ascii="arial" w:eastAsia="arial" w:hAnsi="arial" w:cs="arial"/>
          <w:b w:val="0"/>
          <w:i w:val="0"/>
          <w:strike w:val="0"/>
          <w:noProof w:val="0"/>
          <w:color w:val="000000"/>
          <w:position w:val="0"/>
          <w:sz w:val="20"/>
          <w:u w:val="none"/>
          <w:vertAlign w:val="baseline"/>
        </w:rPr>
        <w:t xml:space="preserve"> a 55,116-voter lead over Republicans in the swing state, compared to its 2020 advantage of 96,875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Less than 200,000 voters combined </w:t>
      </w:r>
      <w:hyperlink r:id="rId12"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the presidential races in these three battleground states last cycle. Biden won by 2.4 and 1.2 points in Nevada and Pennsylvania, respectively, while Trump secured North Carolina by 1.3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in party registration are reflective of what we're seeing in the polling numbers in swing states: President Biden has lost some ground to former President Trump, but the races are still tight,” Jon McHenry, GOP polling analyst and vice president at North Star Opinion Research, told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leading Biden by 3.2 points in </w:t>
      </w:r>
      <w:hyperlink r:id="rId20"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and 4.6 points in </w:t>
      </w:r>
      <w:hyperlink r:id="rId21"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according to the RealClearPolitics (RCP) averages. The only battleground state that Biden is ahead in is </w:t>
      </w:r>
      <w:hyperlink r:id="rId22"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where he holds a slim 0.1-point margin.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arrives for a rally on April 02, 2024 in Green Bay, Wisconsin. At the rally, Trump spoke next to an empty lectern on the stage and challenged President Joe Biden to debate him. The Wisconsin primary is being held today.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McHenry noted that “while voters have left the Democratic party, they still haven't moved all the way to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added roughly 14,000 voters in Nevada since late 2020, while North Carolina and Pennsylvania saw declines in Republican registration, according to the state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states saw increases in their independent voter tallies, the data shows. Nevada added 295,129 nonpartisan voters; North Carolina added 288,671 unaffiliated voters; and Pennsylvania added 5,300 “no affiliation” and “other”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registered Democrats are going down, registered Republicans aren't gaining in most of these states,” Ron Faucheux, president of nonpartisan polling firm Clarus Research Group, told the DCNF. “That means independent voters become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Jennings, a Republican strategist and veteran of numerous campaigns, told the DCNF that he'd “caution people not to over read” the data showing Democratic voter registration declining in these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Biden has a real problem on his hands among many segments and you can clearly see that in these results,” Jennings added. “The trick, of course, is that once people are registered, then you have to turn them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Pew Research Center </w:t>
      </w:r>
      <w:hyperlink r:id="rId24" w:history="1">
        <w:r>
          <w:rPr>
            <w:rFonts w:ascii="arial" w:eastAsia="arial" w:hAnsi="arial" w:cs="arial"/>
            <w:b w:val="0"/>
            <w:i/>
            <w:strike w:val="0"/>
            <w:noProof w:val="0"/>
            <w:color w:val="0077CC"/>
            <w:position w:val="0"/>
            <w:sz w:val="20"/>
            <w:u w:val="single"/>
            <w:shd w:val="clear" w:color="auto" w:fill="FFFFFF"/>
            <w:vertAlign w:val="baseline"/>
          </w:rPr>
          <w:t>analysis</w:t>
        </w:r>
      </w:hyperlink>
      <w:r>
        <w:rPr>
          <w:rFonts w:ascii="arial" w:eastAsia="arial" w:hAnsi="arial" w:cs="arial"/>
          <w:b w:val="0"/>
          <w:i w:val="0"/>
          <w:strike w:val="0"/>
          <w:noProof w:val="0"/>
          <w:color w:val="000000"/>
          <w:position w:val="0"/>
          <w:sz w:val="20"/>
          <w:u w:val="none"/>
          <w:vertAlign w:val="baseline"/>
        </w:rPr>
        <w:t xml:space="preserve"> released on Tuesday found that the country is nearly evenly divided among both parties, with 49% identifying with or leaning toward the Democrats and 48% saying the same of the GOP. The Democratic Party appears to have lost its advantage it had between 2017 and 2021,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Biden nor Trump campaign immediately responded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09: President Joe Biden joins family caregivers, care workers, early childhood educators and advocates to celebrate progress made by care champions while calling for additional legislative action at a rally in Union Station on April 09, 2024 in Washington, DC. (Photo by Paul Morigi/Getty Images for Care Can't Wait 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Voter Registration Dips In Crucial Swing States Ahead Of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8047334-scaled-e1712694330133.jpg" TargetMode="External" /><Relationship Id="rId11" Type="http://schemas.openxmlformats.org/officeDocument/2006/relationships/hyperlink" Target="https://dailycaller.com/2024/03/17/could-dems-flip-this-red-state-in-2024/" TargetMode="External" /><Relationship Id="rId12" Type="http://schemas.openxmlformats.org/officeDocument/2006/relationships/hyperlink" Target="https://www.cnn.com/election/2020/results/president" TargetMode="External" /><Relationship Id="rId13" Type="http://schemas.openxmlformats.org/officeDocument/2006/relationships/hyperlink" Target="https://dailycaller.com/2023/12/26/voters-pennsylvania-ditching-democratic-party-gop-crucial-swing-state/" TargetMode="External" /><Relationship Id="rId14" Type="http://schemas.openxmlformats.org/officeDocument/2006/relationships/hyperlink" Target="https://www.dos.pa.gov/VotingElections/OtherServicesEvents/VotingElectionStatistics/Documents/2020%20Election%20VR%20Stats%20%20FINAL%20REVIEWED.pdf" TargetMode="External" /><Relationship Id="rId15" Type="http://schemas.openxmlformats.org/officeDocument/2006/relationships/hyperlink" Target="https://www.dos.pa.gov/VotingElections/OtherServicesEvents/VotingElectionStatistics/Documents/currentvotestats.xls" TargetMode="External" /><Relationship Id="rId16" Type="http://schemas.openxmlformats.org/officeDocument/2006/relationships/hyperlink" Target="https://vt.ncsbe.gov/RegStat/Results/?date=12%2F26%2F2020" TargetMode="External" /><Relationship Id="rId17" Type="http://schemas.openxmlformats.org/officeDocument/2006/relationships/hyperlink" Target="https://vt.ncsbe.gov/RegStat/Results/?date=04%2F06%2F2024" TargetMode="External" /><Relationship Id="rId18" Type="http://schemas.openxmlformats.org/officeDocument/2006/relationships/hyperlink" Target="https://www.nvsos.gov/sos/home/showpublisheddocument/9257/637454395176770000" TargetMode="External" /><Relationship Id="rId19" Type="http://schemas.openxmlformats.org/officeDocument/2006/relationships/hyperlink" Target="https://www.nvsos.gov/sos/home/showpublisheddocument/13267/638475870767570000"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nevada/trump-vs-biden" TargetMode="External" /><Relationship Id="rId21" Type="http://schemas.openxmlformats.org/officeDocument/2006/relationships/hyperlink" Target="https://www.realclearpolling.com/polls/president/general/2024/north-carolina/trump-vs-biden" TargetMode="External" /><Relationship Id="rId22" Type="http://schemas.openxmlformats.org/officeDocument/2006/relationships/hyperlink" Target="https://www.realclearpolling.com/polls/president/general/2024/pennsylvania/trump-vs-biden" TargetMode="External" /><Relationship Id="rId23" Type="http://schemas.openxmlformats.org/officeDocument/2006/relationships/hyperlink" Target="https://cdn01.dailycaller.com/wp-content/uploads/2024/04/GettyImages-2133987132-1-scaled.jpg" TargetMode="External" /><Relationship Id="rId24" Type="http://schemas.openxmlformats.org/officeDocument/2006/relationships/hyperlink" Target="https://www.pewresearch.org/politics/2024/04/09/changing-partisan-coalitions-in-a-politically-divided-nation/"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K-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Voter Registration Dips In Crucial Swing States Ahead Of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S4-45R1-DXXD-700K-00000-00">
    <vt:lpwstr>Doc::/shared/document|contextualFeaturePermID::1516831</vt:lpwstr>
  </property>
  <property fmtid="{D5CDD505-2E9C-101B-9397-08002B2CF9AE}" pid="5" name="UserPermID">
    <vt:lpwstr>urn:user:PA186192196</vt:lpwstr>
  </property>
</Properties>
</file>