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Jim Jordan Threatens To Hold Fani Willis In Contempt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07:03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Jim Jordan of Ohio threatened Fulton County District Attorney Fani Willis with contempt proceedings in a Thursday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Judiciary Committee </w:t>
      </w:r>
      <w:hyperlink r:id="rId11" w:history="1">
        <w:r>
          <w:rPr>
            <w:rFonts w:ascii="arial" w:eastAsia="arial" w:hAnsi="arial" w:cs="arial"/>
            <w:b w:val="0"/>
            <w:i/>
            <w:strike w:val="0"/>
            <w:noProof w:val="0"/>
            <w:color w:val="0077CC"/>
            <w:position w:val="0"/>
            <w:sz w:val="20"/>
            <w:u w:val="single"/>
            <w:shd w:val="clear" w:color="auto" w:fill="FFFFFF"/>
            <w:vertAlign w:val="baseline"/>
          </w:rPr>
          <w:t>issued</w:t>
        </w:r>
      </w:hyperlink>
      <w:r>
        <w:rPr>
          <w:rFonts w:ascii="arial" w:eastAsia="arial" w:hAnsi="arial" w:cs="arial"/>
          <w:b w:val="0"/>
          <w:i w:val="0"/>
          <w:strike w:val="0"/>
          <w:noProof w:val="0"/>
          <w:color w:val="000000"/>
          <w:position w:val="0"/>
          <w:sz w:val="20"/>
          <w:u w:val="none"/>
          <w:vertAlign w:val="baseline"/>
        </w:rPr>
        <w:t xml:space="preserve"> a subpoena to Willis on Feb. 2 for records pertaining to oversight of her office's use of federal funds, ultimately resorting to having a United States Marshal </w:t>
      </w:r>
      <w:hyperlink r:id="rId12" w:history="1">
        <w:r>
          <w:rPr>
            <w:rFonts w:ascii="arial" w:eastAsia="arial" w:hAnsi="arial" w:cs="arial"/>
            <w:b w:val="0"/>
            <w:i/>
            <w:strike w:val="0"/>
            <w:noProof w:val="0"/>
            <w:color w:val="0077CC"/>
            <w:position w:val="0"/>
            <w:sz w:val="20"/>
            <w:u w:val="single"/>
            <w:shd w:val="clear" w:color="auto" w:fill="FFFFFF"/>
            <w:vertAlign w:val="baseline"/>
          </w:rPr>
          <w:t>hand-deliver</w:t>
        </w:r>
      </w:hyperlink>
      <w:r>
        <w:rPr>
          <w:rFonts w:ascii="arial" w:eastAsia="arial" w:hAnsi="arial" w:cs="arial"/>
          <w:b w:val="0"/>
          <w:i w:val="0"/>
          <w:strike w:val="0"/>
          <w:noProof w:val="0"/>
          <w:color w:val="000000"/>
          <w:position w:val="0"/>
          <w:sz w:val="20"/>
          <w:u w:val="none"/>
          <w:vertAlign w:val="baseline"/>
        </w:rPr>
        <w:t xml:space="preserve"> the document when she refused to accept it via email; her refusal to still not cooperate prompted Jordan's Thursday letter. Willis </w:t>
      </w:r>
      <w:hyperlink r:id="rId13"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an indictment against Trump and other defendants in August over the former president's efforts to contest the results of the 2020 election in Georgia, which Joe Biden won by </w:t>
      </w:r>
      <w:hyperlink r:id="rId14" w:history="1">
        <w:r>
          <w:rPr>
            <w:rFonts w:ascii="arial" w:eastAsia="arial" w:hAnsi="arial" w:cs="arial"/>
            <w:b w:val="0"/>
            <w:i/>
            <w:strike w:val="0"/>
            <w:noProof w:val="0"/>
            <w:color w:val="0077CC"/>
            <w:position w:val="0"/>
            <w:sz w:val="20"/>
            <w:u w:val="single"/>
            <w:shd w:val="clear" w:color="auto" w:fill="FFFFFF"/>
            <w:vertAlign w:val="baseline"/>
          </w:rPr>
          <w:t>less than 12,000 votes</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(RELATED: 'She's Going To Have Her Hands Full': Trump Attorney Rips Fani Willis For 'Slew Of Corruption,' 'Election Interference')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expects that you will produce all responsive documents to the subpoena in the categories prioritized by the Committee no later than 12:00 p.m. on March 28, 2024,” Jordan, the chairman of the House Judiciary Committee, wrote in the </w:t>
      </w:r>
      <w:hyperlink r:id="rId16"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Willis. “If you fail to do so, the Committee will consider taking further action, such as the invocation of contempt of Congress proceedings.”</w:t>
      </w:r>
    </w:p>
    <w:p>
      <w:pPr>
        <w:keepNext w:val="0"/>
        <w:spacing w:before="240" w:after="0" w:line="260" w:lineRule="atLeast"/>
        <w:ind w:left="400" w:right="0" w:firstLine="0"/>
        <w:jc w:val="both"/>
      </w:pPr>
      <w:hyperlink r:id="rId17" w:history="1">
        <w:r>
          <w:rPr>
            <w:rFonts w:ascii="arial" w:eastAsia="arial" w:hAnsi="arial" w:cs="arial"/>
            <w:b w:val="0"/>
            <w:i/>
            <w:strike w:val="0"/>
            <w:color w:val="0077CC"/>
            <w:sz w:val="20"/>
            <w:u w:val="single"/>
            <w:shd w:val="clear" w:color="auto" w:fill="FFFFFF"/>
            <w:vertAlign w:val="baseline"/>
          </w:rPr>
          <w:t>#BREAKING</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@Jim_Jordan</w:t>
        </w:r>
      </w:hyperlink>
      <w:r>
        <w:rPr>
          <w:rFonts w:ascii="arial" w:eastAsia="arial" w:hAnsi="arial" w:cs="arial"/>
          <w:b w:val="0"/>
          <w:i w:val="0"/>
          <w:strike w:val="0"/>
          <w:noProof w:val="0"/>
          <w:color w:val="000000"/>
          <w:position w:val="0"/>
          <w:sz w:val="20"/>
          <w:u w:val="none"/>
          <w:vertAlign w:val="baseline"/>
        </w:rPr>
        <w:t xml:space="preserve"> threatens to hold Fani Willis in contempt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pic.twitter.com/2XLt3eOPYN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Judiciary GOP (@JudiciaryGOP) </w:t>
      </w:r>
      <w:hyperlink r:id="rId20"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Willis’s conduct has drawn scrutiny since attorneys for Michael Roman, a Trump co-defendant, </w:t>
      </w:r>
      <w:hyperlink r:id="rId21"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a motion for Willis' disqualification on Jan. 8 alleging that Willis, who hired Wade as a special prosecutor to help probe and prosecute the former president, was in a romantic relationship with Wade.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Fulton County District Attorney Fani Willis speaks during a news conference at the Fulton County Government building on August 14, 2023 in Atlanta, Georgia. . (Photo by Joe Raedle/Getty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Fulton County Superior Court Judge Scott McAfee </w:t>
      </w:r>
      <w:hyperlink r:id="rId23" w:history="1">
        <w:r>
          <w:rPr>
            <w:rFonts w:ascii="arial" w:eastAsia="arial" w:hAnsi="arial" w:cs="arial"/>
            <w:b w:val="0"/>
            <w:i/>
            <w:strike w:val="0"/>
            <w:noProof w:val="0"/>
            <w:color w:val="0077CC"/>
            <w:position w:val="0"/>
            <w:sz w:val="20"/>
            <w:u w:val="single"/>
            <w:shd w:val="clear" w:color="auto" w:fill="FFFFFF"/>
            <w:vertAlign w:val="baseline"/>
          </w:rPr>
          <w:t>said on</w:t>
        </w:r>
      </w:hyperlink>
      <w:r>
        <w:rPr>
          <w:rFonts w:ascii="arial" w:eastAsia="arial" w:hAnsi="arial" w:cs="arial"/>
          <w:b w:val="0"/>
          <w:i w:val="0"/>
          <w:strike w:val="0"/>
          <w:noProof w:val="0"/>
          <w:color w:val="000000"/>
          <w:position w:val="0"/>
          <w:sz w:val="20"/>
          <w:u w:val="none"/>
          <w:vertAlign w:val="baseline"/>
        </w:rPr>
        <w:t xml:space="preserve"> March 1 he would rule by Friday whether Willis would be disqualified following a hearing during which attorneys for Trump and other defendants </w:t>
      </w:r>
      <w:hyperlink r:id="rId24" w:history="1">
        <w:r>
          <w:rPr>
            <w:rFonts w:ascii="arial" w:eastAsia="arial" w:hAnsi="arial" w:cs="arial"/>
            <w:b w:val="0"/>
            <w:i/>
            <w:strike w:val="0"/>
            <w:noProof w:val="0"/>
            <w:color w:val="0077CC"/>
            <w:position w:val="0"/>
            <w:sz w:val="20"/>
            <w:u w:val="single"/>
            <w:shd w:val="clear" w:color="auto" w:fill="FFFFFF"/>
            <w:vertAlign w:val="baseline"/>
          </w:rPr>
          <w:t>outlined</w:t>
        </w:r>
      </w:hyperlink>
      <w:r>
        <w:rPr>
          <w:rFonts w:ascii="arial" w:eastAsia="arial" w:hAnsi="arial" w:cs="arial"/>
          <w:b w:val="0"/>
          <w:i w:val="0"/>
          <w:strike w:val="0"/>
          <w:noProof w:val="0"/>
          <w:color w:val="000000"/>
          <w:position w:val="0"/>
          <w:sz w:val="20"/>
          <w:u w:val="none"/>
          <w:vertAlign w:val="baseline"/>
        </w:rPr>
        <w:t xml:space="preserve"> their case for Willis'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Jordan previously demanded Willis answer questions related to allegations that the Fulton County DA coordinated with the Biden administration in an August 2023 </w:t>
      </w:r>
      <w:hyperlink r:id="rId25"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sent shortly after Willis secured the indictment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noteworthy that just four days before this indictment, you launched a new campaign fundraising website that highlighted your investigation into President Trump,” Jordan wrote in the August letter. “Additionally, the forewoman of the special grand jury you convened to investigate President Trump earlier this year bragged during an unusual media tour about her excitement at the prospect of subpoenaing President Trump and getting to swear him in.”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DECEMBER 05: House Judiciary Committee Chairman Jim Jordan (R-OH) (R) and House Oversight Committee Chairman James Comer (R-KY) hold a news conference in the Longworth House Office Building on Capitol Hill on December 5, 2023 in Washington, DC. T (Photo by Win McNamee/Getty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denied wrongdoing in a Jan. 14 </w:t>
      </w:r>
      <w:hyperlink r:id="rId27" w:history="1">
        <w:r>
          <w:rPr>
            <w:rFonts w:ascii="arial" w:eastAsia="arial" w:hAnsi="arial" w:cs="arial"/>
            <w:b w:val="0"/>
            <w:i/>
            <w:strike w:val="0"/>
            <w:noProof w:val="0"/>
            <w:color w:val="0077CC"/>
            <w:position w:val="0"/>
            <w:sz w:val="20"/>
            <w:u w:val="single"/>
            <w:shd w:val="clear" w:color="auto" w:fill="FFFFFF"/>
            <w:vertAlign w:val="baseline"/>
          </w:rPr>
          <w:t>address</w:t>
        </w:r>
      </w:hyperlink>
      <w:r>
        <w:rPr>
          <w:rFonts w:ascii="arial" w:eastAsia="arial" w:hAnsi="arial" w:cs="arial"/>
          <w:b w:val="0"/>
          <w:i w:val="0"/>
          <w:strike w:val="0"/>
          <w:noProof w:val="0"/>
          <w:color w:val="000000"/>
          <w:position w:val="0"/>
          <w:sz w:val="20"/>
          <w:u w:val="none"/>
          <w:vertAlign w:val="baseline"/>
        </w:rPr>
        <w:t xml:space="preserve"> at Big Bethel AME Church, accusing her critics of “playing the race card,” while falsely claiming she paid the outside prosecutors the same rate. </w:t>
      </w:r>
      <w:hyperlink r:id="rId28" w:history="1">
        <w:r>
          <w:rPr>
            <w:rFonts w:ascii="arial" w:eastAsia="arial" w:hAnsi="arial" w:cs="arial"/>
            <w:b w:val="0"/>
            <w:i/>
            <w:strike w:val="0"/>
            <w:noProof w:val="0"/>
            <w:color w:val="0077CC"/>
            <w:position w:val="0"/>
            <w:sz w:val="20"/>
            <w:u w:val="single"/>
            <w:shd w:val="clear" w:color="auto" w:fill="FFFFFF"/>
            <w:vertAlign w:val="baseline"/>
          </w:rPr>
          <w:t>(RELATED: 'They Are Toast': Conservatives Erupt Over Fani Willis Hearing)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Wade reportedly </w:t>
      </w:r>
      <w:hyperlink r:id="rId29" w:history="1">
        <w:r>
          <w:rPr>
            <w:rFonts w:ascii="arial" w:eastAsia="arial" w:hAnsi="arial" w:cs="arial"/>
            <w:b w:val="0"/>
            <w:i/>
            <w:strike w:val="0"/>
            <w:noProof w:val="0"/>
            <w:color w:val="0077CC"/>
            <w:position w:val="0"/>
            <w:sz w:val="20"/>
            <w:u w:val="single"/>
            <w:shd w:val="clear" w:color="auto" w:fill="FFFFFF"/>
            <w:vertAlign w:val="baseline"/>
          </w:rPr>
          <w:t>earned</w:t>
        </w:r>
      </w:hyperlink>
      <w:r>
        <w:rPr>
          <w:rFonts w:ascii="arial" w:eastAsia="arial" w:hAnsi="arial" w:cs="arial"/>
          <w:b w:val="0"/>
          <w:i w:val="0"/>
          <w:strike w:val="0"/>
          <w:noProof w:val="0"/>
          <w:color w:val="000000"/>
          <w:position w:val="0"/>
          <w:sz w:val="20"/>
          <w:u w:val="none"/>
          <w:vertAlign w:val="baseline"/>
        </w:rPr>
        <w:t xml:space="preserve"> $250 an hour while working on the case against Trump, compared to $200 an hour for John Floyd, a RICO expert, according to billing records obtained by the Daily Caller News Foundation. Other documents </w:t>
      </w:r>
      <w:hyperlink r:id="rId30" w:history="1">
        <w:r>
          <w:rPr>
            <w:rFonts w:ascii="arial" w:eastAsia="arial" w:hAnsi="arial" w:cs="arial"/>
            <w:b w:val="0"/>
            <w:i/>
            <w:strike w:val="0"/>
            <w:noProof w:val="0"/>
            <w:color w:val="0077CC"/>
            <w:position w:val="0"/>
            <w:sz w:val="20"/>
            <w:u w:val="single"/>
            <w:shd w:val="clear" w:color="auto" w:fill="FFFFFF"/>
            <w:vertAlign w:val="baseline"/>
          </w:rPr>
          <w:t>obtained</w:t>
        </w:r>
      </w:hyperlink>
      <w:r>
        <w:rPr>
          <w:rFonts w:ascii="arial" w:eastAsia="arial" w:hAnsi="arial" w:cs="arial"/>
          <w:b w:val="0"/>
          <w:i w:val="0"/>
          <w:strike w:val="0"/>
          <w:noProof w:val="0"/>
          <w:color w:val="000000"/>
          <w:position w:val="0"/>
          <w:sz w:val="20"/>
          <w:u w:val="none"/>
          <w:vertAlign w:val="baseline"/>
        </w:rPr>
        <w:t xml:space="preserve"> by the DCNF show that Floyd was initially paid $150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did not immediately respond to a request for comment from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 NOVEMBER 21: Fulton County District Attorney Fani Willis appears before Judge Scott McAfee for a hearing in the 2020 Georgia election interference case at the Fulton County Courthouse on November 21, 2023 in Atlanta, Georgia. Judge McAfee heard arguments as to whether co-defendant Harrison Floyd should be sent to jail for social media posts and comments that potentially targeted witnesses in the trial. McAfee declined to revoke Floyd's bond. Floyd was charged along with former US President Donald Trump and 17 others in an indictment that accuses them of illegally conspiring to subvert the will of Georgia voters in the 2020 presidential election. (Photo by Dennis Byron-Pool/Getty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Jim Jordan Threatens To Hold Fani Willis In Contempt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Photo-by-Dennis-Byron-PoolGetty-Images-e1706555622862.jpg" TargetMode="External" /><Relationship Id="rId11" Type="http://schemas.openxmlformats.org/officeDocument/2006/relationships/hyperlink" Target="https://dailycaller.com/2024/02/02/house-judiciary-committee-subpoenas-fani-willis-fulton-county-da-donald-trump-corruption/" TargetMode="External" /><Relationship Id="rId12" Type="http://schemas.openxmlformats.org/officeDocument/2006/relationships/hyperlink" Target="https://dailycaller.com/2024/02/09/fani-willis-congressional-subpoena-judiciary-committee-fulton-county-marshals-service/" TargetMode="External" /><Relationship Id="rId13" Type="http://schemas.openxmlformats.org/officeDocument/2006/relationships/hyperlink" Target="https://dailycaller.com/2023/08/14/grand-jury-hands-up-10-indictments-georgia-2020-election-case/" TargetMode="External" /><Relationship Id="rId14" Type="http://schemas.openxmlformats.org/officeDocument/2006/relationships/hyperlink" Target="https://ballotpedia.org/Georgia_election_results,_2020" TargetMode="External" /><Relationship Id="rId15" Type="http://schemas.openxmlformats.org/officeDocument/2006/relationships/hyperlink" Target="https://dailycaller.com/2024/01/19/shes-going-to-have-her-hands-full-alina-habba-rips-fani-willis-for-slew-of-corruption-election-interference/" TargetMode="External" /><Relationship Id="rId16" Type="http://schemas.openxmlformats.org/officeDocument/2006/relationships/hyperlink" Target="https://judiciary.house.gov/sites/evo-subsites/republicans-judiciary.house.gov/files/evo-media-document/2024-03-14%20JDJ%20to%20Willis%20re%20subpoena%20noncompliance%20and%20contempt.pdf" TargetMode="External" /><Relationship Id="rId17" Type="http://schemas.openxmlformats.org/officeDocument/2006/relationships/hyperlink" Target="https://twitter.com/hashtag/BREAKING?src=hash&amp;ref_src=twsrc%5Etfw" TargetMode="External" /><Relationship Id="rId18" Type="http://schemas.openxmlformats.org/officeDocument/2006/relationships/hyperlink" Target="https://twitter.com/Jim_Jordan?ref_src=twsrc%5Etfw" TargetMode="External" /><Relationship Id="rId19" Type="http://schemas.openxmlformats.org/officeDocument/2006/relationships/hyperlink" Target="https://t.co/2XLt3eOPYN" TargetMode="External" /><Relationship Id="rId2" Type="http://schemas.openxmlformats.org/officeDocument/2006/relationships/webSettings" Target="webSettings.xml" /><Relationship Id="rId20" Type="http://schemas.openxmlformats.org/officeDocument/2006/relationships/hyperlink" Target="https://twitter.com/JudiciaryGOP/status/1768321371363283329?ref_src=twsrc%5Etfw" TargetMode="External" /><Relationship Id="rId21" Type="http://schemas.openxmlformats.org/officeDocument/2006/relationships/hyperlink" Target="https://dailycaller.com/2024/01/08/fani-willis-allegedly-hired-romantic-partner-trump-case/" TargetMode="External" /><Relationship Id="rId22" Type="http://schemas.openxmlformats.org/officeDocument/2006/relationships/hyperlink" Target="https://cdn01.dailycaller.com/wp-content/uploads/2024/03/GettyImages-1615631719-scaled.jpg" TargetMode="External" /><Relationship Id="rId23" Type="http://schemas.openxmlformats.org/officeDocument/2006/relationships/hyperlink" Target="https://dailycaller.com/2024/03/01/judge-indicates-he-will-rule-on-fani-willis-disqualification-within-two-weeks/" TargetMode="External" /><Relationship Id="rId24" Type="http://schemas.openxmlformats.org/officeDocument/2006/relationships/hyperlink" Target="https://dailycaller.com/2024/03/01/defense-attorney-identifies-6-concrete-examplesconflicts-disqualify-fani-willis/" TargetMode="External" /><Relationship Id="rId25" Type="http://schemas.openxmlformats.org/officeDocument/2006/relationships/hyperlink" Target="https://judiciary.house.gov/sites/evo-subsites/republicans-judiciary.house.gov/files/evo-media-document/2023-08-24-jdj-to-da-willis-re-trump-investigation.pdf" TargetMode="External" /><Relationship Id="rId26" Type="http://schemas.openxmlformats.org/officeDocument/2006/relationships/hyperlink" Target="https://cdn01.dailycaller.com/wp-content/uploads/2024/01/GettyImages-1832936346-1-scaled-e1705075170131.jpg" TargetMode="External" /><Relationship Id="rId27" Type="http://schemas.openxmlformats.org/officeDocument/2006/relationships/hyperlink" Target="https://dailycaller.com/2024/01/14/fani-willis-blames-racism-allegations-improper-relationship-nathan-wade/" TargetMode="External" /><Relationship Id="rId28" Type="http://schemas.openxmlformats.org/officeDocument/2006/relationships/hyperlink" Target="https://dailycaller.com/2024/02/15/toast-conservatives-erupt-fani-willis-hearing/" TargetMode="External" /><Relationship Id="rId29" Type="http://schemas.openxmlformats.org/officeDocument/2006/relationships/hyperlink" Target="https://dailycaller.com/2024/01/16/fani-willis-nathan-wade-lover-trump-payment/" TargetMode="External" /><Relationship Id="rId3" Type="http://schemas.openxmlformats.org/officeDocument/2006/relationships/fontTable" Target="fontTable.xml" /><Relationship Id="rId30" Type="http://schemas.openxmlformats.org/officeDocument/2006/relationships/hyperlink" Target="https://dailycaller.com/2024/01/15/fani-willis-rico-nathan-wade-trump/" TargetMode="External" /><Relationship Id="rId31" Type="http://schemas.openxmlformats.org/officeDocument/2006/relationships/hyperlink" Target="mailto:licensing@dailycallernewsfoundation.or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0P-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 Jordan Threatens To Hold Fani Willis In Contempt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0P-00000-00">
    <vt:lpwstr>Doc::/shared/document|contextualFeaturePermID::1516831</vt:lpwstr>
  </property>
  <property fmtid="{D5CDD505-2E9C-101B-9397-08002B2CF9AE}" pid="5" name="UserPermID">
    <vt:lpwstr>urn:user:PA186192196</vt:lpwstr>
  </property>
</Properties>
</file>