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Campaign, RNC Announce $65.6 Million Fundraising Haul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01:09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campaign and affiliated groups announced on Wednesday they brought in over $65.6 million during the month of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haul includes funds raised by the Trump campaign, the Republican National Committee (RNC) and their affiliated entities,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Trump's fundraising apparatus, which has been </w:t>
      </w:r>
      <w:hyperlink r:id="rId12" w:history="1">
        <w:r>
          <w:rPr>
            <w:rFonts w:ascii="arial" w:eastAsia="arial" w:hAnsi="arial" w:cs="arial"/>
            <w:b w:val="0"/>
            <w:i/>
            <w:strike w:val="0"/>
            <w:noProof w:val="0"/>
            <w:color w:val="0077CC"/>
            <w:position w:val="0"/>
            <w:sz w:val="20"/>
            <w:u w:val="single"/>
            <w:shd w:val="clear" w:color="auto" w:fill="FFFFFF"/>
            <w:vertAlign w:val="baseline"/>
          </w:rPr>
          <w:t>lagging</w:t>
        </w:r>
      </w:hyperlink>
      <w:r>
        <w:rPr>
          <w:rFonts w:ascii="arial" w:eastAsia="arial" w:hAnsi="arial" w:cs="arial"/>
          <w:b w:val="0"/>
          <w:i w:val="0"/>
          <w:strike w:val="0"/>
          <w:noProof w:val="0"/>
          <w:color w:val="000000"/>
          <w:position w:val="0"/>
          <w:sz w:val="20"/>
          <w:u w:val="none"/>
          <w:vertAlign w:val="baseline"/>
        </w:rPr>
        <w:t xml:space="preserve"> behind President Joe Biden's, also announced topping $93.1 million in cash on hand going into April. </w:t>
      </w:r>
      <w:hyperlink r:id="rId12" w:history="1">
        <w:r>
          <w:rPr>
            <w:rFonts w:ascii="arial" w:eastAsia="arial" w:hAnsi="arial" w:cs="arial"/>
            <w:b/>
            <w:i/>
            <w:strike w:val="0"/>
            <w:noProof w:val="0"/>
            <w:color w:val="0077CC"/>
            <w:position w:val="0"/>
            <w:sz w:val="20"/>
            <w:u w:val="single"/>
            <w:shd w:val="clear" w:color="auto" w:fill="FFFFFF"/>
            <w:vertAlign w:val="baseline"/>
          </w:rPr>
          <w:t>(RELATED: New Fundraising Haul Takes Biden War Chest Over Double Trump, RNC's)</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(COMBO) This combination of pictures created on Oct. 22, 2020 shows US President Donald Trump (L) and Democratic Presidential candidate and former US Vice President Joe Biden during the final presidential debate at Belmont University in Nashville, Tennessee, on Oct. 22, 2020. (BRENDAN SMIALOWSKI,JIM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campaign, working together with the RNC, has been steadily ramping up our fundraising efforts, and our March numbers are a testament to the overwhelming support for President Trump by voters all across the spectrum,” Susie Wiles, senior advisor to the Trump campaign, said in a statement. “Republicans may not be beneficiaries of the self interested largess from Hollywood and Silicon Valley elites, but President Trump is proud to be supported by donations from voters who are the backbone of this nation, which will fuel Republicans up and down the ballot.”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arrives to speak to autoworkers at the Community Complex Building on November 9, 2023, in Belvidere, Illinois. (Photo by Scott Olson/Getty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the Democratic National Committee (DNC) have not yet announced their March totals, but the campaign </w:t>
      </w:r>
      <w:hyperlink r:id="rId15" w:history="1">
        <w:r>
          <w:rPr>
            <w:rFonts w:ascii="arial" w:eastAsia="arial" w:hAnsi="arial" w:cs="arial"/>
            <w:b w:val="0"/>
            <w:i/>
            <w:strike w:val="0"/>
            <w:noProof w:val="0"/>
            <w:color w:val="0077CC"/>
            <w:position w:val="0"/>
            <w:sz w:val="20"/>
            <w:u w:val="single"/>
            <w:shd w:val="clear" w:color="auto" w:fill="FFFFFF"/>
            <w:vertAlign w:val="baseline"/>
          </w:rPr>
          <w:t>topped</w:t>
        </w:r>
      </w:hyperlink>
      <w:r>
        <w:rPr>
          <w:rFonts w:ascii="arial" w:eastAsia="arial" w:hAnsi="arial" w:cs="arial"/>
          <w:b w:val="0"/>
          <w:i w:val="0"/>
          <w:strike w:val="0"/>
          <w:noProof w:val="0"/>
          <w:color w:val="000000"/>
          <w:position w:val="0"/>
          <w:sz w:val="20"/>
          <w:u w:val="none"/>
          <w:vertAlign w:val="baseline"/>
        </w:rPr>
        <w:t xml:space="preserve"> $25 million at a ritzy fundraiser in New York City on Thursday with help from former Presidents Bill Clinton and Barack Obama. The Democrats ended February with a combined $97.5 million on hand, far out-pacing Trump and the RNC's $44.8 million,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spent his first month as the presumptive Republican nominee holed up in a back room at Mar-a-Lago with billionaire special interests while he continues to struggle with the kind of grassroots donors who are powering our campaign,” Ammar Moussa, the rapid response director for the Biden campaign, told the Daily Caller News Foundation in a statement. “Trump is spending what money he does have on everything but reaching out to the voters - and it's obvious he doesn't have the infrastructure, the donor base, or the broad appeal to win this election.”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Folks, you don't want to miss this one.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Join </w:t>
      </w:r>
      <w:hyperlink r:id="rId17" w:history="1">
        <w:r>
          <w:rPr>
            <w:rFonts w:ascii="arial" w:eastAsia="arial" w:hAnsi="arial" w:cs="arial"/>
            <w:b w:val="0"/>
            <w:i/>
            <w:strike w:val="0"/>
            <w:noProof w:val="0"/>
            <w:color w:val="0077CC"/>
            <w:position w:val="0"/>
            <w:sz w:val="20"/>
            <w:u w:val="single"/>
            <w:shd w:val="clear" w:color="auto" w:fill="FFFFFF"/>
            <w:vertAlign w:val="baseline"/>
          </w:rPr>
          <w:t>@BarackObama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@BillClinton</w:t>
        </w:r>
      </w:hyperlink>
      <w:r>
        <w:rPr>
          <w:rFonts w:ascii="arial" w:eastAsia="arial" w:hAnsi="arial" w:cs="arial"/>
          <w:b w:val="0"/>
          <w:i w:val="0"/>
          <w:strike w:val="0"/>
          <w:noProof w:val="0"/>
          <w:color w:val="000000"/>
          <w:position w:val="0"/>
          <w:sz w:val="20"/>
          <w:u w:val="none"/>
          <w:vertAlign w:val="baseline"/>
        </w:rPr>
        <w:t>, and me tomorrow for a grassroots fundraiser as we discuss what's on the ballot in this election and how we will defeat Trump again.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Chip in now to join us: </w:t>
      </w:r>
      <w:hyperlink r:id="rId19" w:history="1">
        <w:r>
          <w:rPr>
            <w:rFonts w:ascii="arial" w:eastAsia="arial" w:hAnsi="arial" w:cs="arial"/>
            <w:b w:val="0"/>
            <w:i/>
            <w:strike w:val="0"/>
            <w:noProof w:val="0"/>
            <w:color w:val="0077CC"/>
            <w:position w:val="0"/>
            <w:sz w:val="20"/>
            <w:u w:val="single"/>
            <w:shd w:val="clear" w:color="auto" w:fill="FFFFFF"/>
            <w:vertAlign w:val="baseline"/>
          </w:rPr>
          <w:t>https://t.co/fCFAIsffB3</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pic.twitter.com/Ijtsgj2IHM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Biden (@JoeBiden) </w:t>
      </w:r>
      <w:hyperlink r:id="rId21" w:history="1">
        <w:r>
          <w:rPr>
            <w:rFonts w:ascii="arial" w:eastAsia="arial" w:hAnsi="arial" w:cs="arial"/>
            <w:b w:val="0"/>
            <w:i/>
            <w:strike w:val="0"/>
            <w:noProof w:val="0"/>
            <w:color w:val="0077CC"/>
            <w:position w:val="0"/>
            <w:sz w:val="20"/>
            <w:u w:val="single"/>
            <w:shd w:val="clear" w:color="auto" w:fill="FFFFFF"/>
            <w:vertAlign w:val="baseline"/>
          </w:rPr>
          <w:t>March 27,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faced with mounting legal fees throughout his 2024 campaign, which reportedly cost his fundraising apparatus over $50 million last year,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J. Trump has again created a fundraising juggernaut among Republicans. While he has been the presumptive nominee for the Republican Party for less than a month, the RNC and Trump campaign are one unified operation and focused on victory,” RNC Chairman Michael Whatley said in a statement. “We're raising funds and making strategic investments to get out the vote and protect the ballot. We are going to win BIG in just 31 weeks.”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Trump and Biden </w:t>
      </w:r>
      <w:hyperlink r:id="rId24"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enough delegates to clinch their respective parties' nominations with primary contests on March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story has been updated to include comments from the Biden campaign.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speaks to guests at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Campaign, RNC Announce $65.6 Million Fundraising Haul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4550-scaled-e1712146858217.jpg" TargetMode="External" /><Relationship Id="rId11" Type="http://schemas.openxmlformats.org/officeDocument/2006/relationships/hyperlink" Target="https://www.gop.com/press-release/donald-trump-and-aligned-groups-raise-656-million-in-month-of-march/" TargetMode="External" /><Relationship Id="rId12" Type="http://schemas.openxmlformats.org/officeDocument/2006/relationships/hyperlink" Target="https://dailycaller.com/2024/03/21/fundraising-biden-rnc-trump-2024-election/" TargetMode="External" /><Relationship Id="rId13" Type="http://schemas.openxmlformats.org/officeDocument/2006/relationships/hyperlink" Target="https://cdn01.dailycaller.com/wp-content/uploads/2020/10/GettyImages-1229228819-1-scaled-e1603982909916.jpg" TargetMode="External" /><Relationship Id="rId14" Type="http://schemas.openxmlformats.org/officeDocument/2006/relationships/hyperlink" Target="https://cdn01.dailycaller.com/wp-content/uploads/2024/03/GettyImages-1784453986-scaled-e1711725224563.jpg" TargetMode="External" /><Relationship Id="rId15" Type="http://schemas.openxmlformats.org/officeDocument/2006/relationships/hyperlink" Target="https://dailycaller.com/2024/03/28/biden-nyc-trump-celeb-fundraiser/" TargetMode="External" /><Relationship Id="rId16" Type="http://schemas.openxmlformats.org/officeDocument/2006/relationships/hyperlink" Target="https://www.politico.com/news/2024/03/20/biden-fundraising-advantage-trump-00148214?nname=playbook&amp;nid=0000014f-1646-d88f-a1cf-5f46b7bd0000&amp;nrid=eca31dce-3fd7-4ec3-babb-aeed66925a40&amp;nlid=630318" TargetMode="External" /><Relationship Id="rId17" Type="http://schemas.openxmlformats.org/officeDocument/2006/relationships/hyperlink" Target="https://twitter.com/BarackObama?ref_src=twsrc%5Etfw" TargetMode="External" /><Relationship Id="rId18" Type="http://schemas.openxmlformats.org/officeDocument/2006/relationships/hyperlink" Target="https://twitter.com/BillClinton?ref_src=twsrc%5Etfw" TargetMode="External" /><Relationship Id="rId19" Type="http://schemas.openxmlformats.org/officeDocument/2006/relationships/hyperlink" Target="https://t.co/fCFAIsffB3" TargetMode="External" /><Relationship Id="rId2" Type="http://schemas.openxmlformats.org/officeDocument/2006/relationships/webSettings" Target="webSettings.xml" /><Relationship Id="rId20" Type="http://schemas.openxmlformats.org/officeDocument/2006/relationships/hyperlink" Target="https://t.co/Ijtsgj2IHM" TargetMode="External" /><Relationship Id="rId21" Type="http://schemas.openxmlformats.org/officeDocument/2006/relationships/hyperlink" Target="https://twitter.com/JoeBiden/status/1772987045742264597?ref_src=twsrc%5Etfw" TargetMode="External" /><Relationship Id="rId22" Type="http://schemas.openxmlformats.org/officeDocument/2006/relationships/hyperlink" Target="https://www.axios.com/2024/02/01/trump-legal-fees-campaign-donations-2023" TargetMode="External" /><Relationship Id="rId23" Type="http://schemas.openxmlformats.org/officeDocument/2006/relationships/hyperlink" Target="https://cdn01.dailycaller.com/wp-content/uploads/2024/04/GettyImages-2133986117-scaled-e1712145855681.jpg" TargetMode="External" /><Relationship Id="rId24" Type="http://schemas.openxmlformats.org/officeDocument/2006/relationships/hyperlink" Target="https://dailycaller.com/2024/03/12/donald-trump-georgia-mississippi-primaries/"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2-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Campaign, RNC Announce $65.6 Million Fundraising Haul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P-C691-DXXD-7002-00000-00">
    <vt:lpwstr>Doc::/shared/document|contextualFeaturePermID::1516831</vt:lpwstr>
  </property>
  <property fmtid="{D5CDD505-2E9C-101B-9397-08002B2CF9AE}" pid="5" name="UserPermID">
    <vt:lpwstr>urn:user:PA186192196</vt:lpwstr>
  </property>
</Properties>
</file>