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Millions Of Songs Muted On TikTok As Top Artists Leave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Elon Musk wants to move Tesla to Texas after judge's pay decision; F1 star Lewis Hamilton to leave Mercedes; Federal Reserve holds interest rates; Disney lawsuit tossed.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w:t>
      </w:r>
      <w:r>
        <w:rPr>
          <w:rFonts w:ascii="arial" w:eastAsia="arial" w:hAnsi="arial" w:cs="arial"/>
          <w:b/>
          <w:i w:val="0"/>
          <w:strike w:val="0"/>
          <w:noProof w:val="0"/>
          <w:color w:val="000000"/>
          <w:position w:val="0"/>
          <w:sz w:val="20"/>
          <w:u w:val="none"/>
          <w:vertAlign w:val="baseline"/>
        </w:rPr>
        <w:t>videos on TikTok will have their audio muted</w:t>
      </w:r>
      <w:r>
        <w:rPr>
          <w:rFonts w:ascii="arial" w:eastAsia="arial" w:hAnsi="arial" w:cs="arial"/>
          <w:b w:val="0"/>
          <w:i w:val="0"/>
          <w:strike w:val="0"/>
          <w:noProof w:val="0"/>
          <w:color w:val="000000"/>
          <w:position w:val="0"/>
          <w:sz w:val="20"/>
          <w:u w:val="none"/>
          <w:vertAlign w:val="baseline"/>
        </w:rPr>
        <w:t>after Universal Music Group slicensing agreement with TikTok expired Wednesday. Any song from the label, which includes artists like Taylor Swift, SZA, the Weeknd and Ariana Grande, will be removed from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w:t>
      </w:r>
      <w:r>
        <w:rPr>
          <w:rFonts w:ascii="arial" w:eastAsia="arial" w:hAnsi="arial" w:cs="arial"/>
          <w:b/>
          <w:i w:val="0"/>
          <w:strike w:val="0"/>
          <w:noProof w:val="0"/>
          <w:color w:val="000000"/>
          <w:position w:val="0"/>
          <w:sz w:val="20"/>
          <w:u w:val="none"/>
          <w:vertAlign w:val="baseline"/>
        </w:rPr>
        <w:t xml:space="preserve">UMG s songs have sparked viral trends on TikTok, </w:t>
      </w:r>
      <w:r>
        <w:rPr>
          <w:rFonts w:ascii="arial" w:eastAsia="arial" w:hAnsi="arial" w:cs="arial"/>
          <w:b w:val="0"/>
          <w:i w:val="0"/>
          <w:strike w:val="0"/>
          <w:noProof w:val="0"/>
          <w:color w:val="000000"/>
          <w:position w:val="0"/>
          <w:sz w:val="20"/>
          <w:u w:val="none"/>
          <w:vertAlign w:val="baseline"/>
        </w:rPr>
        <w:t>like Swift s  Cruel Summer,  which has been used in almost 2.5 million videos, and TikTokhelped the songs become chart-toppers. But UMG says proposed payouts were a  fraction  of the standard for other major social media platforms, and expressed concern about the growing use of AI-generated sounds on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disputed the label s argument and called it  self-serving  for walking away from a  powerful  platform with over a billion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F1 star Lewis Hamilton is reportedly leaving Mercedes to join Ferrari. (Photo by Bryn Lennon/Getty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Formula One starLewis Hamilton is reportedly set to leave Mercedes to join Ferrariin 2025, in</w:t>
      </w:r>
      <w:r>
        <w:rPr>
          <w:rFonts w:ascii="arial" w:eastAsia="arial" w:hAnsi="arial" w:cs="arial"/>
          <w:b/>
          <w:i w:val="0"/>
          <w:strike w:val="0"/>
          <w:noProof w:val="0"/>
          <w:color w:val="000000"/>
          <w:position w:val="0"/>
          <w:sz w:val="20"/>
          <w:u w:val="none"/>
          <w:vertAlign w:val="baseline"/>
        </w:rPr>
        <w:t>what could be one of the sport s biggest moves in nearly a decade</w:t>
      </w:r>
      <w:r>
        <w:rPr>
          <w:rFonts w:ascii="arial" w:eastAsia="arial" w:hAnsi="arial" w:cs="arial"/>
          <w:b w:val="0"/>
          <w:i w:val="0"/>
          <w:strike w:val="0"/>
          <w:noProof w:val="0"/>
          <w:color w:val="000000"/>
          <w:position w:val="0"/>
          <w:sz w:val="20"/>
          <w:u w:val="none"/>
          <w:vertAlign w:val="baseline"/>
        </w:rPr>
        <w:t>. Citing sources, both Sky Sports and BBC reported the move, with the BBC adding that the Mercedes team is meeting later Thursday to announce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 Elon Musk said early Thursday that the electric vehicle maker will</w:t>
      </w:r>
      <w:r>
        <w:rPr>
          <w:rFonts w:ascii="arial" w:eastAsia="arial" w:hAnsi="arial" w:cs="arial"/>
          <w:b/>
          <w:i w:val="0"/>
          <w:strike w:val="0"/>
          <w:noProof w:val="0"/>
          <w:color w:val="000000"/>
          <w:position w:val="0"/>
          <w:sz w:val="20"/>
          <w:u w:val="none"/>
          <w:vertAlign w:val="baseline"/>
        </w:rPr>
        <w:t xml:space="preserve"> move immediately  to hold a shareholder vote</w:t>
      </w:r>
      <w:r>
        <w:rPr>
          <w:rFonts w:ascii="arial" w:eastAsia="arial" w:hAnsi="arial" w:cs="arial"/>
          <w:b w:val="0"/>
          <w:i w:val="0"/>
          <w:strike w:val="0"/>
          <w:noProof w:val="0"/>
          <w:color w:val="000000"/>
          <w:position w:val="0"/>
          <w:sz w:val="20"/>
          <w:u w:val="none"/>
          <w:vertAlign w:val="baseline"/>
        </w:rPr>
        <w:t>totransfer the company s state of incorporation to Texas. The announcement on X comes after Musk publicly lashed out at Delaware where the company is currently incorporated over a court decision that voided the billionaire s massive $55.8 billion pay package.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Adidas shares plunged 9% this morning</w:t>
      </w:r>
      <w:r>
        <w:rPr>
          <w:rFonts w:ascii="arial" w:eastAsia="arial" w:hAnsi="arial" w:cs="arial"/>
          <w:b w:val="0"/>
          <w:i w:val="0"/>
          <w:strike w:val="0"/>
          <w:noProof w:val="0"/>
          <w:color w:val="000000"/>
          <w:position w:val="0"/>
          <w:sz w:val="20"/>
          <w:u w:val="none"/>
          <w:vertAlign w:val="baseline"/>
        </w:rPr>
        <w:t xml:space="preserve">after the company s conservative projections for 2024 fell short of analyst expectations, as the company continues to deal with the fallout of severing ties with Kanye West. During the sportswear giant s earnings call, the company said itfaced a $1.08 billion hit on revenue in 2023, while Adidas CEO Bjorn Gulden said that the cautious projections for 2024 are a  worst-case scenario.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Federal Reserve Board Chairman Jerome Powell speaks during a news conference at the headquarters of the Federal Reserve on January 31, 2024 in Washington, DC. The Federal Reserve announced today that interest rates will remain unchanged.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first major meeting of the year, theFederal Reserve held interest rates steadyat a 23-year high, and said it won t consider rate cuts until it</w:t>
      </w:r>
      <w:r>
        <w:rPr>
          <w:rFonts w:ascii="arial" w:eastAsia="arial" w:hAnsi="arial" w:cs="arial"/>
          <w:b/>
          <w:i w:val="0"/>
          <w:strike w:val="0"/>
          <w:noProof w:val="0"/>
          <w:color w:val="000000"/>
          <w:position w:val="0"/>
          <w:sz w:val="20"/>
          <w:u w:val="none"/>
          <w:vertAlign w:val="baseline"/>
        </w:rPr>
        <w:t xml:space="preserve"> has gained greater confidence that inflation is moving sustainably toward  </w:t>
      </w:r>
      <w:r>
        <w:rPr>
          <w:rFonts w:ascii="arial" w:eastAsia="arial" w:hAnsi="arial" w:cs="arial"/>
          <w:b w:val="0"/>
          <w:i w:val="0"/>
          <w:strike w:val="0"/>
          <w:noProof w:val="0"/>
          <w:color w:val="000000"/>
          <w:position w:val="0"/>
          <w:sz w:val="20"/>
          <w:u w:val="none"/>
          <w:vertAlign w:val="baseline"/>
        </w:rPr>
        <w:t>its 2% target. Attention will now turn to when, and by how much, the Fed will slash rates for the rest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reported stronger-than-expected earnings Wednesday, but the report wasmarred by the jet maker s recent negative headlinesas the firm s</w:t>
      </w:r>
      <w:r>
        <w:rPr>
          <w:rFonts w:ascii="arial" w:eastAsia="arial" w:hAnsi="arial" w:cs="arial"/>
          <w:b/>
          <w:i w:val="0"/>
          <w:strike w:val="0"/>
          <w:noProof w:val="0"/>
          <w:color w:val="000000"/>
          <w:position w:val="0"/>
          <w:sz w:val="20"/>
          <w:u w:val="none"/>
          <w:vertAlign w:val="baseline"/>
        </w:rPr>
        <w:t>CEO surprisingly said  now is not the time  to focus on Boeing s financial outlook</w:t>
      </w:r>
      <w:r>
        <w:rPr>
          <w:rFonts w:ascii="arial" w:eastAsia="arial" w:hAnsi="arial" w:cs="arial"/>
          <w:b w:val="0"/>
          <w:i w:val="0"/>
          <w:strike w:val="0"/>
          <w:noProof w:val="0"/>
          <w:color w:val="000000"/>
          <w:position w:val="0"/>
          <w:sz w:val="20"/>
          <w:u w:val="none"/>
          <w:vertAlign w:val="baseline"/>
        </w:rPr>
        <w:t>.Boeing declined to provide guidance for 2024 sales, and shares of the company have fallen 20% since January 5, when a Boeing 737 MAX 9 jet operated by Alaska Airlines malfunctioned.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firmLSV Asset Management uses the same recipe for all of its portfolios: find uninteres­ting, slow­-growing companies. Value investing isn t new, but few investors have the stamina to stick with out-of­-favor stocks during a growth stock stampede.</w:t>
      </w:r>
      <w:r>
        <w:rPr>
          <w:rFonts w:ascii="arial" w:eastAsia="arial" w:hAnsi="arial" w:cs="arial"/>
          <w:b/>
          <w:i w:val="0"/>
          <w:strike w:val="0"/>
          <w:noProof w:val="0"/>
          <w:color w:val="000000"/>
          <w:position w:val="0"/>
          <w:sz w:val="20"/>
          <w:u w:val="none"/>
          <w:vertAlign w:val="baseline"/>
        </w:rPr>
        <w:t>LSV says their returns have av­eraged better than two percentage points</w:t>
      </w:r>
      <w:r>
        <w:rPr>
          <w:rFonts w:ascii="arial" w:eastAsia="arial" w:hAnsi="arial" w:cs="arial"/>
          <w:b w:val="0"/>
          <w:i w:val="0"/>
          <w:strike w:val="0"/>
          <w:noProof w:val="0"/>
          <w:color w:val="000000"/>
          <w:position w:val="0"/>
          <w:sz w:val="20"/>
          <w:u w:val="none"/>
          <w:vertAlign w:val="baseline"/>
        </w:rPr>
        <w:t>a year above returns on relevant benchmarks.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Afederal judge threw out Disney s lawsuitaccusing Florida Governor Ron DeSantis of violating its First Amendment rights on Wednesday, for now bringing to an end the company s legal battle in federal court against DeSantis and his allies after the governor took aim at the company following its disapproval of the state s  Parental Rights in Education  law, known by its critics as  Don t Say Gay.  However, Disney responded to the decision in a statement,</w:t>
      </w:r>
      <w:r>
        <w:rPr>
          <w:rFonts w:ascii="arial" w:eastAsia="arial" w:hAnsi="arial" w:cs="arial"/>
          <w:b/>
          <w:i w:val="0"/>
          <w:strike w:val="0"/>
          <w:noProof w:val="0"/>
          <w:color w:val="000000"/>
          <w:position w:val="0"/>
          <w:sz w:val="20"/>
          <w:u w:val="none"/>
          <w:vertAlign w:val="baseline"/>
        </w:rPr>
        <w:t xml:space="preserve">saying the case will  not end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on the House Committee on Homeland Securityvoted Tuesday to impeach Homeland Security Secretary Alejandro Mayorkas, sending the issue to the full House for a vote, as Republicans blame the Biden-appointed director for the migrant crisis at the southern border.</w:t>
      </w:r>
      <w:r>
        <w:rPr>
          <w:rFonts w:ascii="arial" w:eastAsia="arial" w:hAnsi="arial" w:cs="arial"/>
          <w:b/>
          <w:i w:val="0"/>
          <w:strike w:val="0"/>
          <w:noProof w:val="0"/>
          <w:color w:val="000000"/>
          <w:position w:val="0"/>
          <w:sz w:val="20"/>
          <w:u w:val="none"/>
          <w:vertAlign w:val="baseline"/>
        </w:rPr>
        <w:t>The most recent and only time a cabinet secretary was impeached</w:t>
      </w:r>
      <w:r>
        <w:rPr>
          <w:rFonts w:ascii="arial" w:eastAsia="arial" w:hAnsi="arial" w:cs="arial"/>
          <w:b w:val="0"/>
          <w:i w:val="0"/>
          <w:strike w:val="0"/>
          <w:noProof w:val="0"/>
          <w:color w:val="000000"/>
          <w:position w:val="0"/>
          <w:sz w:val="20"/>
          <w:u w:val="none"/>
          <w:vertAlign w:val="baseline"/>
        </w:rPr>
        <w:t>by Congress was in 1876, and it s unclear if Republicans in Congress have the votes.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Orioles recently signed a new lease agreement to stay at Camden Yards for 30 years. (Photo by Maddie Meyer/Getty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Aspart of the reported $1.725 billion sale of the Baltimore Orioles,</w:t>
      </w:r>
      <w:r>
        <w:rPr>
          <w:rFonts w:ascii="arial" w:eastAsia="arial" w:hAnsi="arial" w:cs="arial"/>
          <w:b/>
          <w:i w:val="0"/>
          <w:strike w:val="0"/>
          <w:noProof w:val="0"/>
          <w:color w:val="000000"/>
          <w:position w:val="0"/>
          <w:sz w:val="20"/>
          <w:u w:val="none"/>
          <w:vertAlign w:val="baseline"/>
        </w:rPr>
        <w:t xml:space="preserve"> private equity billionaires David Rubenstein and Mike Arougheti would initially own a 40%</w:t>
      </w:r>
      <w:r>
        <w:rPr>
          <w:rFonts w:ascii="arial" w:eastAsia="arial" w:hAnsi="arial" w:cs="arial"/>
          <w:b w:val="0"/>
          <w:i w:val="0"/>
          <w:strike w:val="0"/>
          <w:noProof w:val="0"/>
          <w:color w:val="000000"/>
          <w:position w:val="0"/>
          <w:sz w:val="20"/>
          <w:u w:val="none"/>
          <w:vertAlign w:val="baseline"/>
        </w:rPr>
        <w:t>stake in the team and buy the Angelos family s remaining interest following the death of Peter Angelos, the family patriarch. Rubenstein, a Baltimore native who is the cofounder and co-executive chairman of the Carlyle Group and has an estimated net worth of $3.7 billion, will be the  control person  of the team, according to the Baltimore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BillionaireJohn Henry expanded his booming sports portfolio Wednesdaywhen a consortium led by his Fenway Sports Group the owner of the Boston Red Sox, Pittsburgh Penguins and Premier League club Liverpool </w:t>
      </w:r>
      <w:r>
        <w:rPr>
          <w:rFonts w:ascii="arial" w:eastAsia="arial" w:hAnsi="arial" w:cs="arial"/>
          <w:b/>
          <w:i w:val="0"/>
          <w:strike w:val="0"/>
          <w:noProof w:val="0"/>
          <w:color w:val="000000"/>
          <w:position w:val="0"/>
          <w:sz w:val="20"/>
          <w:u w:val="none"/>
          <w:vertAlign w:val="baseline"/>
        </w:rPr>
        <w:t>struck a $3 billion partnership with the PGA Tour.</w:t>
      </w:r>
      <w:r>
        <w:rPr>
          <w:rFonts w:ascii="arial" w:eastAsia="arial" w:hAnsi="arial" w:cs="arial"/>
          <w:b w:val="0"/>
          <w:i w:val="0"/>
          <w:strike w:val="0"/>
          <w:noProof w:val="0"/>
          <w:color w:val="000000"/>
          <w:position w:val="0"/>
          <w:sz w:val="20"/>
          <w:u w:val="none"/>
          <w:vertAlign w:val="baseline"/>
        </w:rPr>
        <w:t>The deal gives the consortium a minority share in a new PGA company and allows pro golfers to hold ownership stakes.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chief executive officer of Tesla Inc., during a fireside discussion on artificial intelligence risks with Rishi Sunak, UK prime minister, in London, UK, on Thursday, Nov. 2, 2023. Photographer: Tolga Akmen/EPA/Bloomberg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Elon Musk ceded the title of world s richest person </w:t>
      </w:r>
      <w:r>
        <w:rPr>
          <w:rFonts w:ascii="arial" w:eastAsia="arial" w:hAnsi="arial" w:cs="arial"/>
          <w:b w:val="0"/>
          <w:i w:val="0"/>
          <w:strike w:val="0"/>
          <w:noProof w:val="0"/>
          <w:color w:val="000000"/>
          <w:position w:val="0"/>
          <w:sz w:val="20"/>
          <w:u w:val="none"/>
          <w:vertAlign w:val="baseline"/>
        </w:rPr>
        <w:t>to Frenchman Bernard Arnault of luxury conglomerate LVMH on Tuesday evening, after a Delaware judge voided a hefty package of performance-based Tesla options awarded to Musk in 2018. Those shares had been worth more than $50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estimates that Musk is now worth $184.5 billion</w:t>
      </w:r>
      <w:r>
        <w:rPr>
          <w:rFonts w:ascii="arial" w:eastAsia="arial" w:hAnsi="arial" w:cs="arial"/>
          <w:b w:val="0"/>
          <w:i w:val="0"/>
          <w:strike w:val="0"/>
          <w:noProof w:val="0"/>
          <w:color w:val="000000"/>
          <w:position w:val="0"/>
          <w:sz w:val="20"/>
          <w:u w:val="none"/>
          <w:vertAlign w:val="baseline"/>
        </w:rPr>
        <w:t>. He now trails Arnault, who is worth an estimated $210.8 billion, but remains ahead of the world s third richest person, Amazon s Jeff Bezos, worth $179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ruling, Delaware judge Kathaleen McCormick determined that Musk and his co-defendants, Tesla and certain members of its board, failed to prove that the process underlying the award of  the largest potential compensation opportunity ever observed in public markets  was fair due to conflicts of interest and Musk s  control  over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 options were worth $50.9 billion (net of exercise cost) at Tuesday s stock market close. Because of the ruling, he won t be able to exercise or sell them. Given the high level of uncertainty about what comes next including an appeal of the ruling,</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discounted Musk s options by 50%,</w:t>
      </w:r>
      <w:r>
        <w:rPr>
          <w:rFonts w:ascii="arial" w:eastAsia="arial" w:hAnsi="arial" w:cs="arial"/>
          <w:b/>
          <w:i w:val="0"/>
          <w:strike w:val="0"/>
          <w:noProof w:val="0"/>
          <w:color w:val="000000"/>
          <w:position w:val="0"/>
          <w:sz w:val="20"/>
          <w:u w:val="none"/>
          <w:vertAlign w:val="baseline"/>
        </w:rPr>
        <w:t>enough to knock his net worth down by $25.5 billion after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possibility that Tesla could just grant Musk another pay package with a more rigorous process designed to withstand legal scrutiny. After all, Tesla shareholders, whose stock has appreciated more than sevenfold since 2018, haven t exactly celebrated the decision by the Delaware court. Shares of Tesla were trading down 0.8% at 2:30 p.m. EST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had been clamoring for even more Tesla shares prior to the Delaware decision. In an X post on January 15 he wrote,  I am uncomfortable growing Tesla to be a leader in AI &amp; robotics without having ~25% voting control.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upheld on appeal, the judge's decision to void Musk's options pay package would drop his stake in Tesla from 22% to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Delaware judge s ruling to void $51 billion of Elon Musk s options caught many on Wall Street and in the legal world by surprise and</w:t>
      </w:r>
      <w:r>
        <w:rPr>
          <w:rFonts w:ascii="arial" w:eastAsia="arial" w:hAnsi="arial" w:cs="arial"/>
          <w:b/>
          <w:i w:val="0"/>
          <w:strike w:val="0"/>
          <w:noProof w:val="0"/>
          <w:color w:val="000000"/>
          <w:position w:val="0"/>
          <w:sz w:val="20"/>
          <w:u w:val="none"/>
          <w:vertAlign w:val="baseline"/>
        </w:rPr>
        <w:t xml:space="preserve"> cost Musk the title of world s richest person</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wealth reporter Matt Durot.  Musk recently suggested he might require</w:t>
      </w:r>
      <w:r>
        <w:rPr>
          <w:rFonts w:ascii="arial" w:eastAsia="arial" w:hAnsi="arial" w:cs="arial"/>
          <w:b/>
          <w:i w:val="0"/>
          <w:strike w:val="0"/>
          <w:noProof w:val="0"/>
          <w:color w:val="000000"/>
          <w:position w:val="0"/>
          <w:sz w:val="20"/>
          <w:u w:val="none"/>
          <w:vertAlign w:val="baseline"/>
        </w:rPr>
        <w:t xml:space="preserve">more Tesla shares </w:t>
      </w:r>
      <w:r>
        <w:rPr>
          <w:rFonts w:ascii="arial" w:eastAsia="arial" w:hAnsi="arial" w:cs="arial"/>
          <w:b w:val="0"/>
          <w:i w:val="0"/>
          <w:strike w:val="0"/>
          <w:noProof w:val="0"/>
          <w:color w:val="000000"/>
          <w:position w:val="0"/>
          <w:sz w:val="20"/>
          <w:u w:val="none"/>
          <w:vertAlign w:val="baseline"/>
        </w:rPr>
        <w:t xml:space="preserve">to stay with the company long-term, and the ruling does exactly the opposite. He s likely to appeal, and should he lose, Tesla will likely come up with another compensation package for him. Whether such an award could fully replace what was the  largest potential compensation opportunity ever observed in public markets  is another question.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Gamblers in</w:t>
      </w:r>
      <w:r>
        <w:rPr>
          <w:rFonts w:ascii="arial" w:eastAsia="arial" w:hAnsi="arial" w:cs="arial"/>
          <w:b/>
          <w:i w:val="0"/>
          <w:strike w:val="0"/>
          <w:noProof w:val="0"/>
          <w:color w:val="000000"/>
          <w:position w:val="0"/>
          <w:sz w:val="20"/>
          <w:u w:val="none"/>
          <w:vertAlign w:val="baseline"/>
        </w:rPr>
        <w:t xml:space="preserve">Nevada spent more money at casinos in 2023 than any other year </w:t>
      </w:r>
      <w:r>
        <w:rPr>
          <w:rFonts w:ascii="arial" w:eastAsia="arial" w:hAnsi="arial" w:cs="arial"/>
          <w:b w:val="0"/>
          <w:i w:val="0"/>
          <w:strike w:val="0"/>
          <w:noProof w:val="0"/>
          <w:color w:val="000000"/>
          <w:position w:val="0"/>
          <w:sz w:val="20"/>
          <w:u w:val="none"/>
          <w:vertAlign w:val="baseline"/>
        </w:rPr>
        <w:t>on record. Therecord-breaking year was buoyed by continued growthin visitors to Las Vegas: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$15.5 billion: </w:t>
      </w:r>
      <w:r>
        <w:rPr>
          <w:rFonts w:ascii="arial" w:eastAsia="arial" w:hAnsi="arial" w:cs="arial"/>
          <w:b w:val="0"/>
          <w:i w:val="0"/>
          <w:strike w:val="0"/>
          <w:noProof w:val="0"/>
          <w:color w:val="000000"/>
          <w:position w:val="0"/>
          <w:sz w:val="20"/>
          <w:u w:val="none"/>
          <w:vertAlign w:val="baseline"/>
        </w:rPr>
        <w:t>2023 s total gambling revenue across the state, a 4.6% increase from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$10.2 billion:</w:t>
      </w:r>
      <w:r>
        <w:rPr>
          <w:rFonts w:ascii="arial" w:eastAsia="arial" w:hAnsi="arial" w:cs="arial"/>
          <w:b w:val="0"/>
          <w:i w:val="0"/>
          <w:strike w:val="0"/>
          <w:noProof w:val="0"/>
          <w:color w:val="000000"/>
          <w:position w:val="0"/>
          <w:sz w:val="20"/>
          <w:u w:val="none"/>
          <w:vertAlign w:val="baseline"/>
        </w:rPr>
        <w:t>The amount of revenue generated by slot machines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34: </w:t>
      </w:r>
      <w:r>
        <w:rPr>
          <w:rFonts w:ascii="arial" w:eastAsia="arial" w:hAnsi="arial" w:cs="arial"/>
          <w:b w:val="0"/>
          <w:i w:val="0"/>
          <w:strike w:val="0"/>
          <w:noProof w:val="0"/>
          <w:color w:val="000000"/>
          <w:position w:val="0"/>
          <w:sz w:val="20"/>
          <w:u w:val="none"/>
          <w:vertAlign w:val="baseline"/>
        </w:rPr>
        <w:t>The number of consecutive months that the state has posted $1 billion in monthly revenue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find it difficult to stick to your budget,one problem could be the  Phantom Month. When people make a budget category like food, they often multiply their spending each week by four, but four weeks times 12 is only 48 weeks.</w:t>
      </w:r>
      <w:r>
        <w:rPr>
          <w:rFonts w:ascii="arial" w:eastAsia="arial" w:hAnsi="arial" w:cs="arial"/>
          <w:b/>
          <w:i w:val="0"/>
          <w:strike w:val="0"/>
          <w:noProof w:val="0"/>
          <w:color w:val="000000"/>
          <w:position w:val="0"/>
          <w:sz w:val="20"/>
          <w:u w:val="none"/>
          <w:vertAlign w:val="baseline"/>
        </w:rPr>
        <w:t>That leaves an entire month s worth of time unaccounted for</w:t>
      </w:r>
      <w:r>
        <w:rPr>
          <w:rFonts w:ascii="arial" w:eastAsia="arial" w:hAnsi="arial" w:cs="arial"/>
          <w:b w:val="0"/>
          <w:i w:val="0"/>
          <w:strike w:val="0"/>
          <w:noProof w:val="0"/>
          <w:color w:val="000000"/>
          <w:position w:val="0"/>
          <w:sz w:val="20"/>
          <w:u w:val="none"/>
          <w:vertAlign w:val="baseline"/>
        </w:rPr>
        <w:t>.Instead, try monitoring your spending weekly, or if you are going to track a whole month, multiply the weekly figure you re examining by four, then multiply it by 13 to gain an accurate sense of your yearly spending.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retail giant announced plans to open 150 stores over the next five years while completing an ambitious remodeling project within the next 12 months. It s part of</w:t>
      </w:r>
      <w:r>
        <w:rPr>
          <w:rFonts w:ascii="arial" w:eastAsia="arial" w:hAnsi="arial" w:cs="arial"/>
          <w:b/>
          <w:i w:val="0"/>
          <w:strike w:val="0"/>
          <w:noProof w:val="0"/>
          <w:color w:val="000000"/>
          <w:position w:val="0"/>
          <w:sz w:val="20"/>
          <w:u w:val="none"/>
          <w:vertAlign w:val="baseline"/>
        </w:rPr>
        <w:t xml:space="preserve">which retailer s </w:t>
      </w:r>
      <w:r>
        <w:rPr>
          <w:rFonts w:ascii="arial" w:eastAsia="arial" w:hAnsi="arial" w:cs="arial"/>
          <w:b w:val="0"/>
          <w:i w:val="0"/>
          <w:strike w:val="0"/>
          <w:noProof w:val="0"/>
          <w:color w:val="000000"/>
          <w:position w:val="0"/>
          <w:sz w:val="20"/>
          <w:u w:val="none"/>
          <w:vertAlign w:val="baseline"/>
        </w:rPr>
        <w:t xml:space="preserve"> strategic investments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Home Depot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Millions Of Songs Muted On TikTok As Top Artists Leave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N-B1R1-DXVP-5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Millions Of Songs Muted On TikTok As Top Artists Leave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N-B1R1-DXVP-501W-00000-00">
    <vt:lpwstr>Doc::/shared/document|contextualFeaturePermID::1516831</vt:lpwstr>
  </property>
  <property fmtid="{D5CDD505-2E9C-101B-9397-08002B2CF9AE}" pid="5" name="UserPermID">
    <vt:lpwstr>urn:user:PA186192196</vt:lpwstr>
  </property>
</Properties>
</file>