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Is Nvidia Still An  AI Budget Buy  After Its Huge Year?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18, 2023 Monday</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Markets already celebrating; Biggest-ever donations to colleges; Jeff Bezos' plan to colonize space; Homelessness hits record high; Bhutan announces megacity;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rising cost of living,</w:t>
      </w:r>
      <w:r>
        <w:rPr>
          <w:rFonts w:ascii="arial" w:eastAsia="arial" w:hAnsi="arial" w:cs="arial"/>
          <w:b/>
          <w:i w:val="0"/>
          <w:strike w:val="0"/>
          <w:noProof w:val="0"/>
          <w:color w:val="000000"/>
          <w:position w:val="0"/>
          <w:sz w:val="20"/>
          <w:u w:val="none"/>
          <w:vertAlign w:val="baseline"/>
        </w:rPr>
        <w:t>many people are turning to side hustles,</w:t>
      </w:r>
      <w:r>
        <w:rPr>
          <w:rFonts w:ascii="arial" w:eastAsia="arial" w:hAnsi="arial" w:cs="arial"/>
          <w:b w:val="0"/>
          <w:i w:val="0"/>
          <w:strike w:val="0"/>
          <w:noProof w:val="0"/>
          <w:color w:val="000000"/>
          <w:position w:val="0"/>
          <w:sz w:val="20"/>
          <w:u w:val="none"/>
          <w:vertAlign w:val="baseline"/>
        </w:rPr>
        <w:t>fueling the booming gig economy. But that means there s also more competition, so before starting a side hustle,do your research and find a niche that worksfor your skills and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you re selling handmade goods or writing freelance articles, start small and build a foundation first. Set short-term goals in addition to long-term ones, so you have something tangible to work toward. You will have failures, and that s OK. Use them as opportunities to learn and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have fun with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soldiers are seen in a tunnel that the military says Hamas militants used to attack the Erez crossing in the northern Gaza Strip, Friday, Dec. 15,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Ariel Schalit/Associated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military said Sunday it discovered the</w:t>
      </w:r>
      <w:r>
        <w:rPr>
          <w:rFonts w:ascii="arial" w:eastAsia="arial" w:hAnsi="arial" w:cs="arial"/>
          <w:b/>
          <w:i w:val="0"/>
          <w:strike w:val="0"/>
          <w:noProof w:val="0"/>
          <w:color w:val="000000"/>
          <w:position w:val="0"/>
          <w:sz w:val="20"/>
          <w:u w:val="none"/>
          <w:vertAlign w:val="baseline"/>
        </w:rPr>
        <w:t>largest Hamas-built tunnel in Gaza found to date</w:t>
      </w:r>
      <w:r>
        <w:rPr>
          <w:rFonts w:ascii="arial" w:eastAsia="arial" w:hAnsi="arial" w:cs="arial"/>
          <w:b w:val="0"/>
          <w:i w:val="0"/>
          <w:strike w:val="0"/>
          <w:noProof w:val="0"/>
          <w:color w:val="000000"/>
          <w:position w:val="0"/>
          <w:sz w:val="20"/>
          <w:u w:val="none"/>
          <w:vertAlign w:val="baseline"/>
        </w:rPr>
        <w:t>, just a quarter-mile from a crossing between Israel and northern Gaza raising questions abouthow the passage went undetected amid concerns over intelligence lapsesbefore Hamas  Oct. 7 attack. While Israel was aware of the vast tunnel network and has discovered more than 800 exits since the start of the war, the full extent of the underground system is still unknown.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Nvidia is by far the best-performing S&amp;P stock of 2023, with aroughly 230% share price explosion year-to-date, though shares have actually underperformed the broader market in recent weeks. Still, the company, which sells semiconductor chips powering much of the generative AI space, may be an</w:t>
      </w:r>
      <w:r>
        <w:rPr>
          <w:rFonts w:ascii="arial" w:eastAsia="arial" w:hAnsi="arial" w:cs="arial"/>
          <w:b/>
          <w:i w:val="0"/>
          <w:strike w:val="0"/>
          <w:noProof w:val="0"/>
          <w:color w:val="000000"/>
          <w:position w:val="0"/>
          <w:sz w:val="20"/>
          <w:u w:val="none"/>
          <w:vertAlign w:val="baseline"/>
        </w:rPr>
        <w:t xml:space="preserve"> AI budget buy  for investors looking to capitalize on the artificial intelligence boom</w:t>
      </w:r>
      <w:r>
        <w:rPr>
          <w:rFonts w:ascii="arial" w:eastAsia="arial" w:hAnsi="arial" w:cs="arial"/>
          <w:b w:val="0"/>
          <w:i w:val="0"/>
          <w:strike w:val="0"/>
          <w:noProof w:val="0"/>
          <w:color w:val="000000"/>
          <w:position w:val="0"/>
          <w:sz w:val="20"/>
          <w:u w:val="none"/>
          <w:vertAlign w:val="baseline"/>
        </w:rPr>
        <w:t>, Bernstein analysts argued in a Friday note.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Majorstock indexes registered another week of gainsamid this fall s historic rally as Wall Street cheered another round of positive inflation data and the Federal Reserve signaled it expects to cut interest rates. But some strategists cautioned last week that</w:t>
      </w:r>
      <w:r>
        <w:rPr>
          <w:rFonts w:ascii="arial" w:eastAsia="arial" w:hAnsi="arial" w:cs="arial"/>
          <w:b/>
          <w:i w:val="0"/>
          <w:strike w:val="0"/>
          <w:noProof w:val="0"/>
          <w:color w:val="000000"/>
          <w:position w:val="0"/>
          <w:sz w:val="20"/>
          <w:u w:val="none"/>
          <w:vertAlign w:val="baseline"/>
        </w:rPr>
        <w:t>stocks may already be fully pricing in the benefits</w:t>
      </w:r>
      <w:r>
        <w:rPr>
          <w:rFonts w:ascii="arial" w:eastAsia="arial" w:hAnsi="arial" w:cs="arial"/>
          <w:b w:val="0"/>
          <w:i w:val="0"/>
          <w:strike w:val="0"/>
          <w:noProof w:val="0"/>
          <w:color w:val="000000"/>
          <w:position w:val="0"/>
          <w:sz w:val="20"/>
          <w:u w:val="none"/>
          <w:vertAlign w:val="baseline"/>
        </w:rPr>
        <w:t>of potential rate cuts.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 Hopkins University President, Ronald J. Daniels, Michael Bloomberg and Bono attend John Hopkins Bloomberg School Of Public Health Centennial Celebration at Hammerstein Ballroom on September 19, 2016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Ilya S. Savenok/Getty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midst of raised tensions around universities and some of their donors,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compiled alist of the 15 biggest donations everto U.S. colleges and universities, all but one of which were announced in the last 11 years. The</w:t>
      </w:r>
      <w:r>
        <w:rPr>
          <w:rFonts w:ascii="arial" w:eastAsia="arial" w:hAnsi="arial" w:cs="arial"/>
          <w:b/>
          <w:i w:val="0"/>
          <w:strike w:val="0"/>
          <w:noProof w:val="0"/>
          <w:color w:val="000000"/>
          <w:position w:val="0"/>
          <w:sz w:val="20"/>
          <w:u w:val="none"/>
          <w:vertAlign w:val="baseline"/>
        </w:rPr>
        <w:t xml:space="preserve">largest single gift to any U.S. college or university to date </w:t>
      </w:r>
      <w:r>
        <w:rPr>
          <w:rFonts w:ascii="arial" w:eastAsia="arial" w:hAnsi="arial" w:cs="arial"/>
          <w:b w:val="0"/>
          <w:i w:val="0"/>
          <w:strike w:val="0"/>
          <w:noProof w:val="0"/>
          <w:color w:val="000000"/>
          <w:position w:val="0"/>
          <w:sz w:val="20"/>
          <w:u w:val="none"/>
          <w:vertAlign w:val="baseline"/>
        </w:rPr>
        <w:t>was Michael Bloomberg s historic $1.8 billion donation in 2018 to his alma mater, Johns Hopkins University, which he earmarked for undergraduate financial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Forget living on Mars:Jeff Bezos thinks humans should live in cylindrical space stationswhen colonizing the solar system,</w:t>
      </w:r>
      <w:r>
        <w:rPr>
          <w:rFonts w:ascii="arial" w:eastAsia="arial" w:hAnsi="arial" w:cs="arial"/>
          <w:b/>
          <w:i w:val="0"/>
          <w:strike w:val="0"/>
          <w:noProof w:val="0"/>
          <w:color w:val="000000"/>
          <w:position w:val="0"/>
          <w:sz w:val="20"/>
          <w:u w:val="none"/>
          <w:vertAlign w:val="baseline"/>
        </w:rPr>
        <w:t>setting out a different vision to his rival and fellow billionaire Elon Musk</w:t>
      </w:r>
      <w:r>
        <w:rPr>
          <w:rFonts w:ascii="arial" w:eastAsia="arial" w:hAnsi="arial" w:cs="arial"/>
          <w:b w:val="0"/>
          <w:i w:val="0"/>
          <w:strike w:val="0"/>
          <w:noProof w:val="0"/>
          <w:color w:val="000000"/>
          <w:position w:val="0"/>
          <w:sz w:val="20"/>
          <w:u w:val="none"/>
          <w:vertAlign w:val="baseline"/>
        </w:rPr>
        <w:t>, whose company SpaceX commands a tremendous lead over Bezos  Blue Origin.  Planetary surfaces are just way too small,  the Amazon founder explained, adding that we would be able to make use of much more energy and physical resources in space than we would on Earth or other planets.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Rudy Giulianimust pay approximately $148 million to Georgia election workersfor defaming them by spreading a false conspiracy theory tying them to election fraud, a jury ruled Friday. It s potentially the first in a series of rulings against Giuliani as he faces a</w:t>
      </w:r>
      <w:r>
        <w:rPr>
          <w:rFonts w:ascii="arial" w:eastAsia="arial" w:hAnsi="arial" w:cs="arial"/>
          <w:b/>
          <w:i w:val="0"/>
          <w:strike w:val="0"/>
          <w:noProof w:val="0"/>
          <w:color w:val="000000"/>
          <w:position w:val="0"/>
          <w:sz w:val="20"/>
          <w:u w:val="none"/>
          <w:vertAlign w:val="baseline"/>
        </w:rPr>
        <w:t xml:space="preserve"> slew of litigation for his role in trying to overturn the 2020 election</w:t>
      </w:r>
      <w:r>
        <w:rPr>
          <w:rFonts w:ascii="arial" w:eastAsia="arial" w:hAnsi="arial" w:cs="arial"/>
          <w:b w:val="0"/>
          <w:i w:val="0"/>
          <w:strike w:val="0"/>
          <w:noProof w:val="0"/>
          <w:color w:val="000000"/>
          <w:position w:val="0"/>
          <w:sz w:val="20"/>
          <w:u w:val="none"/>
          <w:vertAlign w:val="baseline"/>
        </w:rPr>
        <w:t xml:space="preserve"> and potentially ruinous financial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 xml:space="preserve">bombshell report from the New York Times revealed the inner-workings of the Supreme Court </w:t>
      </w:r>
      <w:r>
        <w:rPr>
          <w:rFonts w:ascii="arial" w:eastAsia="arial" w:hAnsi="arial" w:cs="arial"/>
          <w:b w:val="0"/>
          <w:i w:val="0"/>
          <w:strike w:val="0"/>
          <w:noProof w:val="0"/>
          <w:color w:val="000000"/>
          <w:position w:val="0"/>
          <w:sz w:val="20"/>
          <w:u w:val="none"/>
          <w:vertAlign w:val="baseline"/>
        </w:rPr>
        <w:t>inthe lead-up to the decision overturning Roe v. Wade, including that no female justices wanted to take up the case. The court also pushed back its decision to announce it would take up the case, Dobbs v. Jackson Women s Health Organization, so it would look less political in the wake of Justice Ruth Bader Ginsburg s death, which shifted the court s ideological balance.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June 27, 2012 file photo, Donald Trump stands on the 14th fairway during a pro-am round of the AT&amp;T National golf tournament at Congressional Country Club in Bethesda, Md.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Semansky/Associated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TheLIV golf tournament will return to Trump National Doralnext spring, former President Donald Trump announced Friday, as he</w:t>
      </w:r>
      <w:r>
        <w:rPr>
          <w:rFonts w:ascii="arial" w:eastAsia="arial" w:hAnsi="arial" w:cs="arial"/>
          <w:b/>
          <w:i w:val="0"/>
          <w:strike w:val="0"/>
          <w:noProof w:val="0"/>
          <w:color w:val="000000"/>
          <w:position w:val="0"/>
          <w:sz w:val="20"/>
          <w:u w:val="none"/>
          <w:vertAlign w:val="baseline"/>
        </w:rPr>
        <w:t xml:space="preserve">continues to strengthen his ties with the Saudi-backed professional golf tour. </w:t>
      </w:r>
      <w:r>
        <w:rPr>
          <w:rFonts w:ascii="arial" w:eastAsia="arial" w:hAnsi="arial" w:cs="arial"/>
          <w:b w:val="0"/>
          <w:i w:val="0"/>
          <w:strike w:val="0"/>
          <w:noProof w:val="0"/>
          <w:color w:val="000000"/>
          <w:position w:val="0"/>
          <w:sz w:val="20"/>
          <w:u w:val="none"/>
          <w:vertAlign w:val="baseline"/>
        </w:rPr>
        <w:t>LIV Golf emerged on the golf scene in 2022 as a competitor to the PGA Tour, but the two entities shocked the world when they suddenly announced in June they intended to merge, a move Trump applauded.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Thenumber of people experiencing homelessnesshit a record high of 653,000, according to the Department of Housing and Urban Development s snapshot of homelessness from January, a 12% increase between 2022 and 2023.</w:t>
      </w:r>
      <w:r>
        <w:rPr>
          <w:rFonts w:ascii="arial" w:eastAsia="arial" w:hAnsi="arial" w:cs="arial"/>
          <w:b/>
          <w:i w:val="0"/>
          <w:strike w:val="0"/>
          <w:noProof w:val="0"/>
          <w:color w:val="000000"/>
          <w:position w:val="0"/>
          <w:sz w:val="20"/>
          <w:u w:val="none"/>
          <w:vertAlign w:val="baseline"/>
        </w:rPr>
        <w:t>People of color make up a disproportionate number of the homeless population,</w:t>
      </w:r>
      <w:r>
        <w:rPr>
          <w:rFonts w:ascii="arial" w:eastAsia="arial" w:hAnsi="arial" w:cs="arial"/>
          <w:b w:val="0"/>
          <w:i w:val="0"/>
          <w:strike w:val="0"/>
          <w:noProof w:val="0"/>
          <w:color w:val="000000"/>
          <w:position w:val="0"/>
          <w:sz w:val="20"/>
          <w:u w:val="none"/>
          <w:vertAlign w:val="baseline"/>
        </w:rPr>
        <w:t>and the rise is partly driven by the disappearance of pandemic-era aid programs, as well as a shortage of affordable housing, some experts say.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A-To-Z List Of Letter-Perfect Presents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FORBES; LOUIS VITTON; WILLIAMS SONOMA; PIAGET; SLEEPER; ANGELS ENVY; PETROSSIAN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gifting procrastinators still out there,</w:t>
      </w:r>
      <w:r>
        <w:rPr>
          <w:rFonts w:ascii="arial" w:eastAsia="arial" w:hAnsi="arial" w:cs="arial"/>
          <w:b/>
          <w:i w:val="0"/>
          <w:strike w:val="0"/>
          <w:noProof w:val="0"/>
          <w:color w:val="000000"/>
          <w:position w:val="0"/>
          <w:sz w:val="20"/>
          <w:u w:val="none"/>
          <w:vertAlign w:val="baseline"/>
        </w:rPr>
        <w:t>Forbes  Holiday Gift Guide</w:t>
      </w:r>
      <w:r>
        <w:rPr>
          <w:rFonts w:ascii="arial" w:eastAsia="arial" w:hAnsi="arial" w:cs="arial"/>
          <w:b w:val="0"/>
          <w:i w:val="0"/>
          <w:strike w:val="0"/>
          <w:noProof w:val="0"/>
          <w:color w:val="000000"/>
          <w:position w:val="0"/>
          <w:sz w:val="20"/>
          <w:u w:val="none"/>
          <w:vertAlign w:val="baseline"/>
        </w:rPr>
        <w:t>is chock-full of one-of-a-kind inspirationfor the special someone on your list. And for anyone playing host-slash-bartender,our roundup of creative cocktailswill help you get into the holiday spirit whether it s whiskey, gin or something else.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Thiel-Backed Startup Pitched A Futuristic City In Bhutan. Its Dragon King Is Building It Without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startup shared its idea for a tech Shangri-La with Bhutan s royal government, the kingdom disavowed the project. Now, it s preparing to announce its own mindfulness-focused  megacity.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FORBES; 3000AD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2021, South African-American entrepreneur Art Finch began pitching government officials in the Himalayan kingdom of Bhutan on a moonshot idea: transforming Gelephu, a sleepy, scenic town on its border with neighboring India, into an experimental,  eco-industrial  charter city. It would be a</w:t>
      </w:r>
      <w:r>
        <w:rPr>
          <w:rFonts w:ascii="arial" w:eastAsia="arial" w:hAnsi="arial" w:cs="arial"/>
          <w:b/>
          <w:i w:val="0"/>
          <w:strike w:val="0"/>
          <w:noProof w:val="0"/>
          <w:color w:val="000000"/>
          <w:position w:val="0"/>
          <w:sz w:val="20"/>
          <w:u w:val="none"/>
          <w:vertAlign w:val="baseline"/>
        </w:rPr>
        <w:t xml:space="preserve">commercial paradise of green architecture and sustainable industry.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importantly, Finch s startup, backed by one of billionaire Peter Thiel s VC firms, had secured letters of intent from 19 foreign tech companies to become inaugural tenants in Yung Drung City, which it claimed would provide an</w:t>
      </w:r>
      <w:r>
        <w:rPr>
          <w:rFonts w:ascii="arial" w:eastAsia="arial" w:hAnsi="arial" w:cs="arial"/>
          <w:b/>
          <w:i w:val="0"/>
          <w:strike w:val="0"/>
          <w:noProof w:val="0"/>
          <w:color w:val="000000"/>
          <w:position w:val="0"/>
          <w:sz w:val="20"/>
          <w:u w:val="none"/>
          <w:vertAlign w:val="baseline"/>
        </w:rPr>
        <w:t>economic jolt to a country still emerging from decades of self-imposed isolation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royal address Sunday, the  Dragon King  Jigme Khesar Namgyel Wangchuck officially announced the new  megacity.  Neither Thiel nor any of the project s Silicon Valley investors appear to have been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royal megacity bears marked similarities to the startup s vision, it will proceed as an entirely sovereign endeavor. The</w:t>
      </w:r>
      <w:r>
        <w:rPr>
          <w:rFonts w:ascii="arial" w:eastAsia="arial" w:hAnsi="arial" w:cs="arial"/>
          <w:b/>
          <w:i w:val="0"/>
          <w:strike w:val="0"/>
          <w:noProof w:val="0"/>
          <w:color w:val="000000"/>
          <w:position w:val="0"/>
          <w:sz w:val="20"/>
          <w:u w:val="none"/>
          <w:vertAlign w:val="baseline"/>
        </w:rPr>
        <w:t xml:space="preserve"> Bhutan Mindfulness City,  </w:t>
      </w:r>
      <w:r>
        <w:rPr>
          <w:rFonts w:ascii="arial" w:eastAsia="arial" w:hAnsi="arial" w:cs="arial"/>
          <w:b w:val="0"/>
          <w:i w:val="0"/>
          <w:strike w:val="0"/>
          <w:noProof w:val="0"/>
          <w:color w:val="000000"/>
          <w:position w:val="0"/>
          <w:sz w:val="20"/>
          <w:u w:val="none"/>
          <w:vertAlign w:val="baseline"/>
        </w:rPr>
        <w:t>as it s known within the government, is being planned by McKinsey &amp; Company and Singaporean city-planning consultancy Cistri, according to two sources close to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designs imagine a dense urban center supported by industry pillars such as wellness, tourism, research and development, and cryptocurrency. It would also be infused with Buddhist principles that underscore Bhutan s national religion: Any industries that enable killing, like weapons manufacturing, will be prohibited.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Against a backdrop of failed government projects, like its $1 billion  Education City  which has been quietly repurposed as a sovereign bitcoin mine,</w:t>
      </w:r>
      <w:r>
        <w:rPr>
          <w:rFonts w:ascii="arial" w:eastAsia="arial" w:hAnsi="arial" w:cs="arial"/>
          <w:b/>
          <w:i w:val="0"/>
          <w:strike w:val="0"/>
          <w:noProof w:val="0"/>
          <w:color w:val="000000"/>
          <w:position w:val="0"/>
          <w:sz w:val="20"/>
          <w:u w:val="none"/>
          <w:vertAlign w:val="baseline"/>
        </w:rPr>
        <w:t>Mindfulness City could face strong opposition from Bhutan s nearly 800,000 citizens</w:t>
      </w:r>
      <w:r>
        <w:rPr>
          <w:rFonts w:ascii="arial" w:eastAsia="arial" w:hAnsi="arial" w:cs="arial"/>
          <w:b w:val="0"/>
          <w:i w:val="0"/>
          <w:strike w:val="0"/>
          <w:noProof w:val="0"/>
          <w:color w:val="000000"/>
          <w:position w:val="0"/>
          <w:sz w:val="20"/>
          <w:u w:val="none"/>
          <w:vertAlign w:val="baseline"/>
        </w:rPr>
        <w:t>.Though the project has yet to be formally announced, it remains an open secret among Bhutanese residents, and fears of government land grabs and the displacement of farmers in Gelephu have already taken root, according to several Bhutanese residents.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 xml:space="preserve">Bhutan Built A Bitcoin Mine On The Site Of Its Failed  Education City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Metropolitan Museum of Art said Fridayit is returning multiple ancient sculpturesto Cambodia and Thailand, including all works known to be associated with an art dealer who was indicted for selling ancient artworks. It s the museum s</w:t>
      </w:r>
      <w:r>
        <w:rPr>
          <w:rFonts w:ascii="arial" w:eastAsia="arial" w:hAnsi="arial" w:cs="arial"/>
          <w:b/>
          <w:i w:val="0"/>
          <w:strike w:val="0"/>
          <w:noProof w:val="0"/>
          <w:color w:val="000000"/>
          <w:position w:val="0"/>
          <w:sz w:val="20"/>
          <w:u w:val="none"/>
          <w:vertAlign w:val="baseline"/>
        </w:rPr>
        <w:t>latest effort to confront years of scrutiny about looted art</w:t>
      </w:r>
      <w:r>
        <w:rPr>
          <w:rFonts w:ascii="arial" w:eastAsia="arial" w:hAnsi="arial" w:cs="arial"/>
          <w:b w:val="0"/>
          <w:i w:val="0"/>
          <w:strike w:val="0"/>
          <w:noProof w:val="0"/>
          <w:color w:val="000000"/>
          <w:position w:val="0"/>
          <w:sz w:val="20"/>
          <w:u w:val="none"/>
          <w:vertAlign w:val="baseline"/>
        </w:rPr>
        <w:t>in its collection: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16: </w:t>
      </w:r>
      <w:r>
        <w:rPr>
          <w:rFonts w:ascii="arial" w:eastAsia="arial" w:hAnsi="arial" w:cs="arial"/>
          <w:b w:val="0"/>
          <w:i w:val="0"/>
          <w:strike w:val="0"/>
          <w:noProof w:val="0"/>
          <w:color w:val="000000"/>
          <w:position w:val="0"/>
          <w:sz w:val="20"/>
          <w:u w:val="none"/>
          <w:vertAlign w:val="baseline"/>
        </w:rPr>
        <w:t>The number of sculptures being returned, representing Hinduism and Buddhism, 14 of which will go to Cambodia and two to Thailand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Between the 9th and 14th centuries: </w:t>
      </w:r>
      <w:r>
        <w:rPr>
          <w:rFonts w:ascii="arial" w:eastAsia="arial" w:hAnsi="arial" w:cs="arial"/>
          <w:b w:val="0"/>
          <w:i w:val="0"/>
          <w:strike w:val="0"/>
          <w:noProof w:val="0"/>
          <w:color w:val="000000"/>
          <w:position w:val="0"/>
          <w:sz w:val="20"/>
          <w:u w:val="none"/>
          <w:vertAlign w:val="baseline"/>
        </w:rPr>
        <w:t>The time period in which the works were created, during the Angkorian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Over 1,000: </w:t>
      </w:r>
      <w:r>
        <w:rPr>
          <w:rFonts w:ascii="arial" w:eastAsia="arial" w:hAnsi="arial" w:cs="arial"/>
          <w:b w:val="0"/>
          <w:i w:val="0"/>
          <w:strike w:val="0"/>
          <w:noProof w:val="0"/>
          <w:color w:val="000000"/>
          <w:position w:val="0"/>
          <w:sz w:val="20"/>
          <w:u w:val="none"/>
          <w:vertAlign w:val="baseline"/>
        </w:rPr>
        <w:t>The number of artifacts the Met has in its collection connected to alleged antiquities looters and traffickers, according to the International Consortium of Investigative Journalists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who are job-hunting probably already know that</w:t>
      </w:r>
      <w:r>
        <w:rPr>
          <w:rFonts w:ascii="arial" w:eastAsia="arial" w:hAnsi="arial" w:cs="arial"/>
          <w:b/>
          <w:i w:val="0"/>
          <w:strike w:val="0"/>
          <w:noProof w:val="0"/>
          <w:color w:val="000000"/>
          <w:position w:val="0"/>
          <w:sz w:val="20"/>
          <w:u w:val="none"/>
          <w:vertAlign w:val="baseline"/>
        </w:rPr>
        <w:t>keywords are important</w:t>
      </w:r>
      <w:r>
        <w:rPr>
          <w:rFonts w:ascii="arial" w:eastAsia="arial" w:hAnsi="arial" w:cs="arial"/>
          <w:b w:val="0"/>
          <w:i w:val="0"/>
          <w:strike w:val="0"/>
          <w:noProof w:val="0"/>
          <w:color w:val="000000"/>
          <w:position w:val="0"/>
          <w:sz w:val="20"/>
          <w:u w:val="none"/>
          <w:vertAlign w:val="baseline"/>
        </w:rPr>
        <w:t>in helping your résumé stand out in applicant-tracking systems, but they can also play a key role in</w:t>
      </w:r>
      <w:r>
        <w:rPr>
          <w:rFonts w:ascii="arial" w:eastAsia="arial" w:hAnsi="arial" w:cs="arial"/>
          <w:b/>
          <w:i w:val="0"/>
          <w:strike w:val="0"/>
          <w:noProof w:val="0"/>
          <w:color w:val="000000"/>
          <w:position w:val="0"/>
          <w:sz w:val="20"/>
          <w:u w:val="none"/>
          <w:vertAlign w:val="baseline"/>
        </w:rPr>
        <w:t>optimizing your LinkedIn profile for search</w:t>
      </w:r>
      <w:r>
        <w:rPr>
          <w:rFonts w:ascii="arial" w:eastAsia="arial" w:hAnsi="arial" w:cs="arial"/>
          <w:b w:val="0"/>
          <w:i w:val="0"/>
          <w:strike w:val="0"/>
          <w:noProof w:val="0"/>
          <w:color w:val="000000"/>
          <w:position w:val="0"/>
          <w:sz w:val="20"/>
          <w:u w:val="none"/>
          <w:vertAlign w:val="baseline"/>
        </w:rPr>
        <w:t>. Setting up a custom LinkedIn profile URL, regularly engaging with your community and publishing content relevant to your industry are alltactics to try and get your profile on the first pageof search engine results.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https://www.forbes.com/video/6343093831112/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published a study last week on the smartest among a type of common household pet so-called Gifted Word Learners, or animals with a large vocabulary. Some of the animals studied were able to retrieve more than 100 different toys by name.</w:t>
      </w:r>
      <w:r>
        <w:rPr>
          <w:rFonts w:ascii="arial" w:eastAsia="arial" w:hAnsi="arial" w:cs="arial"/>
          <w:b/>
          <w:i w:val="0"/>
          <w:strike w:val="0"/>
          <w:noProof w:val="0"/>
          <w:color w:val="000000"/>
          <w:position w:val="0"/>
          <w:sz w:val="20"/>
          <w:u w:val="none"/>
          <w:vertAlign w:val="baseline"/>
        </w:rPr>
        <w:t>Which type of pet was recently studied?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is seeking nominations for our inaugural list of America s Top 200 Lawyers. Our aim is to identify the finest in the profession, read more on how to make a recommendation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is seeking nominations for our inaugural list of America s Top 200 Lawyers. Our aim is to identify the finest in the profession, read more on how to make a recommendation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Is Nvidia Still An  AI Budget Buy  After Its Huge Year?</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2-MSB1-DXVP-53V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Is Nvidia Still An  AI Budget Buy  After Its Huge Year?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X2-MSB1-DXVP-53VM-00000-00">
    <vt:lpwstr>Doc::/shared/document|contextualFeaturePermID::1516831</vt:lpwstr>
  </property>
  <property fmtid="{D5CDD505-2E9C-101B-9397-08002B2CF9AE}" pid="5" name="UserPermID">
    <vt:lpwstr>urn:user:PA186192196</vt:lpwstr>
  </property>
</Properties>
</file>