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Government Shutdown Looms Amid  Negative  U.S. Credit Outlook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Monday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Political dysfunction sinks Moody's credit rating; fighting near Gaza hospital a humanitarian crisis; meet the nurse turned billionaire giving away her fortune;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 all been there: trying totalk to people at a networking event, but it can feel awkward and unnatural, especially if you re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trying to meet everyone,</w:t>
      </w:r>
      <w:r>
        <w:rPr>
          <w:rFonts w:ascii="arial" w:eastAsia="arial" w:hAnsi="arial" w:cs="arial"/>
          <w:b/>
          <w:i w:val="0"/>
          <w:strike w:val="0"/>
          <w:noProof w:val="0"/>
          <w:color w:val="000000"/>
          <w:position w:val="0"/>
          <w:sz w:val="20"/>
          <w:u w:val="none"/>
          <w:vertAlign w:val="baseline"/>
        </w:rPr>
        <w:t>take the time to meaningfully connect with fewer people</w:t>
      </w:r>
      <w:r>
        <w:rPr>
          <w:rFonts w:ascii="arial" w:eastAsia="arial" w:hAnsi="arial" w:cs="arial"/>
          <w:b w:val="0"/>
          <w:i w:val="0"/>
          <w:strike w:val="0"/>
          <w:noProof w:val="0"/>
          <w:color w:val="000000"/>
          <w:position w:val="0"/>
          <w:sz w:val="20"/>
          <w:u w:val="none"/>
          <w:vertAlign w:val="baseline"/>
        </w:rPr>
        <w:t>. Make a strategic list of three to five individuals you d like to connect with, but don t just fixate on those you re most eager to meet. Be open to meeting other interesting people you never know when those connections could come in handy.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Patients and internally displaced people are pictured at Al-Shifa hospital in Gaza City on November 10, 2023, amid ongoing battles between Israel and the Palestinian Hamas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Khader Al Zanoun/AFP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s</w:t>
      </w:r>
      <w:r>
        <w:rPr>
          <w:rFonts w:ascii="arial" w:eastAsia="arial" w:hAnsi="arial" w:cs="arial"/>
          <w:b/>
          <w:i w:val="0"/>
          <w:strike w:val="0"/>
          <w:noProof w:val="0"/>
          <w:color w:val="000000"/>
          <w:position w:val="0"/>
          <w:sz w:val="20"/>
          <w:u w:val="none"/>
          <w:vertAlign w:val="baseline"/>
        </w:rPr>
        <w:t>largest medical facility Al-Shifa is no longer functioning</w:t>
      </w:r>
      <w:r>
        <w:rPr>
          <w:rFonts w:ascii="arial" w:eastAsia="arial" w:hAnsi="arial" w:cs="arial"/>
          <w:b w:val="0"/>
          <w:i w:val="0"/>
          <w:strike w:val="0"/>
          <w:noProof w:val="0"/>
          <w:color w:val="000000"/>
          <w:position w:val="0"/>
          <w:sz w:val="20"/>
          <w:u w:val="none"/>
          <w:vertAlign w:val="baseline"/>
        </w:rPr>
        <w:t>after it has endured three days of no electricity or water, as well as constant bombings and gunfire, according to WHO, while Israeli officials insisted onHamas  presence in a network of tunnels under the hospital. The Biden administration has warned that it will not publicly back Israel in the coming weeks if many civilian casualties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36 days of fighting,</w:t>
      </w:r>
      <w:r>
        <w:rPr>
          <w:rFonts w:ascii="arial" w:eastAsia="arial" w:hAnsi="arial" w:cs="arial"/>
          <w:b/>
          <w:i w:val="0"/>
          <w:strike w:val="0"/>
          <w:noProof w:val="0"/>
          <w:color w:val="000000"/>
          <w:position w:val="0"/>
          <w:sz w:val="20"/>
          <w:u w:val="none"/>
          <w:vertAlign w:val="baseline"/>
        </w:rPr>
        <w:t>more than 11,000 have been killed</w:t>
      </w:r>
      <w:r>
        <w:rPr>
          <w:rFonts w:ascii="arial" w:eastAsia="arial" w:hAnsi="arial" w:cs="arial"/>
          <w:b w:val="0"/>
          <w:i w:val="0"/>
          <w:strike w:val="0"/>
          <w:noProof w:val="0"/>
          <w:color w:val="000000"/>
          <w:position w:val="0"/>
          <w:sz w:val="20"/>
          <w:u w:val="none"/>
          <w:vertAlign w:val="baseline"/>
        </w:rPr>
        <w:t>in Gaza, and</w:t>
      </w:r>
      <w:r>
        <w:rPr>
          <w:rFonts w:ascii="arial" w:eastAsia="arial" w:hAnsi="arial" w:cs="arial"/>
          <w:b/>
          <w:i w:val="0"/>
          <w:strike w:val="0"/>
          <w:noProof w:val="0"/>
          <w:color w:val="000000"/>
          <w:position w:val="0"/>
          <w:sz w:val="20"/>
          <w:u w:val="none"/>
          <w:vertAlign w:val="baseline"/>
        </w:rPr>
        <w:t>around 1,200 in southern Israel</w:t>
      </w:r>
      <w:r>
        <w:rPr>
          <w:rFonts w:ascii="arial" w:eastAsia="arial" w:hAnsi="arial" w:cs="arial"/>
          <w:b w:val="0"/>
          <w:i w:val="0"/>
          <w:strike w:val="0"/>
          <w:noProof w:val="0"/>
          <w:color w:val="000000"/>
          <w:position w:val="0"/>
          <w:sz w:val="20"/>
          <w:u w:val="none"/>
          <w:vertAlign w:val="baseline"/>
        </w:rPr>
        <w:t>in a revised death toll of the Oct. 7 attack by Hamas. The UN reports that 1.5 millionhave been internally displaced in Gaza. Israeli Prime Minister Benjamin Netanyahu hinted at a possible deal for hostages, which there are believed to be about 240. Netanyahuwould not commit to callsfor the Palestinian Authority to govern Gaza after the war ends.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 R-La., speaks during a press conference on Capitol Hill on Thursday, Nov. 02, 2023,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Jabin Botsford/The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Ratings firm Moody s</w:t>
      </w:r>
      <w:r>
        <w:rPr>
          <w:rFonts w:ascii="arial" w:eastAsia="arial" w:hAnsi="arial" w:cs="arial"/>
          <w:b/>
          <w:i w:val="0"/>
          <w:strike w:val="0"/>
          <w:noProof w:val="0"/>
          <w:color w:val="000000"/>
          <w:position w:val="0"/>
          <w:sz w:val="20"/>
          <w:u w:val="none"/>
          <w:vertAlign w:val="baseline"/>
        </w:rPr>
        <w:t xml:space="preserve">lowered its assessment of U.S. credit outlook from  stable  to  negative </w:t>
      </w:r>
      <w:r>
        <w:rPr>
          <w:rFonts w:ascii="arial" w:eastAsia="arial" w:hAnsi="arial" w:cs="arial"/>
          <w:b w:val="0"/>
          <w:i w:val="0"/>
          <w:strike w:val="0"/>
          <w:noProof w:val="0"/>
          <w:color w:val="000000"/>
          <w:position w:val="0"/>
          <w:sz w:val="20"/>
          <w:u w:val="none"/>
          <w:vertAlign w:val="baseline"/>
        </w:rPr>
        <w:t>last week, underscoringAmerica s increasingly polarized political environment including infighting among House Republicans, a messy speaker fight and an increasing debt load. Congress faces a deadline of this coming Friday to pass a budget and avert a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Surprisingly, some analysts say the surging popularity ofweight-loss drugs could be a boon for fitness stocks, as takers of these drugs likely will invest further in their appearance and wellness. Soaring</w:t>
      </w:r>
      <w:r>
        <w:rPr>
          <w:rFonts w:ascii="arial" w:eastAsia="arial" w:hAnsi="arial" w:cs="arial"/>
          <w:b/>
          <w:i w:val="0"/>
          <w:strike w:val="0"/>
          <w:noProof w:val="0"/>
          <w:color w:val="000000"/>
          <w:position w:val="0"/>
          <w:sz w:val="20"/>
          <w:u w:val="none"/>
          <w:vertAlign w:val="baseline"/>
        </w:rPr>
        <w:t xml:space="preserve"> sales of drugs like Ozempic and Wegovy</w:t>
      </w:r>
      <w:r>
        <w:rPr>
          <w:rFonts w:ascii="arial" w:eastAsia="arial" w:hAnsi="arial" w:cs="arial"/>
          <w:b w:val="0"/>
          <w:i w:val="0"/>
          <w:strike w:val="0"/>
          <w:noProof w:val="0"/>
          <w:color w:val="000000"/>
          <w:position w:val="0"/>
          <w:sz w:val="20"/>
          <w:u w:val="none"/>
          <w:vertAlign w:val="baseline"/>
        </w:rPr>
        <w:t>have weighed on grocery and packaged food stocks, but a Morgan Stanley survey last month found a twofold</w:t>
      </w:r>
      <w:r>
        <w:rPr>
          <w:rFonts w:ascii="arial" w:eastAsia="arial" w:hAnsi="arial" w:cs="arial"/>
          <w:b/>
          <w:i w:val="0"/>
          <w:strike w:val="0"/>
          <w:noProof w:val="0"/>
          <w:color w:val="000000"/>
          <w:position w:val="0"/>
          <w:sz w:val="20"/>
          <w:u w:val="none"/>
          <w:vertAlign w:val="baseline"/>
        </w:rPr>
        <w:t>increase in weekly exercise</w:t>
      </w:r>
      <w:r>
        <w:rPr>
          <w:rFonts w:ascii="arial" w:eastAsia="arial" w:hAnsi="arial" w:cs="arial"/>
          <w:b w:val="0"/>
          <w:i w:val="0"/>
          <w:strike w:val="0"/>
          <w:noProof w:val="0"/>
          <w:color w:val="000000"/>
          <w:position w:val="0"/>
          <w:sz w:val="20"/>
          <w:u w:val="none"/>
          <w:vertAlign w:val="baseline"/>
        </w:rPr>
        <w:t>for individuals after beginning their weight-loss drug regimen.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Greene at the groundbreaking of his latest project, the two-tower mixed-use development One West Palm,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LOVETT/ZUMA PRESS/NEWSCOM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Greene started investing in real estate as a side hustle in college and survived a downturn in the 1990s before making his first billionbetting against the housing market in 2008.</w:t>
      </w:r>
      <w:r>
        <w:rPr>
          <w:rFonts w:ascii="arial" w:eastAsia="arial" w:hAnsi="arial" w:cs="arial"/>
          <w:b/>
          <w:i w:val="0"/>
          <w:strike w:val="0"/>
          <w:noProof w:val="0"/>
          <w:color w:val="000000"/>
          <w:position w:val="0"/>
          <w:sz w:val="20"/>
          <w:u w:val="none"/>
          <w:vertAlign w:val="baseline"/>
        </w:rPr>
        <w:t>Now worth an estimated $7.5 billion</w:t>
      </w:r>
      <w:r>
        <w:rPr>
          <w:rFonts w:ascii="arial" w:eastAsia="arial" w:hAnsi="arial" w:cs="arial"/>
          <w:b w:val="0"/>
          <w:i w:val="0"/>
          <w:strike w:val="0"/>
          <w:noProof w:val="0"/>
          <w:color w:val="000000"/>
          <w:position w:val="0"/>
          <w:sz w:val="20"/>
          <w:u w:val="none"/>
          <w:vertAlign w:val="baseline"/>
        </w:rPr>
        <w:t>, he says he s not willing to take risks like he once was, and he advises investors to be as liquid as possible and diversify.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Marcus, the94-year-old cofounder of Home Depot, has endorsed Donald Trump s campaignfor reelection, a win for the</w:t>
      </w:r>
      <w:r>
        <w:rPr>
          <w:rFonts w:ascii="arial" w:eastAsia="arial" w:hAnsi="arial" w:cs="arial"/>
          <w:b/>
          <w:i w:val="0"/>
          <w:strike w:val="0"/>
          <w:noProof w:val="0"/>
          <w:color w:val="000000"/>
          <w:position w:val="0"/>
          <w:sz w:val="20"/>
          <w:u w:val="none"/>
          <w:vertAlign w:val="baseline"/>
        </w:rPr>
        <w:t>embattled ex-president's bid to woo back the Republican party megadonors</w:t>
      </w:r>
      <w:r>
        <w:rPr>
          <w:rFonts w:ascii="arial" w:eastAsia="arial" w:hAnsi="arial" w:cs="arial"/>
          <w:b w:val="0"/>
          <w:i w:val="0"/>
          <w:strike w:val="0"/>
          <w:noProof w:val="0"/>
          <w:color w:val="000000"/>
          <w:position w:val="0"/>
          <w:sz w:val="20"/>
          <w:u w:val="none"/>
          <w:vertAlign w:val="baseline"/>
        </w:rPr>
        <w:t>who have abandoned him. Marcus, who is worth over $8 billion and has donated tens of millions of dollars to Republican politicians and causes, had remained on the sidelines for 2024 until his endorsement.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a decade, Omegle a platform that paired strangers in video chats paired a lot of children with predators, and last week, itfinally shut down following scores of lawsuits over alleged child groomingon the app. In 2022,</w:t>
      </w:r>
      <w:r>
        <w:rPr>
          <w:rFonts w:ascii="arial" w:eastAsia="arial" w:hAnsi="arial" w:cs="arial"/>
          <w:b/>
          <w:i w:val="0"/>
          <w:strike w:val="0"/>
          <w:noProof w:val="0"/>
          <w:color w:val="000000"/>
          <w:position w:val="0"/>
          <w:sz w:val="20"/>
          <w:u w:val="none"/>
          <w:vertAlign w:val="baseline"/>
        </w:rPr>
        <w:t xml:space="preserve">Omegle reported more than half a million cases of child sexual abuse material </w:t>
      </w:r>
      <w:r>
        <w:rPr>
          <w:rFonts w:ascii="arial" w:eastAsia="arial" w:hAnsi="arial" w:cs="arial"/>
          <w:b w:val="0"/>
          <w:i w:val="0"/>
          <w:strike w:val="0"/>
          <w:noProof w:val="0"/>
          <w:color w:val="000000"/>
          <w:position w:val="0"/>
          <w:sz w:val="20"/>
          <w:u w:val="none"/>
          <w:vertAlign w:val="baseline"/>
        </w:rPr>
        <w:t>to the nonprofit National Center for Missing and Exploited Children, more than the volume found on other major sites like TikTok, Snapchat and Discord.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TheFBI seized New York City Mayor Eric Adams  electronic deviceslast week amid an</w:t>
      </w:r>
      <w:r>
        <w:rPr>
          <w:rFonts w:ascii="arial" w:eastAsia="arial" w:hAnsi="arial" w:cs="arial"/>
          <w:b/>
          <w:i w:val="0"/>
          <w:strike w:val="0"/>
          <w:noProof w:val="0"/>
          <w:color w:val="000000"/>
          <w:position w:val="0"/>
          <w:sz w:val="20"/>
          <w:u w:val="none"/>
          <w:vertAlign w:val="baseline"/>
        </w:rPr>
        <w:t>investigation into whether his mayoral campaign knowingly received illegal donations</w:t>
      </w:r>
      <w:r>
        <w:rPr>
          <w:rFonts w:ascii="arial" w:eastAsia="arial" w:hAnsi="arial" w:cs="arial"/>
          <w:b w:val="0"/>
          <w:i w:val="0"/>
          <w:strike w:val="0"/>
          <w:noProof w:val="0"/>
          <w:color w:val="000000"/>
          <w:position w:val="0"/>
          <w:sz w:val="20"/>
          <w:u w:val="none"/>
          <w:vertAlign w:val="baseline"/>
        </w:rPr>
        <w:t>from Turkish nationals. The</w:t>
      </w:r>
      <w:r>
        <w:rPr>
          <w:rFonts w:ascii="arial" w:eastAsia="arial" w:hAnsi="arial" w:cs="arial"/>
          <w:b/>
          <w:i w:val="0"/>
          <w:strike w:val="0"/>
          <w:noProof w:val="0"/>
          <w:color w:val="000000"/>
          <w:position w:val="0"/>
          <w:sz w:val="20"/>
          <w:u w:val="none"/>
          <w:vertAlign w:val="baseline"/>
        </w:rPr>
        <w:t xml:space="preserve"> New York Times </w:t>
      </w:r>
      <w:r>
        <w:rPr>
          <w:rFonts w:ascii="arial" w:eastAsia="arial" w:hAnsi="arial" w:cs="arial"/>
          <w:b w:val="0"/>
          <w:i w:val="0"/>
          <w:strike w:val="0"/>
          <w:noProof w:val="0"/>
          <w:color w:val="000000"/>
          <w:position w:val="0"/>
          <w:sz w:val="20"/>
          <w:u w:val="none"/>
          <w:vertAlign w:val="baseline"/>
        </w:rPr>
        <w:t>previously reported that there was no indication the investigation was targeting Adams, who has yet to be accused of any wrongdoing.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Motorists drive along the Las Vegas Strip, now featuring catch fencing and track lighting infrastructure, prior to the F1 Grand Prix of Las Vegas on November 08, 2023 in Las Vegas,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Istitene/Formula 1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Saturday, Formula 1 racing will return to Sin City after a 40-year hiatus with the inaugural Las Vegas Grand Prix, withdrivers whizzing past the city s most iconic landmarksalong the 3.8-mile street circuit. F1 owner Liberty Media</w:t>
      </w:r>
      <w:r>
        <w:rPr>
          <w:rFonts w:ascii="arial" w:eastAsia="arial" w:hAnsi="arial" w:cs="arial"/>
          <w:b/>
          <w:i w:val="0"/>
          <w:strike w:val="0"/>
          <w:noProof w:val="0"/>
          <w:color w:val="000000"/>
          <w:position w:val="0"/>
          <w:sz w:val="20"/>
          <w:u w:val="none"/>
          <w:vertAlign w:val="baseline"/>
        </w:rPr>
        <w:t>projected its expense for the event would be $400 million</w:t>
      </w:r>
      <w:r>
        <w:rPr>
          <w:rFonts w:ascii="arial" w:eastAsia="arial" w:hAnsi="arial" w:cs="arial"/>
          <w:b w:val="0"/>
          <w:i w:val="0"/>
          <w:strike w:val="0"/>
          <w:noProof w:val="0"/>
          <w:color w:val="000000"/>
          <w:position w:val="0"/>
          <w:sz w:val="20"/>
          <w:u w:val="none"/>
          <w:vertAlign w:val="baseline"/>
        </w:rPr>
        <w:t>, with the price tag continuing to rise.  Vegas is going to be the biggest sporting event on the planet this year,  says Christian Horner, team principal of series champion Red Bull Racing.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Just in time for the F1 event,Las Vegas hospitality workers reached a tentative agreementwith Wynn Resorts on Friday, averting a strike just hours before the deadline. It was the last of the major casinos to do so, after Caesars Entertainment and MGM Resorts International reached agreements with the Culinary and Bartenders Unions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Grammy nominations were announced Friday, and</w:t>
      </w:r>
      <w:r>
        <w:rPr>
          <w:rFonts w:ascii="arial" w:eastAsia="arial" w:hAnsi="arial" w:cs="arial"/>
          <w:b/>
          <w:i w:val="0"/>
          <w:strike w:val="0"/>
          <w:noProof w:val="0"/>
          <w:color w:val="000000"/>
          <w:position w:val="0"/>
          <w:sz w:val="20"/>
          <w:u w:val="none"/>
          <w:vertAlign w:val="baseline"/>
        </w:rPr>
        <w:t xml:space="preserve"> Barbie  notched 11 nominations</w:t>
      </w:r>
      <w:r>
        <w:rPr>
          <w:rFonts w:ascii="arial" w:eastAsia="arial" w:hAnsi="arial" w:cs="arial"/>
          <w:b w:val="0"/>
          <w:i w:val="0"/>
          <w:strike w:val="0"/>
          <w:noProof w:val="0"/>
          <w:color w:val="000000"/>
          <w:position w:val="0"/>
          <w:sz w:val="20"/>
          <w:u w:val="none"/>
          <w:vertAlign w:val="baseline"/>
        </w:rPr>
        <w:t>in seven categoriesafter its smashing box office success. While country music had a blockbuster year, thegenre failed to earn top Grammy nominations.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travel generates a lot of carbon pollution, contributing to a climate crisis that itself is worsening weather and can make air travel more turbulent and unpleasant. Research suggestshigh-speed trains could be a resilient alternative, but they don t exist in the U.S.  There s an</w:t>
      </w:r>
      <w:r>
        <w:rPr>
          <w:rFonts w:ascii="arial" w:eastAsia="arial" w:hAnsi="arial" w:cs="arial"/>
          <w:b/>
          <w:i w:val="0"/>
          <w:strike w:val="0"/>
          <w:noProof w:val="0"/>
          <w:color w:val="000000"/>
          <w:position w:val="0"/>
          <w:sz w:val="20"/>
          <w:u w:val="none"/>
          <w:vertAlign w:val="baseline"/>
        </w:rPr>
        <w:t xml:space="preserve"> opportunity cost for the U.S. of not building a high-speed rail system</w:t>
      </w:r>
      <w:r>
        <w:rPr>
          <w:rFonts w:ascii="arial" w:eastAsia="arial" w:hAnsi="arial" w:cs="arial"/>
          <w:b w:val="0"/>
          <w:i w:val="0"/>
          <w:strike w:val="0"/>
          <w:noProof w:val="0"/>
          <w:color w:val="000000"/>
          <w:position w:val="0"/>
          <w:sz w:val="20"/>
          <w:u w:val="none"/>
          <w:vertAlign w:val="baseline"/>
        </w:rPr>
        <w:t>,  said Zhenhua Chen, a professor of urban planning at the Ohio State University.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Nurse Turned Billionaire: This Subway Heir Is One Of The Biggest Philanthropists You ve Never 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Elisabeth DeLuca pictured in 2017 at the trial of her late husband against his former partner in a real estate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LANNIS WATERS/USA TODAY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Subway heir and former nurse Elisabeth DeLuca is</w:t>
      </w:r>
      <w:r>
        <w:rPr>
          <w:rFonts w:ascii="arial" w:eastAsia="arial" w:hAnsi="arial" w:cs="arial"/>
          <w:b/>
          <w:i w:val="0"/>
          <w:strike w:val="0"/>
          <w:noProof w:val="0"/>
          <w:color w:val="000000"/>
          <w:position w:val="0"/>
          <w:sz w:val="20"/>
          <w:u w:val="none"/>
          <w:vertAlign w:val="baseline"/>
        </w:rPr>
        <w:t>one of the richest women in the world</w:t>
      </w:r>
      <w:r>
        <w:rPr>
          <w:rFonts w:ascii="arial" w:eastAsia="arial" w:hAnsi="arial" w:cs="arial"/>
          <w:b w:val="0"/>
          <w:i w:val="0"/>
          <w:strike w:val="0"/>
          <w:noProof w:val="0"/>
          <w:color w:val="000000"/>
          <w:position w:val="0"/>
          <w:sz w:val="20"/>
          <w:u w:val="none"/>
          <w:vertAlign w:val="baseline"/>
        </w:rPr>
        <w:t>, worth an estimated $8.2 billion. But she s far from a household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Behind the scenes, the Florida-based DeLuca has quietly been forging a legacy separate from Subway and from that of her late husband, Subway cofounder Fred DeLuca, who died of leukemia in 2015 </w:t>
      </w:r>
      <w:r>
        <w:rPr>
          <w:rFonts w:ascii="arial" w:eastAsia="arial" w:hAnsi="arial" w:cs="arial"/>
          <w:b/>
          <w:i w:val="0"/>
          <w:strike w:val="0"/>
          <w:noProof w:val="0"/>
          <w:color w:val="000000"/>
          <w:position w:val="0"/>
          <w:sz w:val="20"/>
          <w:u w:val="none"/>
          <w:vertAlign w:val="baseline"/>
        </w:rPr>
        <w:t xml:space="preserve">largely through giving away the fortune he built. </w:t>
      </w:r>
      <w:r>
        <w:rPr>
          <w:rFonts w:ascii="arial" w:eastAsia="arial" w:hAnsi="arial" w:cs="arial"/>
          <w:b w:val="0"/>
          <w:i w:val="0"/>
          <w:strike w:val="0"/>
          <w:noProof w:val="0"/>
          <w:color w:val="000000"/>
          <w:position w:val="0"/>
          <w:sz w:val="20"/>
          <w:u w:val="none"/>
          <w:vertAlign w:val="baseline"/>
        </w:rPr>
        <w:t>For example, DeLuca donated $40 million to her alma mater the University of Connecticut, its single biggest gift ever, to build a new nursing school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DeLuca and her son Jonathan inherited the fortune including her husband s stake in the business and billions in cash,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reporting. Then in August, she and the family of deceased Subway cofounder Peter Buck</w:t>
      </w:r>
      <w:r>
        <w:rPr>
          <w:rFonts w:ascii="arial" w:eastAsia="arial" w:hAnsi="arial" w:cs="arial"/>
          <w:b/>
          <w:i w:val="0"/>
          <w:strike w:val="0"/>
          <w:noProof w:val="0"/>
          <w:color w:val="000000"/>
          <w:position w:val="0"/>
          <w:sz w:val="20"/>
          <w:u w:val="none"/>
          <w:vertAlign w:val="baseline"/>
        </w:rPr>
        <w:t xml:space="preserve"> agreed to sell the sandwich chain to private equity </w:t>
      </w:r>
      <w:r>
        <w:rPr>
          <w:rFonts w:ascii="arial" w:eastAsia="arial" w:hAnsi="arial" w:cs="arial"/>
          <w:b w:val="0"/>
          <w:i w:val="0"/>
          <w:strike w:val="0"/>
          <w:noProof w:val="0"/>
          <w:color w:val="000000"/>
          <w:position w:val="0"/>
          <w:sz w:val="20"/>
          <w:u w:val="none"/>
          <w:vertAlign w:val="baseline"/>
        </w:rPr>
        <w:t>firm Roark Capital in a $9.7 billion deal that will put another estimated $3.4 billion in cash into her family s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record-breaking gift to UConn is just the latest gift. DeLuca already funneled at least $710 million of cash and stock into two family foundations between 2015 and 2021, per an analysis of the most recent available IRS filings. While most of the money was put into a foundation set up by her husband in 1997, Elisabeth incorporated another one in her name in December 2020 and moved $250 million into it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2021, the</w:t>
      </w:r>
      <w:r>
        <w:rPr>
          <w:rFonts w:ascii="arial" w:eastAsia="arial" w:hAnsi="arial" w:cs="arial"/>
          <w:b/>
          <w:i w:val="0"/>
          <w:strike w:val="0"/>
          <w:noProof w:val="0"/>
          <w:color w:val="000000"/>
          <w:position w:val="0"/>
          <w:sz w:val="20"/>
          <w:u w:val="none"/>
          <w:vertAlign w:val="baseline"/>
        </w:rPr>
        <w:t xml:space="preserve">foundations had doled out $100 million </w:t>
      </w:r>
      <w:r>
        <w:rPr>
          <w:rFonts w:ascii="arial" w:eastAsia="arial" w:hAnsi="arial" w:cs="arial"/>
          <w:b w:val="0"/>
          <w:i w:val="0"/>
          <w:strike w:val="0"/>
          <w:noProof w:val="0"/>
          <w:color w:val="000000"/>
          <w:position w:val="0"/>
          <w:sz w:val="20"/>
          <w:u w:val="none"/>
          <w:vertAlign w:val="baseline"/>
        </w:rPr>
        <w:t>to mostly Florida- and Connecticut area charities that support education and youth groups like Boys and Girls clubs.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DeLuca s style of philanthropy falls in line with a</w:t>
      </w:r>
      <w:r>
        <w:rPr>
          <w:rFonts w:ascii="arial" w:eastAsia="arial" w:hAnsi="arial" w:cs="arial"/>
          <w:b/>
          <w:i w:val="0"/>
          <w:strike w:val="0"/>
          <w:noProof w:val="0"/>
          <w:color w:val="000000"/>
          <w:position w:val="0"/>
          <w:sz w:val="20"/>
          <w:u w:val="none"/>
          <w:vertAlign w:val="baseline"/>
        </w:rPr>
        <w:t>new cohort of women quietly giving away their fortunes</w:t>
      </w:r>
      <w:r>
        <w:rPr>
          <w:rFonts w:ascii="arial" w:eastAsia="arial" w:hAnsi="arial" w:cs="arial"/>
          <w:b w:val="0"/>
          <w:i w:val="0"/>
          <w:strike w:val="0"/>
          <w:noProof w:val="0"/>
          <w:color w:val="000000"/>
          <w:position w:val="0"/>
          <w:sz w:val="20"/>
          <w:u w:val="none"/>
          <w:vertAlign w:val="baseline"/>
        </w:rPr>
        <w:t>, with none of the pomp and flash that some donors lean into, including philanthropists like Lynn Schusterman, Laurene Powell Jobs, and perhaps the best known, MacKenzie Scott, the billionaire ex-wife of Amazon founder and chairman Jeff Bezos.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This Super Private Heir Will Bag Billions From Subway s Sale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Beatles released their latest and last song together,  Now And Then,  on Nov. 2 with the help of AI, and it snow topped the charts in the U.K. The song broke the record for the</w:t>
      </w:r>
      <w:r>
        <w:rPr>
          <w:rFonts w:ascii="arial" w:eastAsia="arial" w:hAnsi="arial" w:cs="arial"/>
          <w:b/>
          <w:i w:val="0"/>
          <w:strike w:val="0"/>
          <w:noProof w:val="0"/>
          <w:color w:val="000000"/>
          <w:position w:val="0"/>
          <w:sz w:val="20"/>
          <w:u w:val="none"/>
          <w:vertAlign w:val="baseline"/>
        </w:rPr>
        <w:t>largest gap between No. 1 singles in the U.K</w:t>
      </w:r>
      <w:r>
        <w:rPr>
          <w:rFonts w:ascii="arial" w:eastAsia="arial" w:hAnsi="arial" w:cs="arial"/>
          <w:b w:val="0"/>
          <w:i w:val="0"/>
          <w:strike w:val="0"/>
          <w:noProof w:val="0"/>
          <w:color w:val="000000"/>
          <w:position w:val="0"/>
          <w:sz w:val="20"/>
          <w:u w:val="none"/>
          <w:vertAlign w:val="baseline"/>
        </w:rPr>
        <w:t>., according to the Official Charts Company: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1969: </w:t>
      </w:r>
      <w:r>
        <w:rPr>
          <w:rFonts w:ascii="arial" w:eastAsia="arial" w:hAnsi="arial" w:cs="arial"/>
          <w:b w:val="0"/>
          <w:i w:val="0"/>
          <w:strike w:val="0"/>
          <w:noProof w:val="0"/>
          <w:color w:val="000000"/>
          <w:position w:val="0"/>
          <w:sz w:val="20"/>
          <w:u w:val="none"/>
          <w:vertAlign w:val="baseline"/>
        </w:rPr>
        <w:t xml:space="preserve">The year of the band s last No. 1 single  The Ballad of John and Yoko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Around 5 million: </w:t>
      </w:r>
      <w:r>
        <w:rPr>
          <w:rFonts w:ascii="arial" w:eastAsia="arial" w:hAnsi="arial" w:cs="arial"/>
          <w:b w:val="0"/>
          <w:i w:val="0"/>
          <w:strike w:val="0"/>
          <w:noProof w:val="0"/>
          <w:color w:val="000000"/>
          <w:position w:val="0"/>
          <w:sz w:val="20"/>
          <w:u w:val="none"/>
          <w:vertAlign w:val="baseline"/>
        </w:rPr>
        <w:t>The number of streams  Now And Then  reached in the U.K., becoming the most-streamed Beatles song in one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60 years: </w:t>
      </w:r>
      <w:r>
        <w:rPr>
          <w:rFonts w:ascii="arial" w:eastAsia="arial" w:hAnsi="arial" w:cs="arial"/>
          <w:b w:val="0"/>
          <w:i w:val="0"/>
          <w:strike w:val="0"/>
          <w:noProof w:val="0"/>
          <w:color w:val="000000"/>
          <w:position w:val="0"/>
          <w:sz w:val="20"/>
          <w:u w:val="none"/>
          <w:vertAlign w:val="baseline"/>
        </w:rPr>
        <w:t xml:space="preserve">The amount of time that s passed since the band s first No. 1 single  From Me To You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relooking to make a major shift in your career,</w:t>
      </w:r>
      <w:r>
        <w:rPr>
          <w:rFonts w:ascii="arial" w:eastAsia="arial" w:hAnsi="arial" w:cs="arial"/>
          <w:b/>
          <w:i w:val="0"/>
          <w:strike w:val="0"/>
          <w:noProof w:val="0"/>
          <w:color w:val="000000"/>
          <w:position w:val="0"/>
          <w:sz w:val="20"/>
          <w:u w:val="none"/>
          <w:vertAlign w:val="baseline"/>
        </w:rPr>
        <w:t>get comfortable with being uncomfortable</w:t>
      </w:r>
      <w:r>
        <w:rPr>
          <w:rFonts w:ascii="arial" w:eastAsia="arial" w:hAnsi="arial" w:cs="arial"/>
          <w:b w:val="0"/>
          <w:i w:val="0"/>
          <w:strike w:val="0"/>
          <w:noProof w:val="0"/>
          <w:color w:val="000000"/>
          <w:position w:val="0"/>
          <w:sz w:val="20"/>
          <w:u w:val="none"/>
          <w:vertAlign w:val="baseline"/>
        </w:rPr>
        <w:t>. The discomfort that comes with learning new skills and being in new spaces is normal, and don t delay decisions because you re waiting for the perfect timing. Take baby steps to gain perspective, whether it s calling a recruiter or chatting with someone over coffee.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https://www.forbes.com/video/6340744762112/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lawsuit against the publisher of the</w:t>
      </w:r>
      <w:r>
        <w:rPr>
          <w:rFonts w:ascii="arial" w:eastAsia="arial" w:hAnsi="arial" w:cs="arial"/>
          <w:b/>
          <w:i w:val="0"/>
          <w:strike w:val="0"/>
          <w:noProof w:val="0"/>
          <w:color w:val="000000"/>
          <w:position w:val="0"/>
          <w:sz w:val="20"/>
          <w:u w:val="none"/>
          <w:vertAlign w:val="baseline"/>
        </w:rPr>
        <w:t>Daily Mail</w:t>
      </w:r>
      <w:r>
        <w:rPr>
          <w:rFonts w:ascii="arial" w:eastAsia="arial" w:hAnsi="arial" w:cs="arial"/>
          <w:b w:val="0"/>
          <w:i w:val="0"/>
          <w:strike w:val="0"/>
          <w:noProof w:val="0"/>
          <w:color w:val="000000"/>
          <w:position w:val="0"/>
          <w:sz w:val="20"/>
          <w:u w:val="none"/>
          <w:vertAlign w:val="baseline"/>
        </w:rPr>
        <w:t>will go to trial, a U.K. judge ruled Friday, which accuses them of obtaining information about the celebrities through unlawful means.</w:t>
      </w:r>
      <w:r>
        <w:rPr>
          <w:rFonts w:ascii="arial" w:eastAsia="arial" w:hAnsi="arial" w:cs="arial"/>
          <w:b/>
          <w:i w:val="0"/>
          <w:strike w:val="0"/>
          <w:noProof w:val="0"/>
          <w:color w:val="000000"/>
          <w:position w:val="0"/>
          <w:sz w:val="20"/>
          <w:u w:val="none"/>
          <w:vertAlign w:val="baseline"/>
        </w:rPr>
        <w:t>Who among the following celebrities</w:t>
      </w:r>
      <w:r>
        <w:rPr>
          <w:rFonts w:ascii="arial" w:eastAsia="arial" w:hAnsi="arial" w:cs="arial"/>
          <w:b w:val="0"/>
          <w:i w:val="0"/>
          <w:strike w:val="0"/>
          <w:noProof w:val="0"/>
          <w:color w:val="000000"/>
          <w:position w:val="0"/>
          <w:sz w:val="20"/>
          <w:u w:val="none"/>
          <w:vertAlign w:val="baseline"/>
        </w:rPr>
        <w:t>is one who brought the suit?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Prince Harry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Kate Moss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Christian Bale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Emma Watson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Prince Harry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Kate Moss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Christian Bale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Emma Watson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Government Shutdown Looms Amid  Negative U.S. Credit Outlook</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K-NCW1-JBCM-F50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Government Shutdown Looms Amid  Negative U.S. Credit Outlook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MK-NCW1-JBCM-F50W-00000-00">
    <vt:lpwstr>Doc::/shared/document|contextualFeaturePermID::1516831</vt:lpwstr>
  </property>
  <property fmtid="{D5CDD505-2E9C-101B-9397-08002B2CF9AE}" pid="5" name="UserPermID">
    <vt:lpwstr>urn:user:PA186192196</vt:lpwstr>
  </property>
</Properties>
</file>