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Airlines Crack Down On  Skiplagging  Flight Hack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22, 2023 Tuesday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look at TikTok and Biden administration negotiations; Meta launching web version of Threads; The largest IPO since 2021; College move-in costs soar;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rollout of</w:t>
      </w:r>
      <w:r>
        <w:rPr>
          <w:rFonts w:ascii="arial" w:eastAsia="arial" w:hAnsi="arial" w:cs="arial"/>
          <w:b/>
          <w:i w:val="0"/>
          <w:strike w:val="0"/>
          <w:noProof w:val="0"/>
          <w:color w:val="000000"/>
          <w:position w:val="0"/>
          <w:sz w:val="20"/>
          <w:u w:val="none"/>
          <w:vertAlign w:val="baseline"/>
        </w:rPr>
        <w:t>autonomous vehicles has been far from a smooth ride</w:t>
      </w:r>
      <w:r>
        <w:rPr>
          <w:rFonts w:ascii="arial" w:eastAsia="arial" w:hAnsi="arial" w:cs="arial"/>
          <w:b w:val="0"/>
          <w:i w:val="0"/>
          <w:strike w:val="0"/>
          <w:noProof w:val="0"/>
          <w:color w:val="000000"/>
          <w:position w:val="0"/>
          <w:sz w:val="20"/>
          <w:u w:val="none"/>
          <w:vertAlign w:val="baseline"/>
        </w:rPr>
        <w:t>. Self-driving car company Cruise, which is owned by General Motors, on Fridayagreed to take half its robotaxis off the streetsof San Francisco after a passenger was injured in a crash with a fire truck. One firefighter told CBS News the car didn t yield to the emergency vehicle in an intersection, but Cruise blamed the specific intersection.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two weeks ago, California regulators gave Cruise and competitor Waymo permission to expand their driverless taxi rides to around-the-clock service.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advertisement for the video game 'Call of Duty,' made by Activision Blizzard.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2017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submitteda fresh proposal to buy Activision Blizzard on Tuesdayin order to allay the concerns of the U.K. s Competition and Markets Authority, the only global regulator left blocking the</w:t>
      </w:r>
      <w:r>
        <w:rPr>
          <w:rFonts w:ascii="arial" w:eastAsia="arial" w:hAnsi="arial" w:cs="arial"/>
          <w:b/>
          <w:i w:val="0"/>
          <w:strike w:val="0"/>
          <w:noProof w:val="0"/>
          <w:color w:val="000000"/>
          <w:position w:val="0"/>
          <w:sz w:val="20"/>
          <w:u w:val="none"/>
          <w:vertAlign w:val="baseline"/>
        </w:rPr>
        <w:t>$69 billion deal that would be the biggest in the gaming industry s history</w:t>
      </w:r>
      <w:r>
        <w:rPr>
          <w:rFonts w:ascii="arial" w:eastAsia="arial" w:hAnsi="arial" w:cs="arial"/>
          <w:b w:val="0"/>
          <w:i w:val="0"/>
          <w:strike w:val="0"/>
          <w:noProof w:val="0"/>
          <w:color w:val="000000"/>
          <w:position w:val="0"/>
          <w:sz w:val="20"/>
          <w:u w:val="none"/>
          <w:vertAlign w:val="baseline"/>
        </w:rPr>
        <w:t>. The tech giant said it would sell cloud gaming rights to all current and future PC and console games to French gaming rival Ubisoft, including major franchises like</w:t>
      </w:r>
      <w:r>
        <w:rPr>
          <w:rFonts w:ascii="arial" w:eastAsia="arial" w:hAnsi="arial" w:cs="arial"/>
          <w:b/>
          <w:i w:val="0"/>
          <w:strike w:val="0"/>
          <w:noProof w:val="0"/>
          <w:color w:val="000000"/>
          <w:position w:val="0"/>
          <w:sz w:val="20"/>
          <w:u w:val="none"/>
          <w:vertAlign w:val="baseline"/>
        </w:rPr>
        <w:t>Call Of Duty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Overwatch</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World of Warcraft</w:t>
      </w:r>
      <w:r>
        <w:rPr>
          <w:rFonts w:ascii="arial" w:eastAsia="arial" w:hAnsi="arial" w:cs="arial"/>
          <w:b w:val="0"/>
          <w:i w:val="0"/>
          <w:strike w:val="0"/>
          <w:noProof w:val="0"/>
          <w:color w:val="000000"/>
          <w:position w:val="0"/>
          <w:sz w:val="20"/>
          <w:u w:val="none"/>
          <w:vertAlign w:val="baseline"/>
        </w:rPr>
        <w:t>, outside of the European Economic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and Drug Administration on Mondayapproved Pfizer s RSV vaccine for pregnant parentsto protect infants, becoming the</w:t>
      </w:r>
      <w:r>
        <w:rPr>
          <w:rFonts w:ascii="arial" w:eastAsia="arial" w:hAnsi="arial" w:cs="arial"/>
          <w:b/>
          <w:i w:val="0"/>
          <w:strike w:val="0"/>
          <w:noProof w:val="0"/>
          <w:color w:val="000000"/>
          <w:position w:val="0"/>
          <w:sz w:val="20"/>
          <w:u w:val="none"/>
          <w:vertAlign w:val="baseline"/>
        </w:rPr>
        <w:t>first maternal shot to reach the market</w:t>
      </w:r>
      <w:r>
        <w:rPr>
          <w:rFonts w:ascii="arial" w:eastAsia="arial" w:hAnsi="arial" w:cs="arial"/>
          <w:b w:val="0"/>
          <w:i w:val="0"/>
          <w:strike w:val="0"/>
          <w:noProof w:val="0"/>
          <w:color w:val="000000"/>
          <w:position w:val="0"/>
          <w:sz w:val="20"/>
          <w:u w:val="none"/>
          <w:vertAlign w:val="baseline"/>
        </w:rPr>
        <w:t>. The ubiquitous RSV infection is a minor inconvenience for most healthy adults, but it is a leading cause of hospitalization in young infants.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chip company Arm, which designs semiconductors and other microtechnology for computing, willreportedly go public as soon as next month. Bloomberg reported that Arm s official documentation may come as soon as Monday to go public at an $8 billion to $10 billion IPO in what will likely be the</w:t>
      </w:r>
      <w:r>
        <w:rPr>
          <w:rFonts w:ascii="arial" w:eastAsia="arial" w:hAnsi="arial" w:cs="arial"/>
          <w:b/>
          <w:i w:val="0"/>
          <w:strike w:val="0"/>
          <w:noProof w:val="0"/>
          <w:color w:val="000000"/>
          <w:position w:val="0"/>
          <w:sz w:val="20"/>
          <w:u w:val="none"/>
          <w:vertAlign w:val="baseline"/>
        </w:rPr>
        <w:t>largest initial public offering since late 2021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Move-in costs for college freshmen, like laptops, bed sheets and dorm fridges, arerising faster than the price of tuition, fueling an</w:t>
      </w:r>
      <w:r>
        <w:rPr>
          <w:rFonts w:ascii="arial" w:eastAsia="arial" w:hAnsi="arial" w:cs="arial"/>
          <w:b/>
          <w:i w:val="0"/>
          <w:strike w:val="0"/>
          <w:noProof w:val="0"/>
          <w:color w:val="000000"/>
          <w:position w:val="0"/>
          <w:sz w:val="20"/>
          <w:u w:val="none"/>
          <w:vertAlign w:val="baseline"/>
        </w:rPr>
        <w:t>estimated $94 billion in back-to-college spending</w:t>
      </w:r>
      <w:r>
        <w:rPr>
          <w:rFonts w:ascii="arial" w:eastAsia="arial" w:hAnsi="arial" w:cs="arial"/>
          <w:b w:val="0"/>
          <w:i w:val="0"/>
          <w:strike w:val="0"/>
          <w:noProof w:val="0"/>
          <w:color w:val="000000"/>
          <w:position w:val="0"/>
          <w:sz w:val="20"/>
          <w:u w:val="none"/>
          <w:vertAlign w:val="baseline"/>
        </w:rPr>
        <w:t>this year. That translates to an average hit per family of $1,367, a 40% increase from 2019.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GRAPHIC BY SLOWGOGO/GETTY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several years the</w:t>
      </w:r>
      <w:r>
        <w:rPr>
          <w:rFonts w:ascii="arial" w:eastAsia="arial" w:hAnsi="arial" w:cs="arial"/>
          <w:b/>
          <w:i w:val="0"/>
          <w:strike w:val="0"/>
          <w:noProof w:val="0"/>
          <w:color w:val="000000"/>
          <w:position w:val="0"/>
          <w:sz w:val="20"/>
          <w:u w:val="none"/>
          <w:vertAlign w:val="baseline"/>
        </w:rPr>
        <w:t>Biden administration and TikTok have been negotiating a deal</w:t>
      </w:r>
      <w:r>
        <w:rPr>
          <w:rFonts w:ascii="arial" w:eastAsia="arial" w:hAnsi="arial" w:cs="arial"/>
          <w:b w:val="0"/>
          <w:i w:val="0"/>
          <w:strike w:val="0"/>
          <w:noProof w:val="0"/>
          <w:color w:val="000000"/>
          <w:position w:val="0"/>
          <w:sz w:val="20"/>
          <w:u w:val="none"/>
          <w:vertAlign w:val="baseline"/>
        </w:rPr>
        <w:t>to resolve national security concerns posed by the Chinese-owned app.</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anexclusive look inside a draft of the dealand what TikTok might have to give up to keep operating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is preparing to launch aweb version of its text-based social media app Threadssometime this week,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reported, the latest new feature as the</w:t>
      </w:r>
      <w:r>
        <w:rPr>
          <w:rFonts w:ascii="arial" w:eastAsia="arial" w:hAnsi="arial" w:cs="arial"/>
          <w:b/>
          <w:i w:val="0"/>
          <w:strike w:val="0"/>
          <w:noProof w:val="0"/>
          <w:color w:val="000000"/>
          <w:position w:val="0"/>
          <w:sz w:val="20"/>
          <w:u w:val="none"/>
          <w:vertAlign w:val="baseline"/>
        </w:rPr>
        <w:t>platform attempts to gain parity with X</w:t>
      </w:r>
      <w:r>
        <w:rPr>
          <w:rFonts w:ascii="arial" w:eastAsia="arial" w:hAnsi="arial" w:cs="arial"/>
          <w:b w:val="0"/>
          <w:i w:val="0"/>
          <w:strike w:val="0"/>
          <w:noProof w:val="0"/>
          <w:color w:val="000000"/>
          <w:position w:val="0"/>
          <w:sz w:val="20"/>
          <w:u w:val="none"/>
          <w:vertAlign w:val="baseline"/>
        </w:rPr>
        <w:t>, formerly known as Twitter. Threads launched last month and quickly became the fastest-growing app in history, but its success was short-lived, and the app s engagement numbers plummeted within weeks.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 most recent</w:t>
      </w:r>
      <w:r>
        <w:rPr>
          <w:rFonts w:ascii="arial" w:eastAsia="arial" w:hAnsi="arial" w:cs="arial"/>
          <w:b/>
          <w:i w:val="0"/>
          <w:strike w:val="0"/>
          <w:noProof w:val="0"/>
          <w:color w:val="000000"/>
          <w:position w:val="0"/>
          <w:sz w:val="20"/>
          <w:u w:val="none"/>
          <w:vertAlign w:val="baseline"/>
        </w:rPr>
        <w:t xml:space="preserve"> indictment in Georgia appears to have helped his standing</w:t>
      </w:r>
      <w:r>
        <w:rPr>
          <w:rFonts w:ascii="arial" w:eastAsia="arial" w:hAnsi="arial" w:cs="arial"/>
          <w:b w:val="0"/>
          <w:i w:val="0"/>
          <w:strike w:val="0"/>
          <w:noProof w:val="0"/>
          <w:color w:val="000000"/>
          <w:position w:val="0"/>
          <w:sz w:val="20"/>
          <w:u w:val="none"/>
          <w:vertAlign w:val="baseline"/>
        </w:rPr>
        <w:t>among Iowa Republican voters, as anew poll shows him leading Florida Gov. Ron DeSantisby 23 points in the state. The Iowa caucus, which kicks off presidential primary contests, will be held in less than five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Trumpwill surrender to authoritiesin Fulton County, Georgia by Friday afternoon at the latest, and likely get his first mug shot, as he faces charges stemming from his and allies </w:t>
      </w:r>
      <w:r>
        <w:rPr>
          <w:rFonts w:ascii="arial" w:eastAsia="arial" w:hAnsi="arial" w:cs="arial"/>
          <w:b/>
          <w:i w:val="0"/>
          <w:strike w:val="0"/>
          <w:noProof w:val="0"/>
          <w:color w:val="000000"/>
          <w:position w:val="0"/>
          <w:sz w:val="20"/>
          <w:u w:val="none"/>
          <w:vertAlign w:val="baseline"/>
        </w:rPr>
        <w:t xml:space="preserve">efforts to overturn the state s 2020 election. </w:t>
      </w:r>
      <w:r>
        <w:rPr>
          <w:rFonts w:ascii="arial" w:eastAsia="arial" w:hAnsi="arial" w:cs="arial"/>
          <w:b w:val="0"/>
          <w:i w:val="0"/>
          <w:strike w:val="0"/>
          <w:noProof w:val="0"/>
          <w:color w:val="000000"/>
          <w:position w:val="0"/>
          <w:sz w:val="20"/>
          <w:u w:val="none"/>
          <w:vertAlign w:val="baseline"/>
        </w:rPr>
        <w:t>On Monday, heagreed to post a $200,000 bondas a condition of his release in the case, unlike his other three indictments, where he was released on his own recognizance without any monetary conditions.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round of Covid boosterswill only target the coronavirus  Eris strainand other XBB subvariants, which make up most cases in the U.S., but some experts say to</w:t>
      </w:r>
      <w:r>
        <w:rPr>
          <w:rFonts w:ascii="arial" w:eastAsia="arial" w:hAnsi="arial" w:cs="arial"/>
          <w:b/>
          <w:i w:val="0"/>
          <w:strike w:val="0"/>
          <w:noProof w:val="0"/>
          <w:color w:val="000000"/>
          <w:position w:val="0"/>
          <w:sz w:val="20"/>
          <w:u w:val="none"/>
          <w:vertAlign w:val="baseline"/>
        </w:rPr>
        <w:t xml:space="preserve"> wait for the new shots instead</w:t>
      </w:r>
      <w:r>
        <w:rPr>
          <w:rFonts w:ascii="arial" w:eastAsia="arial" w:hAnsi="arial" w:cs="arial"/>
          <w:b w:val="0"/>
          <w:i w:val="0"/>
          <w:strike w:val="0"/>
          <w:noProof w:val="0"/>
          <w:color w:val="000000"/>
          <w:position w:val="0"/>
          <w:sz w:val="20"/>
          <w:u w:val="none"/>
          <w:vertAlign w:val="baseline"/>
        </w:rPr>
        <w:t>of getting a current bivalent booster. The vaccines are still awaiting FDA approval, and are estimated to be ready by late September but probably won t be widely available until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StartupThyme Care has raised $60 millionthat it plans to use to scale its model for helping patients navigate the cancer care process. For its</w:t>
      </w:r>
      <w:r>
        <w:rPr>
          <w:rFonts w:ascii="arial" w:eastAsia="arial" w:hAnsi="arial" w:cs="arial"/>
          <w:b/>
          <w:i w:val="0"/>
          <w:strike w:val="0"/>
          <w:noProof w:val="0"/>
          <w:color w:val="000000"/>
          <w:position w:val="0"/>
          <w:sz w:val="20"/>
          <w:u w:val="none"/>
          <w:vertAlign w:val="baseline"/>
        </w:rPr>
        <w:t>nearly 3,000 cancer patients</w:t>
      </w:r>
      <w:r>
        <w:rPr>
          <w:rFonts w:ascii="arial" w:eastAsia="arial" w:hAnsi="arial" w:cs="arial"/>
          <w:b w:val="0"/>
          <w:i w:val="0"/>
          <w:strike w:val="0"/>
          <w:noProof w:val="0"/>
          <w:color w:val="000000"/>
          <w:position w:val="0"/>
          <w:sz w:val="20"/>
          <w:u w:val="none"/>
          <w:vertAlign w:val="baseline"/>
        </w:rPr>
        <w:t>, Thyme Care operates as a liaison with their care teams both in and out of the hospital.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2020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Airlinesfiled a lawsuit against Skiplagged, a travel website that helps passengers find cheaper flights through a loophole where customers buy a ticket on a multi-leg journey with a layover in the city they are trying to get to, and</w:t>
      </w:r>
      <w:r>
        <w:rPr>
          <w:rFonts w:ascii="arial" w:eastAsia="arial" w:hAnsi="arial" w:cs="arial"/>
          <w:b/>
          <w:i w:val="0"/>
          <w:strike w:val="0"/>
          <w:noProof w:val="0"/>
          <w:color w:val="000000"/>
          <w:position w:val="0"/>
          <w:sz w:val="20"/>
          <w:u w:val="none"/>
          <w:vertAlign w:val="baseline"/>
        </w:rPr>
        <w:t>simply leave the airport during the layover.</w:t>
      </w:r>
      <w:r>
        <w:rPr>
          <w:rFonts w:ascii="arial" w:eastAsia="arial" w:hAnsi="arial" w:cs="arial"/>
          <w:b w:val="0"/>
          <w:i w:val="0"/>
          <w:strike w:val="0"/>
          <w:noProof w:val="0"/>
          <w:color w:val="000000"/>
          <w:position w:val="0"/>
          <w:sz w:val="20"/>
          <w:u w:val="none"/>
          <w:vertAlign w:val="baseline"/>
        </w:rPr>
        <w:t>It s not illegal, but multiple airlines have said it violates their policies and are attempting to crack down on the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if you could</w:t>
      </w:r>
      <w:r>
        <w:rPr>
          <w:rFonts w:ascii="arial" w:eastAsia="arial" w:hAnsi="arial" w:cs="arial"/>
          <w:b/>
          <w:i w:val="0"/>
          <w:strike w:val="0"/>
          <w:noProof w:val="0"/>
          <w:color w:val="000000"/>
          <w:position w:val="0"/>
          <w:sz w:val="20"/>
          <w:u w:val="none"/>
          <w:vertAlign w:val="baseline"/>
        </w:rPr>
        <w:t>travel from New York to Paris in 90 minutes</w:t>
      </w:r>
      <w:r>
        <w:rPr>
          <w:rFonts w:ascii="arial" w:eastAsia="arial" w:hAnsi="arial" w:cs="arial"/>
          <w:b w:val="0"/>
          <w:i w:val="0"/>
          <w:strike w:val="0"/>
          <w:noProof w:val="0"/>
          <w:color w:val="000000"/>
          <w:position w:val="0"/>
          <w:sz w:val="20"/>
          <w:u w:val="none"/>
          <w:vertAlign w:val="baseline"/>
        </w:rPr>
        <w:t>, instead of the seven-and-a-half hours of a commercial flight today.Startup Hermeus has an audacious goalof building a plane capable of carrying 20 passengers at hypersonic speed five times faster than sound, or 3,850 miles per hour and it s backed by the Pentagon.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Tropical Storm Hilary ignited flash flooding in southern California, and CDC and EPA experts</w:t>
      </w:r>
      <w:r>
        <w:rPr>
          <w:rFonts w:ascii="arial" w:eastAsia="arial" w:hAnsi="arial" w:cs="arial"/>
          <w:b/>
          <w:i w:val="0"/>
          <w:strike w:val="0"/>
          <w:noProof w:val="0"/>
          <w:color w:val="000000"/>
          <w:position w:val="0"/>
          <w:sz w:val="20"/>
          <w:u w:val="none"/>
          <w:vertAlign w:val="baseline"/>
        </w:rPr>
        <w:t>suggest avoiding or limiting contact with floodwaters</w:t>
      </w:r>
      <w:r>
        <w:rPr>
          <w:rFonts w:ascii="arial" w:eastAsia="arial" w:hAnsi="arial" w:cs="arial"/>
          <w:b w:val="0"/>
          <w:i w:val="0"/>
          <w:strike w:val="0"/>
          <w:noProof w:val="0"/>
          <w:color w:val="000000"/>
          <w:position w:val="0"/>
          <w:sz w:val="20"/>
          <w:u w:val="none"/>
          <w:vertAlign w:val="baseline"/>
        </w:rPr>
        <w:t>due to health risks. Debris, downed power lines, human, household, industrial, livestock and medical waste, vehicles and other harmful contaminants canswim around in floodwaters caused by natural disasters, per the CDC.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GETTY IMAGES/MYSONDANUBE; GETTY IMAGES/ALEXANDRA GRABLEWSKI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When you go to the doctor in the United States, it could be weeks or months before you know how much that office visit is going to set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Amazon Clinic, which first launched in November 2022, one of the world s biggest technology companies is looking to infuse the</w:t>
      </w:r>
      <w:r>
        <w:rPr>
          <w:rFonts w:ascii="arial" w:eastAsia="arial" w:hAnsi="arial" w:cs="arial"/>
          <w:b/>
          <w:i w:val="0"/>
          <w:strike w:val="0"/>
          <w:noProof w:val="0"/>
          <w:color w:val="000000"/>
          <w:position w:val="0"/>
          <w:sz w:val="20"/>
          <w:u w:val="none"/>
          <w:vertAlign w:val="baseline"/>
        </w:rPr>
        <w:t>black box of healthcare pricing with some actual transparency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has contracted with four different startups to provide message and video appointments for around 30 medical conditions. The result is a</w:t>
      </w:r>
      <w:r>
        <w:rPr>
          <w:rFonts w:ascii="arial" w:eastAsia="arial" w:hAnsi="arial" w:cs="arial"/>
          <w:b/>
          <w:i w:val="0"/>
          <w:strike w:val="0"/>
          <w:noProof w:val="0"/>
          <w:color w:val="000000"/>
          <w:position w:val="0"/>
          <w:sz w:val="20"/>
          <w:u w:val="none"/>
          <w:vertAlign w:val="baseline"/>
        </w:rPr>
        <w:t>dynamic marketplace where customers can see pricing</w:t>
      </w:r>
      <w:r>
        <w:rPr>
          <w:rFonts w:ascii="arial" w:eastAsia="arial" w:hAnsi="arial" w:cs="arial"/>
          <w:b w:val="0"/>
          <w:i w:val="0"/>
          <w:strike w:val="0"/>
          <w:noProof w:val="0"/>
          <w:color w:val="000000"/>
          <w:position w:val="0"/>
          <w:sz w:val="20"/>
          <w:u w:val="none"/>
          <w:vertAlign w:val="baseline"/>
        </w:rPr>
        <w:t>, wait times and the typical number of prescription refills upfront.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Amazon Clinic announced it was expanding to all 50 states. As of early August, message-based visits generally seemed to range from $30 to $45, while video visits ran from $74 up to $95, depending on the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Bai, a professor of accounting and health policy at Johns Hopkins University, says patients are willing to pay different prices for services based on what s important to them, and, likewise, healthcare companies are willing to offer different pricing based on what patients want.  Convenience or quality is not being priced in the current system,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Amazon s scale, displaying prices for a few dozen types of medical visits is just a</w:t>
      </w:r>
      <w:r>
        <w:rPr>
          <w:rFonts w:ascii="arial" w:eastAsia="arial" w:hAnsi="arial" w:cs="arial"/>
          <w:b/>
          <w:i w:val="0"/>
          <w:strike w:val="0"/>
          <w:noProof w:val="0"/>
          <w:color w:val="000000"/>
          <w:position w:val="0"/>
          <w:sz w:val="20"/>
          <w:u w:val="none"/>
          <w:vertAlign w:val="baseline"/>
        </w:rPr>
        <w:t xml:space="preserve">drop in the bucket of the $4.3 trillion the U.S. spends on healthcare costs </w:t>
      </w:r>
      <w:r>
        <w:rPr>
          <w:rFonts w:ascii="arial" w:eastAsia="arial" w:hAnsi="arial" w:cs="arial"/>
          <w:b w:val="0"/>
          <w:i w:val="0"/>
          <w:strike w:val="0"/>
          <w:noProof w:val="0"/>
          <w:color w:val="000000"/>
          <w:position w:val="0"/>
          <w:sz w:val="20"/>
          <w:u w:val="none"/>
          <w:vertAlign w:val="baseline"/>
        </w:rPr>
        <w:t>annually. And Amazon Clinic patients still don't know the cost of medications or testing the doctor might prescribe during the visit.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But one of the biggest issues to scaling Amazon s model </w:t>
      </w:r>
      <w:r>
        <w:rPr>
          <w:rFonts w:ascii="arial" w:eastAsia="arial" w:hAnsi="arial" w:cs="arial"/>
          <w:b w:val="0"/>
          <w:i w:val="0"/>
          <w:strike w:val="0"/>
          <w:noProof w:val="0"/>
          <w:color w:val="000000"/>
          <w:position w:val="0"/>
          <w:sz w:val="20"/>
          <w:u w:val="none"/>
          <w:vertAlign w:val="baseline"/>
        </w:rPr>
        <w:t>is that patients can t use their insurance, says Christopher Whaley, an economist at RAND Corporation and health policy professor at Brown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Nworah Ayogu, chief medical officer and general manager of Amazon Clinic, hints that accepting insurance could be in Amazon Clinic s future, including the government-funded programs Medicare and Medicaid.  We absolutely want to serve those customers, because there's a lot of need there,  says Ayogu.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Because Amazon Clinic is operating outside of insurance, it means that patients will probably care more about price, and it will provide a window into decision-making and price sensitivity,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Katie Jennings.  But it will also be fascinating to see how other players in the healthcare system react and what the downstream effects will be will insurers be watching and adjust reimbursement rates accordingly? Will other startups outside the marketplace change their pricing?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This AI Chatbot Has Helped Doctors Treat 3 Million People And May Be Coming To A Hospital Near You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set todramatically impact the world s seafood supply. The EPA says</w:t>
      </w:r>
      <w:r>
        <w:rPr>
          <w:rFonts w:ascii="arial" w:eastAsia="arial" w:hAnsi="arial" w:cs="arial"/>
          <w:b/>
          <w:i w:val="0"/>
          <w:strike w:val="0"/>
          <w:noProof w:val="0"/>
          <w:color w:val="000000"/>
          <w:position w:val="0"/>
          <w:sz w:val="20"/>
          <w:u w:val="none"/>
          <w:vertAlign w:val="baseline"/>
        </w:rPr>
        <w:t>oceans have gotten warmer on average by one degree</w:t>
      </w:r>
      <w:r>
        <w:rPr>
          <w:rFonts w:ascii="arial" w:eastAsia="arial" w:hAnsi="arial" w:cs="arial"/>
          <w:b w:val="0"/>
          <w:i w:val="0"/>
          <w:strike w:val="0"/>
          <w:noProof w:val="0"/>
          <w:color w:val="000000"/>
          <w:position w:val="0"/>
          <w:sz w:val="20"/>
          <w:u w:val="none"/>
          <w:vertAlign w:val="baseline"/>
        </w:rPr>
        <w:t>over the past century, and higher temperatures threaten sea life, kill coral reefs and increase the potential for severe storms: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 billion: </w:t>
      </w:r>
      <w:r>
        <w:rPr>
          <w:rFonts w:ascii="arial" w:eastAsia="arial" w:hAnsi="arial" w:cs="arial"/>
          <w:b w:val="0"/>
          <w:i w:val="0"/>
          <w:strike w:val="0"/>
          <w:noProof w:val="0"/>
          <w:color w:val="000000"/>
          <w:position w:val="0"/>
          <w:sz w:val="20"/>
          <w:u w:val="none"/>
          <w:vertAlign w:val="baseline"/>
        </w:rPr>
        <w:t>The amount global fisheries could lose in annual revenue by 2050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20.96 degrees Celsius: </w:t>
      </w:r>
      <w:r>
        <w:rPr>
          <w:rFonts w:ascii="arial" w:eastAsia="arial" w:hAnsi="arial" w:cs="arial"/>
          <w:b w:val="0"/>
          <w:i w:val="0"/>
          <w:strike w:val="0"/>
          <w:noProof w:val="0"/>
          <w:color w:val="000000"/>
          <w:position w:val="0"/>
          <w:sz w:val="20"/>
          <w:u w:val="none"/>
          <w:vertAlign w:val="baseline"/>
        </w:rPr>
        <w:t>The global average surface temperature the world's oceans hit on July 30, breaking a March 2016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40%: </w:t>
      </w:r>
      <w:r>
        <w:rPr>
          <w:rFonts w:ascii="arial" w:eastAsia="arial" w:hAnsi="arial" w:cs="arial"/>
          <w:b w:val="0"/>
          <w:i w:val="0"/>
          <w:strike w:val="0"/>
          <w:noProof w:val="0"/>
          <w:color w:val="000000"/>
          <w:position w:val="0"/>
          <w:sz w:val="20"/>
          <w:u w:val="none"/>
          <w:vertAlign w:val="baseline"/>
        </w:rPr>
        <w:t>Expected declines in potential seafood catch for areas in the tropics by 2050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50s are often peak earning years, and it s an</w:t>
      </w:r>
      <w:r>
        <w:rPr>
          <w:rFonts w:ascii="arial" w:eastAsia="arial" w:hAnsi="arial" w:cs="arial"/>
          <w:b/>
          <w:i w:val="0"/>
          <w:strike w:val="0"/>
          <w:noProof w:val="0"/>
          <w:color w:val="000000"/>
          <w:position w:val="0"/>
          <w:sz w:val="20"/>
          <w:u w:val="none"/>
          <w:vertAlign w:val="baseline"/>
        </w:rPr>
        <w:t>important time to firm up your retirement plans</w:t>
      </w:r>
      <w:r>
        <w:rPr>
          <w:rFonts w:ascii="arial" w:eastAsia="arial" w:hAnsi="arial" w:cs="arial"/>
          <w:b w:val="0"/>
          <w:i w:val="0"/>
          <w:strike w:val="0"/>
          <w:noProof w:val="0"/>
          <w:color w:val="000000"/>
          <w:position w:val="0"/>
          <w:sz w:val="20"/>
          <w:u w:val="none"/>
          <w:vertAlign w:val="baseline"/>
        </w:rPr>
        <w:t>.During this decade of your life, consider making catch-up contributions to your IRA, 401(k) or 403(b) retirement plan, set up a free online Social Security account and consider costs like housing and health care in determining how much retirement income you need. Because people are living longer and longer in retirement, you may also want to look into long-term care insurance premiums are lower the younger and healthier you are when you purchase.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https://www.forbes.com/video/6335127834112/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who voices</w:t>
      </w:r>
      <w:r>
        <w:rPr>
          <w:rFonts w:ascii="arial" w:eastAsia="arial" w:hAnsi="arial" w:cs="arial"/>
          <w:b/>
          <w:i w:val="0"/>
          <w:strike w:val="0"/>
          <w:noProof w:val="0"/>
          <w:color w:val="000000"/>
          <w:position w:val="0"/>
          <w:sz w:val="20"/>
          <w:u w:val="none"/>
          <w:vertAlign w:val="baseline"/>
        </w:rPr>
        <w:t>which video game character</w:t>
      </w:r>
      <w:r>
        <w:rPr>
          <w:rFonts w:ascii="arial" w:eastAsia="arial" w:hAnsi="arial" w:cs="arial"/>
          <w:b w:val="0"/>
          <w:i w:val="0"/>
          <w:strike w:val="0"/>
          <w:noProof w:val="0"/>
          <w:color w:val="000000"/>
          <w:position w:val="0"/>
          <w:sz w:val="20"/>
          <w:u w:val="none"/>
          <w:vertAlign w:val="baseline"/>
        </w:rPr>
        <w:t>announced he was stepping back from the role after more than three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Pac-Man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Pikachu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Airlines Crack Down On  Skiplagging  Flight Hack</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0W-XGM1-DXVP-512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Airlines Crack Down On  Skiplagging  Flight Hack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0W-XGM1-DXVP-512C-00000-00">
    <vt:lpwstr>Doc::/shared/document|contextualFeaturePermID::1516831</vt:lpwstr>
  </property>
  <property fmtid="{D5CDD505-2E9C-101B-9397-08002B2CF9AE}" pid="5" name="UserPermID">
    <vt:lpwstr>urn:user:PA186192196</vt:lpwstr>
  </property>
</Properties>
</file>