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ChatGPT Levels Up With Major Software Update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2023 Thursday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GOP debate and Trump speech to autoworkers; oil prices rise; cost of potential government shutdown; AI startup Nibble; website design startup Framer challenges Figma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Exercising isn t just good for your body. Itcan help you achieve professional success,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Exercising at any time of the day increases happiness and well-being and reduces depression and anxiety. But</w:t>
      </w:r>
      <w:r>
        <w:rPr>
          <w:rFonts w:ascii="arial" w:eastAsia="arial" w:hAnsi="arial" w:cs="arial"/>
          <w:b/>
          <w:i w:val="0"/>
          <w:strike w:val="0"/>
          <w:noProof w:val="0"/>
          <w:color w:val="000000"/>
          <w:position w:val="0"/>
          <w:sz w:val="20"/>
          <w:u w:val="none"/>
          <w:vertAlign w:val="baseline"/>
        </w:rPr>
        <w:t>morning exercisers were more likely to feel productive at work</w:t>
      </w:r>
      <w:r>
        <w:rPr>
          <w:rFonts w:ascii="arial" w:eastAsia="arial" w:hAnsi="arial" w:cs="arial"/>
          <w:b w:val="0"/>
          <w:i w:val="0"/>
          <w:strike w:val="0"/>
          <w:noProof w:val="0"/>
          <w:color w:val="000000"/>
          <w:position w:val="0"/>
          <w:sz w:val="20"/>
          <w:u w:val="none"/>
          <w:vertAlign w:val="baseline"/>
        </w:rPr>
        <w:t>and be satisfied with their jobs than those who exercised at night, according to data from Velotric. Those who work out in the morning also reported lower levels of stress at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build an exercise habit, start small and don t judge yourself. Reflect on how you feel, and find a friend or colleague to work out with to help maintain your momentum.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speaks during a Republican presidential primary debate hosted by FOX Business Network and Univision, Wednesday, Sept. 27, 2023, at the Ronald Reagan Presidential Library in Simi Valley, Calif. (AP Photo/Mark J. Terrill)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Gov.Ron DeSantis attacked former President Donald Trumpfor skipping the second GOP presidential debate. Speaking from the debate stage,</w:t>
      </w:r>
      <w:r>
        <w:rPr>
          <w:rFonts w:ascii="arial" w:eastAsia="arial" w:hAnsi="arial" w:cs="arial"/>
          <w:b/>
          <w:i w:val="0"/>
          <w:strike w:val="0"/>
          <w:noProof w:val="0"/>
          <w:color w:val="000000"/>
          <w:position w:val="0"/>
          <w:sz w:val="20"/>
          <w:u w:val="none"/>
          <w:vertAlign w:val="baseline"/>
        </w:rPr>
        <w:t xml:space="preserve">DeSantis said Trump was  missing in action </w:t>
      </w:r>
      <w:r>
        <w:rPr>
          <w:rFonts w:ascii="arial" w:eastAsia="arial" w:hAnsi="arial" w:cs="arial"/>
          <w:b w:val="0"/>
          <w:i w:val="0"/>
          <w:strike w:val="0"/>
          <w:noProof w:val="0"/>
          <w:color w:val="000000"/>
          <w:position w:val="0"/>
          <w:sz w:val="20"/>
          <w:u w:val="none"/>
          <w:vertAlign w:val="baseline"/>
        </w:rPr>
        <w:t>and that he  owes it  to the public  to defend his record when they added $7.8 trillion to the [national debt] that set the stage for the inflation we have now.  Trump, meanwhile, attended a rally in Michigan on Wednesday inan attempt to court auto workers. The former president called for a  revival of economic nationalism  and said electric vehicle mandates</w:t>
      </w:r>
      <w:r>
        <w:rPr>
          <w:rFonts w:ascii="arial" w:eastAsia="arial" w:hAnsi="arial" w:cs="arial"/>
          <w:b/>
          <w:i w:val="0"/>
          <w:strike w:val="0"/>
          <w:noProof w:val="0"/>
          <w:color w:val="000000"/>
          <w:position w:val="0"/>
          <w:sz w:val="20"/>
          <w:u w:val="none"/>
          <w:vertAlign w:val="baseline"/>
        </w:rPr>
        <w:t xml:space="preserve"> will spell the death of the U.S. auto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embattled property giant China Evergrande Group were suspendedin Hong Kong on Thursday following a report its billionaire chairman, Hui Ka Yan, also known as Xu Jiayin,</w:t>
      </w:r>
      <w:r>
        <w:rPr>
          <w:rFonts w:ascii="arial" w:eastAsia="arial" w:hAnsi="arial" w:cs="arial"/>
          <w:b/>
          <w:i w:val="0"/>
          <w:strike w:val="0"/>
          <w:noProof w:val="0"/>
          <w:color w:val="000000"/>
          <w:position w:val="0"/>
          <w:sz w:val="20"/>
          <w:u w:val="none"/>
          <w:vertAlign w:val="baseline"/>
        </w:rPr>
        <w:t>has been placed under police surveillance</w:t>
      </w:r>
      <w:r>
        <w:rPr>
          <w:rFonts w:ascii="arial" w:eastAsia="arial" w:hAnsi="arial" w:cs="arial"/>
          <w:b w:val="0"/>
          <w:i w:val="0"/>
          <w:strike w:val="0"/>
          <w:noProof w:val="0"/>
          <w:color w:val="000000"/>
          <w:position w:val="0"/>
          <w:sz w:val="20"/>
          <w:u w:val="none"/>
          <w:vertAlign w:val="baseline"/>
        </w:rPr>
        <w:t>. Evergrande shares were down 19% at market close on Wednesday, taking losses to 42% this week. At his peak in 2017, Hui was worth $42.5 billion and was ranked as the richest person in Asia.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prices shot up Wednesday to an 11-month high. (Photo by David McNew/Getty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prices shot up Wednesday to</w:t>
      </w:r>
      <w:r>
        <w:rPr>
          <w:rFonts w:ascii="arial" w:eastAsia="arial" w:hAnsi="arial" w:cs="arial"/>
          <w:b/>
          <w:i w:val="0"/>
          <w:strike w:val="0"/>
          <w:noProof w:val="0"/>
          <w:color w:val="000000"/>
          <w:position w:val="0"/>
          <w:sz w:val="20"/>
          <w:u w:val="none"/>
          <w:vertAlign w:val="baseline"/>
        </w:rPr>
        <w:t>an 11-month high</w:t>
      </w:r>
      <w:r>
        <w:rPr>
          <w:rFonts w:ascii="arial" w:eastAsia="arial" w:hAnsi="arial" w:cs="arial"/>
          <w:b w:val="0"/>
          <w:i w:val="0"/>
          <w:strike w:val="0"/>
          <w:noProof w:val="0"/>
          <w:color w:val="000000"/>
          <w:position w:val="0"/>
          <w:sz w:val="20"/>
          <w:u w:val="none"/>
          <w:vertAlign w:val="baseline"/>
        </w:rPr>
        <w:t>, amid production cuts in Saudi Arabia, Russia s war in Ukraine and the threat of tropical storms in the Gulf of Mexico. GasBuddy petroleum analyst Patrick De Haan warned thenational average price for a gallon of gas could surpass $4during peak Atlantic hurricane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week of a potential governmentshutdown would knock off 0.2 percentage points from fourth-quarter GDP growth, estimates Goldman Sachs  top political economist Alec Phillips. Roughly 2 million federal workers and another 2 million military employees whose jobs are funded by Congress will rein in their spending as they face furloughs or work without pay until the stalemate concludes. But</w:t>
      </w:r>
      <w:r>
        <w:rPr>
          <w:rFonts w:ascii="arial" w:eastAsia="arial" w:hAnsi="arial" w:cs="arial"/>
          <w:b/>
          <w:i w:val="0"/>
          <w:strike w:val="0"/>
          <w:noProof w:val="0"/>
          <w:color w:val="000000"/>
          <w:position w:val="0"/>
          <w:sz w:val="20"/>
          <w:u w:val="none"/>
          <w:vertAlign w:val="baseline"/>
        </w:rPr>
        <w:t>any economic impacts would be short-lived.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300 brands and retailers that sell everything from jewelry and clothing to furniture and car parts are using Nibble,an AI-powered chatbot that gives shoppers the option to haggle for lower prices. The startup, which takes a 2% cut of sales, has raised more than $3 million in funding, and some retailers are trying Nibble to see if it offers an</w:t>
      </w:r>
      <w:r>
        <w:rPr>
          <w:rFonts w:ascii="arial" w:eastAsia="arial" w:hAnsi="arial" w:cs="arial"/>
          <w:b/>
          <w:i w:val="0"/>
          <w:strike w:val="0"/>
          <w:noProof w:val="0"/>
          <w:color w:val="000000"/>
          <w:position w:val="0"/>
          <w:sz w:val="20"/>
          <w:u w:val="none"/>
          <w:vertAlign w:val="baseline"/>
        </w:rPr>
        <w:t>off-ramp from rampant discounting popular across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ChatGPTcan now provide real-time answersinstead of being limited to browsing data from before September 2021 </w:t>
      </w:r>
      <w:r>
        <w:rPr>
          <w:rFonts w:ascii="arial" w:eastAsia="arial" w:hAnsi="arial" w:cs="arial"/>
          <w:b/>
          <w:i w:val="0"/>
          <w:strike w:val="0"/>
          <w:noProof w:val="0"/>
          <w:color w:val="000000"/>
          <w:position w:val="0"/>
          <w:sz w:val="20"/>
          <w:u w:val="none"/>
          <w:vertAlign w:val="baseline"/>
        </w:rPr>
        <w:t>one of the software s most notorious limitations</w:t>
      </w:r>
      <w:r>
        <w:rPr>
          <w:rFonts w:ascii="arial" w:eastAsia="arial" w:hAnsi="arial" w:cs="arial"/>
          <w:b w:val="0"/>
          <w:i w:val="0"/>
          <w:strike w:val="0"/>
          <w:noProof w:val="0"/>
          <w:color w:val="000000"/>
          <w:position w:val="0"/>
          <w:sz w:val="20"/>
          <w:u w:val="none"/>
          <w:vertAlign w:val="baseline"/>
        </w:rPr>
        <w:t>. Currently limited to premium users, the updated chatbot uses Microsoft s Bing search engine to process users  questions and use relevant information from search results to produce an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holds up an executive order that he signed during a meeting of the National Space Council at the East Room of the White House June 18, 2018 in Washington, DC. (Photo by 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trial even started, a judge sided with New York prosecutors and ruled that former President Donald Trump was personally liable for fraud. The piles of documents prosecutors have submitted helped Judge Arthur Engoron come to that conclusion, including statements of financial condition and the backup documents to those financial statements, whichlay out the distorted math that the Trump Organization usedto arrive at its sky-high numbers. Tactics for boosting Trump s net worth included</w:t>
      </w:r>
      <w:r>
        <w:rPr>
          <w:rFonts w:ascii="arial" w:eastAsia="arial" w:hAnsi="arial" w:cs="arial"/>
          <w:b/>
          <w:i w:val="0"/>
          <w:strike w:val="0"/>
          <w:noProof w:val="0"/>
          <w:color w:val="000000"/>
          <w:position w:val="0"/>
          <w:sz w:val="20"/>
          <w:u w:val="none"/>
          <w:vertAlign w:val="baseline"/>
        </w:rPr>
        <w:t xml:space="preserve">counting square feet that did not exist, ignoring professional appraisals and adding arbitrary premiums.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Former president Donald Trump, along with his sons Eric and Don Jr., harshly criticized the ruling, andinsisted the family s iconic Mar-A-Lago estate is worth more than $1 billion. But Engoron cited an appraisal by the Palm Beach County Assessor, which found the market value of the property between 2011 and 2021 to</w:t>
      </w:r>
      <w:r>
        <w:rPr>
          <w:rFonts w:ascii="arial" w:eastAsia="arial" w:hAnsi="arial" w:cs="arial"/>
          <w:b/>
          <w:i w:val="0"/>
          <w:strike w:val="0"/>
          <w:noProof w:val="0"/>
          <w:color w:val="000000"/>
          <w:position w:val="0"/>
          <w:sz w:val="20"/>
          <w:u w:val="none"/>
          <w:vertAlign w:val="baseline"/>
        </w:rPr>
        <w:t>be between $18 million and $27.6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Robert Menendez (D-N.J.)pleaded not guilty to three felony counts Wednesdayafter being indicted for allegedly taking bribes from several New Jersey businessmen. The</w:t>
      </w:r>
      <w:r>
        <w:rPr>
          <w:rFonts w:ascii="arial" w:eastAsia="arial" w:hAnsi="arial" w:cs="arial"/>
          <w:b/>
          <w:i w:val="0"/>
          <w:strike w:val="0"/>
          <w:noProof w:val="0"/>
          <w:color w:val="000000"/>
          <w:position w:val="0"/>
          <w:sz w:val="20"/>
          <w:u w:val="none"/>
          <w:vertAlign w:val="baseline"/>
        </w:rPr>
        <w:t xml:space="preserve"> senator has maintained his innocence </w:t>
      </w:r>
      <w:r>
        <w:rPr>
          <w:rFonts w:ascii="arial" w:eastAsia="arial" w:hAnsi="arial" w:cs="arial"/>
          <w:b w:val="0"/>
          <w:i w:val="0"/>
          <w:strike w:val="0"/>
          <w:noProof w:val="0"/>
          <w:color w:val="000000"/>
          <w:position w:val="0"/>
          <w:sz w:val="20"/>
          <w:u w:val="none"/>
          <w:vertAlign w:val="baseline"/>
        </w:rPr>
        <w:t>despite more than half of Democratic senators calling on him to resign. Menendez was arraigned Wednesday and released on a $100,000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Sen.Bernie Sanders earned $2.5 million from book advances and royaltiesfrom 2011 through 2022, according to annual financial disclosures. Ethics rules do not bar senators from receiving book advances or royalties.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estimated Sanders  fortune at $2.5 million</w:t>
      </w:r>
      <w:r>
        <w:rPr>
          <w:rFonts w:ascii="arial" w:eastAsia="arial" w:hAnsi="arial" w:cs="arial"/>
          <w:b w:val="0"/>
          <w:i w:val="0"/>
          <w:strike w:val="0"/>
          <w:noProof w:val="0"/>
          <w:color w:val="000000"/>
          <w:position w:val="0"/>
          <w:sz w:val="20"/>
          <w:u w:val="none"/>
          <w:vertAlign w:val="baseline"/>
        </w:rPr>
        <w:t>in 2019.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cheers from a suite with Donna Kelce as the Kansas City Chiefs play the Chicago Bears during the first half at GEHA Field at Arrowhead Stadium on September 24, 2023 in Kansas City, Missouri. (Photo by Cooper Neill/Getty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in their wildest dreams, no one expected Taylor Swift to be among the 76,000 faithful at Arrowhead Stadium cheering for the Kansas City Chiefs as they trounced the Chicago Bears. But since then,the so-called Swift Effect has paid off for Travis Kelce, whose social media following exploded and merchandise sales took off. While the two-time Super Bowl champion is already successful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estimates he was earning $3 million annually off the field before the Swift bump </w:t>
      </w:r>
      <w:r>
        <w:rPr>
          <w:rFonts w:ascii="arial" w:eastAsia="arial" w:hAnsi="arial" w:cs="arial"/>
          <w:b/>
          <w:i w:val="0"/>
          <w:strike w:val="0"/>
          <w:noProof w:val="0"/>
          <w:color w:val="000000"/>
          <w:position w:val="0"/>
          <w:sz w:val="20"/>
          <w:u w:val="none"/>
          <w:vertAlign w:val="baseline"/>
        </w:rPr>
        <w:t>there is still plenty of room for Kelce s income to get a friendly Taylor bounce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w:t>
      </w:r>
      <w:r>
        <w:rPr>
          <w:rFonts w:ascii="arial" w:eastAsia="arial" w:hAnsi="arial" w:cs="arial"/>
          <w:b/>
          <w:i w:val="0"/>
          <w:strike w:val="0"/>
          <w:noProof w:val="0"/>
          <w:color w:val="000000"/>
          <w:position w:val="0"/>
          <w:sz w:val="20"/>
          <w:u w:val="none"/>
          <w:vertAlign w:val="baseline"/>
        </w:rPr>
        <w:t>Writers Guild of America strike officially coming to an end after nearly six months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Real Time With Bill Maher </w:t>
      </w:r>
      <w:r>
        <w:rPr>
          <w:rFonts w:ascii="arial" w:eastAsia="arial" w:hAnsi="arial" w:cs="arial"/>
          <w:b w:val="0"/>
          <w:i w:val="0"/>
          <w:strike w:val="0"/>
          <w:noProof w:val="0"/>
          <w:color w:val="000000"/>
          <w:position w:val="0"/>
          <w:sz w:val="20"/>
          <w:u w:val="none"/>
          <w:vertAlign w:val="baseline"/>
        </w:rPr>
        <w:t>will return Friday,</w:t>
      </w:r>
      <w:r>
        <w:rPr>
          <w:rFonts w:ascii="arial" w:eastAsia="arial" w:hAnsi="arial" w:cs="arial"/>
          <w:b/>
          <w:i w:val="0"/>
          <w:strike w:val="0"/>
          <w:noProof w:val="0"/>
          <w:color w:val="000000"/>
          <w:position w:val="0"/>
          <w:sz w:val="20"/>
          <w:u w:val="none"/>
          <w:vertAlign w:val="baseline"/>
        </w:rPr>
        <w:t>Last Week Tonight with John Oliver</w:t>
      </w:r>
      <w:r>
        <w:rPr>
          <w:rFonts w:ascii="arial" w:eastAsia="arial" w:hAnsi="arial" w:cs="arial"/>
          <w:b w:val="0"/>
          <w:i w:val="0"/>
          <w:strike w:val="0"/>
          <w:noProof w:val="0"/>
          <w:color w:val="000000"/>
          <w:position w:val="0"/>
          <w:sz w:val="20"/>
          <w:u w:val="none"/>
          <w:vertAlign w:val="baseline"/>
        </w:rPr>
        <w:t>will air a new episode this weekend, and</w:t>
      </w:r>
      <w:r>
        <w:rPr>
          <w:rFonts w:ascii="arial" w:eastAsia="arial" w:hAnsi="arial" w:cs="arial"/>
          <w:b/>
          <w:i w:val="0"/>
          <w:strike w:val="0"/>
          <w:noProof w:val="0"/>
          <w:color w:val="000000"/>
          <w:position w:val="0"/>
          <w:sz w:val="20"/>
          <w:u w:val="none"/>
          <w:vertAlign w:val="baseline"/>
        </w:rPr>
        <w:t>The Daily Show</w:t>
      </w:r>
      <w:r>
        <w:rPr>
          <w:rFonts w:ascii="arial" w:eastAsia="arial" w:hAnsi="arial" w:cs="arial"/>
          <w:b w:val="0"/>
          <w:i w:val="0"/>
          <w:strike w:val="0"/>
          <w:noProof w:val="0"/>
          <w:color w:val="000000"/>
          <w:position w:val="0"/>
          <w:sz w:val="20"/>
          <w:u w:val="none"/>
          <w:vertAlign w:val="baseline"/>
        </w:rPr>
        <w:t xml:space="preserve">announced it will return October 16, though it still won t have a permanent host.The four major network late-night shows </w:t>
      </w:r>
      <w:r>
        <w:rPr>
          <w:rFonts w:ascii="arial" w:eastAsia="arial" w:hAnsi="arial" w:cs="arial"/>
          <w:b/>
          <w:i w:val="0"/>
          <w:strike w:val="0"/>
          <w:noProof w:val="0"/>
          <w:color w:val="000000"/>
          <w:position w:val="0"/>
          <w:sz w:val="20"/>
          <w:u w:val="none"/>
          <w:vertAlign w:val="baseline"/>
        </w:rPr>
        <w:t>Late Night With Seth Meyers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The Tonight Show Starring Jimmy Fallon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Jimmy Kimmel Live!</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The Late Show With Stephen Colbert</w:t>
      </w:r>
      <w:r>
        <w:rPr>
          <w:rFonts w:ascii="arial" w:eastAsia="arial" w:hAnsi="arial" w:cs="arial"/>
          <w:b w:val="0"/>
          <w:i w:val="0"/>
          <w:strike w:val="0"/>
          <w:noProof w:val="0"/>
          <w:color w:val="000000"/>
          <w:position w:val="0"/>
          <w:sz w:val="20"/>
          <w:u w:val="none"/>
          <w:vertAlign w:val="baseline"/>
        </w:rPr>
        <w:t xml:space="preserve"> will all return the Monday following the strike s end, October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Engoronordered the dissolution of businesses owned by Trump and his associatesin his ruling Tuesday that found the ex-president and his company committed fraud a decision that</w:t>
      </w:r>
      <w:r>
        <w:rPr>
          <w:rFonts w:ascii="arial" w:eastAsia="arial" w:hAnsi="arial" w:cs="arial"/>
          <w:b/>
          <w:i w:val="0"/>
          <w:strike w:val="0"/>
          <w:noProof w:val="0"/>
          <w:color w:val="000000"/>
          <w:position w:val="0"/>
          <w:sz w:val="20"/>
          <w:u w:val="none"/>
          <w:vertAlign w:val="baseline"/>
        </w:rPr>
        <w:t>could have a devastating impact on Trump s company and its operations in New York</w:t>
      </w:r>
      <w:r>
        <w:rPr>
          <w:rFonts w:ascii="arial" w:eastAsia="arial" w:hAnsi="arial" w:cs="arial"/>
          <w:b w:val="0"/>
          <w:i w:val="0"/>
          <w:strike w:val="0"/>
          <w:noProof w:val="0"/>
          <w:color w:val="000000"/>
          <w:position w:val="0"/>
          <w:sz w:val="20"/>
          <w:u w:val="none"/>
          <w:vertAlign w:val="baseline"/>
        </w:rPr>
        <w:t>, though the full scope of the order still remains to be seen. Engoron s order doesn t totally dissolve the Trump Organization overall,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noted, because the company is really a collection of smaller LLCs.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After Stalled Growth, This Design Startup Reinvented Itself And Now It s Challenging Figma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Framer cofounders Koen Bok and Jorn van Dijk.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April 2021, Jorn van Dijk and Koen Bok, the cofounders of the design software startup Framer,</w:t>
      </w:r>
      <w:r>
        <w:rPr>
          <w:rFonts w:ascii="arial" w:eastAsia="arial" w:hAnsi="arial" w:cs="arial"/>
          <w:b/>
          <w:i w:val="0"/>
          <w:strike w:val="0"/>
          <w:noProof w:val="0"/>
          <w:color w:val="000000"/>
          <w:position w:val="0"/>
          <w:sz w:val="20"/>
          <w:u w:val="none"/>
          <w:vertAlign w:val="baseline"/>
        </w:rPr>
        <w:t>were facing some tough news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company s prototyping tool for detailed app and website mockups had been a hit among a small group of designers, but after six years, revenues had slumped from their peak of $4 million in late 2019. So the two former Facebook designers decided to evolve their software to actually build the websites it mocks 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pivot appears to be paying off so far</w:t>
      </w:r>
      <w:r>
        <w:rPr>
          <w:rFonts w:ascii="arial" w:eastAsia="arial" w:hAnsi="arial" w:cs="arial"/>
          <w:b w:val="0"/>
          <w:i w:val="0"/>
          <w:strike w:val="0"/>
          <w:noProof w:val="0"/>
          <w:color w:val="000000"/>
          <w:position w:val="0"/>
          <w:sz w:val="20"/>
          <w:u w:val="none"/>
          <w:vertAlign w:val="baseline"/>
        </w:rPr>
        <w:t>. In just under 18 months since the launch of this new product, the Amsterdam-based startup has grown revenues fourfold to over $10 million. Now, after raising a $27 million Series C round (the valuation was not disclosed), Framer is attracting attention from Silicon Valley investors, and rivals like Figma, that are watching its no-code publishing tools and growth closely,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Equipped with fresh cash, Bok and van Dijk</w:t>
      </w:r>
      <w:r>
        <w:rPr>
          <w:rFonts w:ascii="arial" w:eastAsia="arial" w:hAnsi="arial" w:cs="arial"/>
          <w:b/>
          <w:i w:val="0"/>
          <w:strike w:val="0"/>
          <w:noProof w:val="0"/>
          <w:color w:val="000000"/>
          <w:position w:val="0"/>
          <w:sz w:val="20"/>
          <w:u w:val="none"/>
          <w:vertAlign w:val="baseline"/>
        </w:rPr>
        <w:t>have their eyes set on international expansion</w:t>
      </w:r>
      <w:r>
        <w:rPr>
          <w:rFonts w:ascii="arial" w:eastAsia="arial" w:hAnsi="arial" w:cs="arial"/>
          <w:b w:val="0"/>
          <w:i w:val="0"/>
          <w:strike w:val="0"/>
          <w:noProof w:val="0"/>
          <w:color w:val="000000"/>
          <w:position w:val="0"/>
          <w:sz w:val="20"/>
          <w:u w:val="none"/>
          <w:vertAlign w:val="baseline"/>
        </w:rPr>
        <w:t>. They plan to build widgets to support larger customers and add AI-powered website translations.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Framer has a rough road ahead as it</w:t>
      </w:r>
      <w:r>
        <w:rPr>
          <w:rFonts w:ascii="arial" w:eastAsia="arial" w:hAnsi="arial" w:cs="arial"/>
          <w:b/>
          <w:i w:val="0"/>
          <w:strike w:val="0"/>
          <w:noProof w:val="0"/>
          <w:color w:val="000000"/>
          <w:position w:val="0"/>
          <w:sz w:val="20"/>
          <w:u w:val="none"/>
          <w:vertAlign w:val="baseline"/>
        </w:rPr>
        <w:t>goes head to head with some established American rivals</w:t>
      </w:r>
      <w:r>
        <w:rPr>
          <w:rFonts w:ascii="arial" w:eastAsia="arial" w:hAnsi="arial" w:cs="arial"/>
          <w:b w:val="0"/>
          <w:i w:val="0"/>
          <w:strike w:val="0"/>
          <w:noProof w:val="0"/>
          <w:color w:val="000000"/>
          <w:position w:val="0"/>
          <w:sz w:val="20"/>
          <w:u w:val="none"/>
          <w:vertAlign w:val="baseline"/>
        </w:rPr>
        <w:t>. Webflow scored its own Series C round in March 2022 but with revenues of $100 million and a $4 billion valuation. Then there s Adobe, which forecasted revenues of $400 million in 2022 for Figma when it announced plans for a $20 billion takeover of the collaborative design startup in September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 and van Dijk don t seem daunted to challenge two well-funded rivals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Putting together the designing and building of websites will change how they are built,  says van Dijk.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Building websites quickly and cheaply has been a winning formula for consumer-facing startups  Nasdaq-listed Wix, SquareSpace, and Wordpress s owner Automattic, which was valued at over $7.5 billion in a 2021 share buyback. But van Dijk and Bok realized that businesses with more complex needs often need to hire a team to address them or turn to rival website builder startup Webflow.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discovered a really big juicy problem because traditional web design happens in one tool like Figma, then actual building is done elsewhere,  says Bok.  The fact that they are separate makes for a very inefficient process.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Adobe s $20 Billion Takeover Of Figma Makes Cofounders Billionaires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 bill awaiting Gov. Gavin Newsom s signature wouldrequire new washing machines to filter microfibersto</w:t>
      </w:r>
      <w:r>
        <w:rPr>
          <w:rFonts w:ascii="arial" w:eastAsia="arial" w:hAnsi="arial" w:cs="arial"/>
          <w:b/>
          <w:i w:val="0"/>
          <w:strike w:val="0"/>
          <w:noProof w:val="0"/>
          <w:color w:val="000000"/>
          <w:position w:val="0"/>
          <w:sz w:val="20"/>
          <w:u w:val="none"/>
          <w:vertAlign w:val="baseline"/>
        </w:rPr>
        <w:t xml:space="preserve">reduce the amount of microfibers that end up in oceans </w:t>
      </w:r>
      <w:r>
        <w:rPr>
          <w:rFonts w:ascii="arial" w:eastAsia="arial" w:hAnsi="arial" w:cs="arial"/>
          <w:b w:val="0"/>
          <w:i w:val="0"/>
          <w:strike w:val="0"/>
          <w:noProof w:val="0"/>
          <w:color w:val="000000"/>
          <w:position w:val="0"/>
          <w:sz w:val="20"/>
          <w:u w:val="none"/>
          <w:vertAlign w:val="baseline"/>
        </w:rPr>
        <w:t>and freshwater but the state has faced pushback from laundromats. The rise of fast fashion is one of the leading causes for the rise of microfibers in oceans, according to Democratic Rep. Tina McKinnor, one of the bill s sponsors: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 </w:t>
      </w:r>
      <w:r>
        <w:rPr>
          <w:rFonts w:ascii="arial" w:eastAsia="arial" w:hAnsi="arial" w:cs="arial"/>
          <w:b w:val="0"/>
          <w:i w:val="0"/>
          <w:strike w:val="0"/>
          <w:noProof w:val="0"/>
          <w:color w:val="000000"/>
          <w:position w:val="0"/>
          <w:sz w:val="20"/>
          <w:u w:val="none"/>
          <w:vertAlign w:val="baseline"/>
        </w:rPr>
        <w:t>The share of clothes worldwide made of plastic and other microfibers, according to Fashion Revolution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 million tons: </w:t>
      </w:r>
      <w:r>
        <w:rPr>
          <w:rFonts w:ascii="arial" w:eastAsia="arial" w:hAnsi="arial" w:cs="arial"/>
          <w:b w:val="0"/>
          <w:i w:val="0"/>
          <w:strike w:val="0"/>
          <w:noProof w:val="0"/>
          <w:color w:val="000000"/>
          <w:position w:val="0"/>
          <w:sz w:val="20"/>
          <w:u w:val="none"/>
          <w:vertAlign w:val="baseline"/>
        </w:rPr>
        <w:t>The amount of microfiber estimated to enter the oceans between 2015 and 2050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13,000 and 68,000: </w:t>
      </w:r>
      <w:r>
        <w:rPr>
          <w:rFonts w:ascii="arial" w:eastAsia="arial" w:hAnsi="arial" w:cs="arial"/>
          <w:b w:val="0"/>
          <w:i w:val="0"/>
          <w:strike w:val="0"/>
          <w:noProof w:val="0"/>
          <w:color w:val="000000"/>
          <w:position w:val="0"/>
          <w:sz w:val="20"/>
          <w:u w:val="none"/>
          <w:vertAlign w:val="baseline"/>
        </w:rPr>
        <w:t>The number of microfibers humans inhale each year, which can lead to inflammation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student loans, you may be just</w:t>
      </w:r>
      <w:r>
        <w:rPr>
          <w:rFonts w:ascii="arial" w:eastAsia="arial" w:hAnsi="arial" w:cs="arial"/>
          <w:b/>
          <w:i w:val="0"/>
          <w:strike w:val="0"/>
          <w:noProof w:val="0"/>
          <w:color w:val="000000"/>
          <w:position w:val="0"/>
          <w:sz w:val="20"/>
          <w:u w:val="none"/>
          <w:vertAlign w:val="baseline"/>
        </w:rPr>
        <w:t xml:space="preserve">days or weeks away from your first payment due </w:t>
      </w:r>
      <w:r>
        <w:rPr>
          <w:rFonts w:ascii="arial" w:eastAsia="arial" w:hAnsi="arial" w:cs="arial"/>
          <w:b w:val="0"/>
          <w:i w:val="0"/>
          <w:strike w:val="0"/>
          <w:noProof w:val="0"/>
          <w:color w:val="000000"/>
          <w:position w:val="0"/>
          <w:sz w:val="20"/>
          <w:u w:val="none"/>
          <w:vertAlign w:val="baseline"/>
        </w:rPr>
        <w:t>in years. There are several options to lower or even eliminate your monthly bill: explore forgiveness options, extend the timeframe for repayment, switch to an Income-Driven Repayment plan, look into whether it makes sense to file taxes separately from your spouse, consider deferment or forbearance, refinance, and take advantage of the 12-month  on-ramp  when borrowers who miss payments on their government-held federal student loans will not be reported as delinquent.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Intrusion, often sparked by rising sea levels or drought, is when salt water progresses further upriver than usual, bringing increased salinity to groundwater and drinking water systems.</w:t>
      </w:r>
      <w:r>
        <w:rPr>
          <w:rFonts w:ascii="arial" w:eastAsia="arial" w:hAnsi="arial" w:cs="arial"/>
          <w:b/>
          <w:i w:val="0"/>
          <w:strike w:val="0"/>
          <w:noProof w:val="0"/>
          <w:color w:val="000000"/>
          <w:position w:val="0"/>
          <w:sz w:val="20"/>
          <w:u w:val="none"/>
          <w:vertAlign w:val="baseline"/>
        </w:rPr>
        <w:t xml:space="preserve">Which of the following states </w:t>
      </w:r>
      <w:r>
        <w:rPr>
          <w:rFonts w:ascii="arial" w:eastAsia="arial" w:hAnsi="arial" w:cs="arial"/>
          <w:b w:val="0"/>
          <w:i w:val="0"/>
          <w:strike w:val="0"/>
          <w:noProof w:val="0"/>
          <w:color w:val="000000"/>
          <w:position w:val="0"/>
          <w:sz w:val="20"/>
          <w:u w:val="none"/>
          <w:vertAlign w:val="baseline"/>
        </w:rPr>
        <w:t>is preparing for salt water from the Gulf of Mexico to invade their drinking water after an extended drought in the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ChatGPT Levels Up With Major Software Update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S-VBV1-DXVP-502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ChatGPT Levels Up With Major Software Update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8S-VBV1-DXVP-502C-00000-00">
    <vt:lpwstr>Doc::/shared/document|contextualFeaturePermID::1516831</vt:lpwstr>
  </property>
  <property fmtid="{D5CDD505-2E9C-101B-9397-08002B2CF9AE}" pid="5" name="UserPermID">
    <vt:lpwstr>urn:user:PA186192196</vt:lpwstr>
  </property>
</Properties>
</file>