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Lionel Messi Chooses MLS In Miami</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8, 2023 Thursday</w:t>
      </w:r>
    </w:p>
    <w:p>
      <w:pPr>
        <w:keepNext w:val="0"/>
        <w:spacing w:after="0" w:line="240" w:lineRule="atLeast"/>
        <w:ind w:right="0"/>
        <w:jc w:val="both"/>
      </w:pPr>
      <w:bookmarkStart w:id="0" w:name="Bookmark_8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1433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Sarah Whitmire,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Air quality issues continue in much of the U.S.; Senate pushes TikTok CEO on 'incorrect claims'; soccer legend Messi is coming to Miami;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TheForbes Global 2000is out today, our annual ranking of the world s biggest companies. Going back to the first Global 2000 list in 2003,</w:t>
      </w:r>
      <w:r>
        <w:rPr>
          <w:rFonts w:ascii="arial" w:eastAsia="arial" w:hAnsi="arial" w:cs="arial"/>
          <w:b/>
          <w:i w:val="0"/>
          <w:strike w:val="0"/>
          <w:noProof w:val="0"/>
          <w:color w:val="000000"/>
          <w:position w:val="0"/>
          <w:sz w:val="20"/>
          <w:u w:val="none"/>
          <w:vertAlign w:val="baseline"/>
        </w:rPr>
        <w:t>648 companies</w:t>
      </w:r>
      <w:r>
        <w:rPr>
          <w:rFonts w:ascii="arial" w:eastAsia="arial" w:hAnsi="arial" w:cs="arial"/>
          <w:b w:val="0"/>
          <w:i w:val="0"/>
          <w:strike w:val="0"/>
          <w:noProof w:val="0"/>
          <w:color w:val="000000"/>
          <w:position w:val="0"/>
          <w:sz w:val="20"/>
          <w:u w:val="none"/>
          <w:vertAlign w:val="baseline"/>
        </w:rPr>
        <w:t>havemade an appearanceon every ranking over the past two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Only two,</w:t>
      </w:r>
      <w:r>
        <w:rPr>
          <w:rFonts w:ascii="arial" w:eastAsia="arial" w:hAnsi="arial" w:cs="arial"/>
          <w:b/>
          <w:i w:val="0"/>
          <w:strike w:val="0"/>
          <w:noProof w:val="0"/>
          <w:color w:val="000000"/>
          <w:position w:val="0"/>
          <w:sz w:val="20"/>
          <w:u w:val="none"/>
          <w:vertAlign w:val="baseline"/>
        </w:rPr>
        <w:t>ExxonMobil</w:t>
      </w:r>
      <w:r>
        <w:rPr>
          <w:rFonts w:ascii="arial" w:eastAsia="arial" w:hAnsi="arial" w:cs="arial"/>
          <w:b w:val="0"/>
          <w:i w:val="0"/>
          <w:strike w:val="0"/>
          <w:noProof w:val="0"/>
          <w:color w:val="000000"/>
          <w:position w:val="0"/>
          <w:sz w:val="20"/>
          <w:u w:val="none"/>
          <w:vertAlign w:val="baseline"/>
        </w:rPr>
        <w:t>and</w:t>
      </w:r>
      <w:r>
        <w:rPr>
          <w:rFonts w:ascii="arial" w:eastAsia="arial" w:hAnsi="arial" w:cs="arial"/>
          <w:b/>
          <w:i w:val="0"/>
          <w:strike w:val="0"/>
          <w:noProof w:val="0"/>
          <w:color w:val="000000"/>
          <w:position w:val="0"/>
          <w:sz w:val="20"/>
          <w:u w:val="none"/>
          <w:vertAlign w:val="baseline"/>
        </w:rPr>
        <w:t>Bank of America</w:t>
      </w:r>
      <w:r>
        <w:rPr>
          <w:rFonts w:ascii="arial" w:eastAsia="arial" w:hAnsi="arial" w:cs="arial"/>
          <w:b w:val="0"/>
          <w:i w:val="0"/>
          <w:strike w:val="0"/>
          <w:noProof w:val="0"/>
          <w:color w:val="000000"/>
          <w:position w:val="0"/>
          <w:sz w:val="20"/>
          <w:u w:val="none"/>
          <w:vertAlign w:val="baseline"/>
        </w:rPr>
        <w:t>, remain in the top 10 after 20 years. Back then,</w:t>
      </w:r>
      <w:r>
        <w:rPr>
          <w:rFonts w:ascii="arial" w:eastAsia="arial" w:hAnsi="arial" w:cs="arial"/>
          <w:b/>
          <w:i w:val="0"/>
          <w:strike w:val="0"/>
          <w:noProof w:val="0"/>
          <w:color w:val="000000"/>
          <w:position w:val="0"/>
          <w:sz w:val="20"/>
          <w:u w:val="none"/>
          <w:vertAlign w:val="baseline"/>
        </w:rPr>
        <w:t>Apple</w:t>
      </w:r>
      <w:r>
        <w:rPr>
          <w:rFonts w:ascii="arial" w:eastAsia="arial" w:hAnsi="arial" w:cs="arial"/>
          <w:b w:val="0"/>
          <w:i w:val="0"/>
          <w:strike w:val="0"/>
          <w:noProof w:val="0"/>
          <w:color w:val="000000"/>
          <w:position w:val="0"/>
          <w:sz w:val="20"/>
          <w:u w:val="none"/>
          <w:vertAlign w:val="baseline"/>
        </w:rPr>
        <w:t>was No. 939, and</w:t>
      </w:r>
      <w:r>
        <w:rPr>
          <w:rFonts w:ascii="arial" w:eastAsia="arial" w:hAnsi="arial" w:cs="arial"/>
          <w:b/>
          <w:i w:val="0"/>
          <w:strike w:val="0"/>
          <w:noProof w:val="0"/>
          <w:color w:val="000000"/>
          <w:position w:val="0"/>
          <w:sz w:val="20"/>
          <w:u w:val="none"/>
          <w:vertAlign w:val="baseline"/>
        </w:rPr>
        <w:t>Amazon</w:t>
      </w:r>
      <w:r>
        <w:rPr>
          <w:rFonts w:ascii="arial" w:eastAsia="arial" w:hAnsi="arial" w:cs="arial"/>
          <w:b w:val="0"/>
          <w:i w:val="0"/>
          <w:strike w:val="0"/>
          <w:noProof w:val="0"/>
          <w:color w:val="000000"/>
          <w:position w:val="0"/>
          <w:sz w:val="20"/>
          <w:u w:val="none"/>
          <w:vertAlign w:val="baseline"/>
        </w:rPr>
        <w:t>was No. 1,178.</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View on June 7, 2023 of hazy New York city skylines during bad air quality because smoke of Canadian wildfires brought in by wind. Authorities urge people to wear masks, all outdoor activities for school children were canceled as well as regular baseball game at Yankee stadium between Yankees and White Sox. Many activities in city parks were canceled as well. (Photo by Lev Radin/Anadolu Agency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Anadolu Agency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Air quality in New York City, Philadelphia and other citiesstill ranges between very unhealthy  and  hazardous  this morning as</w:t>
      </w:r>
      <w:r>
        <w:rPr>
          <w:rFonts w:ascii="arial" w:eastAsia="arial" w:hAnsi="arial" w:cs="arial"/>
          <w:b/>
          <w:i w:val="0"/>
          <w:strike w:val="0"/>
          <w:noProof w:val="0"/>
          <w:color w:val="000000"/>
          <w:position w:val="0"/>
          <w:sz w:val="20"/>
          <w:u w:val="none"/>
          <w:vertAlign w:val="baseline"/>
        </w:rPr>
        <w:t>smoke from wildfires in Canada blankets</w:t>
      </w:r>
      <w:r>
        <w:rPr>
          <w:rFonts w:ascii="arial" w:eastAsia="arial" w:hAnsi="arial" w:cs="arial"/>
          <w:b w:val="0"/>
          <w:i w:val="0"/>
          <w:strike w:val="0"/>
          <w:noProof w:val="0"/>
          <w:color w:val="000000"/>
          <w:position w:val="0"/>
          <w:sz w:val="20"/>
          <w:u w:val="none"/>
          <w:vertAlign w:val="baseline"/>
        </w:rPr>
        <w:t>the Eastern United States. The smoke is expected tolinger and worsenin some areas throughout the week.</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Chris Licht is stepping down</w:t>
      </w:r>
      <w:r>
        <w:rPr>
          <w:rFonts w:ascii="arial" w:eastAsia="arial" w:hAnsi="arial" w:cs="arial"/>
          <w:b w:val="0"/>
          <w:i w:val="0"/>
          <w:strike w:val="0"/>
          <w:noProof w:val="0"/>
          <w:color w:val="000000"/>
          <w:position w:val="0"/>
          <w:sz w:val="20"/>
          <w:u w:val="none"/>
          <w:vertAlign w:val="baseline"/>
        </w:rPr>
        <w:t>as theCEO of CNNafter a rocky 13 months on the job that included the firing of Don Lemon, a critical profile of him in</w:t>
      </w:r>
      <w:r>
        <w:rPr>
          <w:rFonts w:ascii="arial" w:eastAsia="arial" w:hAnsi="arial" w:cs="arial"/>
          <w:b/>
          <w:i w:val="0"/>
          <w:strike w:val="0"/>
          <w:noProof w:val="0"/>
          <w:color w:val="000000"/>
          <w:position w:val="0"/>
          <w:sz w:val="20"/>
          <w:u w:val="none"/>
          <w:vertAlign w:val="baseline"/>
        </w:rPr>
        <w:t>The Atlantic</w:t>
      </w:r>
      <w:r>
        <w:rPr>
          <w:rFonts w:ascii="arial" w:eastAsia="arial" w:hAnsi="arial" w:cs="arial"/>
          <w:b w:val="0"/>
          <w:i w:val="0"/>
          <w:strike w:val="0"/>
          <w:noProof w:val="0"/>
          <w:color w:val="000000"/>
          <w:position w:val="0"/>
          <w:sz w:val="20"/>
          <w:u w:val="none"/>
          <w:vertAlign w:val="baseline"/>
        </w:rPr>
        <w:t>and a widely criticized town hall with former President Donald Trump.</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Regulators</w:t>
      </w:r>
      <w:r>
        <w:rPr>
          <w:rFonts w:ascii="arial" w:eastAsia="arial" w:hAnsi="arial" w:cs="arial"/>
          <w:b/>
          <w:i w:val="0"/>
          <w:strike w:val="0"/>
          <w:noProof w:val="0"/>
          <w:color w:val="000000"/>
          <w:position w:val="0"/>
          <w:sz w:val="20"/>
          <w:u w:val="none"/>
          <w:vertAlign w:val="baseline"/>
        </w:rPr>
        <w:t>cracked down on major cryptocurrency</w:t>
      </w:r>
      <w:r>
        <w:rPr>
          <w:rFonts w:ascii="arial" w:eastAsia="arial" w:hAnsi="arial" w:cs="arial"/>
          <w:b w:val="0"/>
          <w:i w:val="0"/>
          <w:strike w:val="0"/>
          <w:noProof w:val="0"/>
          <w:color w:val="000000"/>
          <w:position w:val="0"/>
          <w:sz w:val="20"/>
          <w:u w:val="none"/>
          <w:vertAlign w:val="baseline"/>
        </w:rPr>
        <w:t>exchanges Binance and Coinbase this week, but smaller companies arelikely to become targetstoo.</w:t>
      </w: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 TheU.S. government is seekingto</w:t>
      </w:r>
      <w:r>
        <w:rPr>
          <w:rFonts w:ascii="arial" w:eastAsia="arial" w:hAnsi="arial" w:cs="arial"/>
          <w:b/>
          <w:i w:val="0"/>
          <w:strike w:val="0"/>
          <w:noProof w:val="0"/>
          <w:color w:val="000000"/>
          <w:position w:val="0"/>
          <w:sz w:val="20"/>
          <w:u w:val="none"/>
          <w:vertAlign w:val="baseline"/>
        </w:rPr>
        <w:t>freeze the assets</w:t>
      </w:r>
      <w:r>
        <w:rPr>
          <w:rFonts w:ascii="arial" w:eastAsia="arial" w:hAnsi="arial" w:cs="arial"/>
          <w:b w:val="0"/>
          <w:i w:val="0"/>
          <w:strike w:val="0"/>
          <w:noProof w:val="0"/>
          <w:color w:val="000000"/>
          <w:position w:val="0"/>
          <w:sz w:val="20"/>
          <w:u w:val="none"/>
          <w:vertAlign w:val="baseline"/>
        </w:rPr>
        <w:t>of two Binance units, and the</w:t>
      </w:r>
      <w:r>
        <w:rPr>
          <w:rFonts w:ascii="arial" w:eastAsia="arial" w:hAnsi="arial" w:cs="arial"/>
          <w:b/>
          <w:i w:val="0"/>
          <w:strike w:val="0"/>
          <w:noProof w:val="0"/>
          <w:color w:val="000000"/>
          <w:position w:val="0"/>
          <w:sz w:val="20"/>
          <w:u w:val="none"/>
          <w:vertAlign w:val="baseline"/>
        </w:rPr>
        <w:t>cryptocurrency exchange</w:t>
      </w:r>
      <w:r>
        <w:rPr>
          <w:rFonts w:ascii="arial" w:eastAsia="arial" w:hAnsi="arial" w:cs="arial"/>
          <w:b w:val="0"/>
          <w:i w:val="0"/>
          <w:strike w:val="0"/>
          <w:noProof w:val="0"/>
          <w:color w:val="000000"/>
          <w:position w:val="0"/>
          <w:sz w:val="20"/>
          <w:u w:val="none"/>
          <w:vertAlign w:val="baseline"/>
        </w:rPr>
        <w:t>may be forced to leaveAmerican shores for good following the SEC s complaint.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prepared remarks for a U.S. House committee hearing Wednesday,</w:t>
      </w:r>
      <w:r>
        <w:rPr>
          <w:rFonts w:ascii="arial" w:eastAsia="arial" w:hAnsi="arial" w:cs="arial"/>
          <w:b/>
          <w:i w:val="0"/>
          <w:strike w:val="0"/>
          <w:noProof w:val="0"/>
          <w:color w:val="000000"/>
          <w:position w:val="0"/>
          <w:sz w:val="20"/>
          <w:u w:val="none"/>
          <w:vertAlign w:val="baseline"/>
        </w:rPr>
        <w:t>blockchain executives</w:t>
      </w:r>
      <w:r>
        <w:rPr>
          <w:rFonts w:ascii="arial" w:eastAsia="arial" w:hAnsi="arial" w:cs="arial"/>
          <w:b w:val="0"/>
          <w:i w:val="0"/>
          <w:strike w:val="0"/>
          <w:noProof w:val="0"/>
          <w:color w:val="000000"/>
          <w:position w:val="0"/>
          <w:sz w:val="20"/>
          <w:u w:val="none"/>
          <w:vertAlign w:val="baseline"/>
        </w:rPr>
        <w:t>sought to paint theindustry as a positive forceamid the federal enforcement actions, touting how it promotes transparency and privacy.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Elon Musk briefly became the</w:t>
      </w:r>
      <w:r>
        <w:rPr>
          <w:rFonts w:ascii="arial" w:eastAsia="arial" w:hAnsi="arial" w:cs="arial"/>
          <w:b/>
          <w:i w:val="0"/>
          <w:strike w:val="0"/>
          <w:noProof w:val="0"/>
          <w:color w:val="000000"/>
          <w:position w:val="0"/>
          <w:sz w:val="20"/>
          <w:u w:val="none"/>
          <w:vertAlign w:val="baseline"/>
        </w:rPr>
        <w:t>world s richest person</w:t>
      </w:r>
      <w:r>
        <w:rPr>
          <w:rFonts w:ascii="arial" w:eastAsia="arial" w:hAnsi="arial" w:cs="arial"/>
          <w:b w:val="0"/>
          <w:i w:val="0"/>
          <w:strike w:val="0"/>
          <w:noProof w:val="0"/>
          <w:color w:val="000000"/>
          <w:position w:val="0"/>
          <w:sz w:val="20"/>
          <w:u w:val="none"/>
          <w:vertAlign w:val="baseline"/>
        </w:rPr>
        <w:t>again, overtaking French luxury goods tycoon Bernard Arnault, before falling back to No. 2 yesterday. Hisestimated $215.9was lifted by a more than 110% surge in Tesla s stock price this year.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BipartisanSenate leaders pressed TikTokon Congressional testimony that contradicts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reporting showing the company stored its creators </w:t>
      </w:r>
      <w:r>
        <w:rPr>
          <w:rFonts w:ascii="arial" w:eastAsia="arial" w:hAnsi="arial" w:cs="arial"/>
          <w:b/>
          <w:i w:val="0"/>
          <w:strike w:val="0"/>
          <w:noProof w:val="0"/>
          <w:color w:val="000000"/>
          <w:position w:val="0"/>
          <w:sz w:val="20"/>
          <w:u w:val="none"/>
          <w:vertAlign w:val="baseline"/>
        </w:rPr>
        <w:t>personal information on servers in China</w:t>
      </w:r>
      <w:r>
        <w:rPr>
          <w:rFonts w:ascii="arial" w:eastAsia="arial" w:hAnsi="arial" w:cs="arial"/>
          <w:b w:val="0"/>
          <w:i w:val="0"/>
          <w:strike w:val="0"/>
          <w:noProof w:val="0"/>
          <w:color w:val="000000"/>
          <w:position w:val="0"/>
          <w:sz w:val="20"/>
          <w:u w:val="none"/>
          <w:vertAlign w:val="baseline"/>
        </w:rPr>
        <w:t>. Last week, Republican Senator Marco Rubioasked the DOJ to investigatewhether  TikTok CEO Shou Zi Chew committed perjury.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Apple's newest headset is a technological leap far beyond its competitors, but it's still</w:t>
      </w:r>
      <w:r>
        <w:rPr>
          <w:rFonts w:ascii="arial" w:eastAsia="arial" w:hAnsi="arial" w:cs="arial"/>
          <w:b/>
          <w:i w:val="0"/>
          <w:strike w:val="0"/>
          <w:noProof w:val="0"/>
          <w:color w:val="000000"/>
          <w:position w:val="0"/>
          <w:sz w:val="20"/>
          <w:u w:val="none"/>
          <w:vertAlign w:val="baseline"/>
        </w:rPr>
        <w:t>not clear what it's for</w:t>
      </w:r>
      <w:r>
        <w:rPr>
          <w:rFonts w:ascii="arial" w:eastAsia="arial" w:hAnsi="arial" w:cs="arial"/>
          <w:b w:val="0"/>
          <w:i w:val="0"/>
          <w:strike w:val="0"/>
          <w:noProof w:val="0"/>
          <w:color w:val="000000"/>
          <w:position w:val="0"/>
          <w:sz w:val="20"/>
          <w:u w:val="none"/>
          <w:vertAlign w:val="baseline"/>
        </w:rPr>
        <w:t xml:space="preserve"> that was themajor takeawayfrom John Paczkowski,</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Executive Editor for tech and innovation, after his hand-on demo with the device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Anew Twitter featureintended to make it easier for content creators to leave the platform will</w:t>
      </w:r>
      <w:r>
        <w:rPr>
          <w:rFonts w:ascii="arial" w:eastAsia="arial" w:hAnsi="arial" w:cs="arial"/>
          <w:b/>
          <w:i w:val="0"/>
          <w:strike w:val="0"/>
          <w:noProof w:val="0"/>
          <w:color w:val="000000"/>
          <w:position w:val="0"/>
          <w:sz w:val="20"/>
          <w:u w:val="none"/>
          <w:vertAlign w:val="baseline"/>
        </w:rPr>
        <w:t>allow creators to access the email addresses</w:t>
      </w:r>
      <w:r>
        <w:rPr>
          <w:rFonts w:ascii="arial" w:eastAsia="arial" w:hAnsi="arial" w:cs="arial"/>
          <w:b w:val="0"/>
          <w:i w:val="0"/>
          <w:strike w:val="0"/>
          <w:noProof w:val="0"/>
          <w:color w:val="000000"/>
          <w:position w:val="0"/>
          <w:sz w:val="20"/>
          <w:u w:val="none"/>
          <w:vertAlign w:val="baseline"/>
        </w:rPr>
        <w:t>of their paying subscribers, Elon Musk said.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U.S. President Donald J. Trump visits the driving range, meets fans and watches Round 2 of LIV Golf Washington DC 2023 at Trump National Golf Club Washington DC in Sterling, Virginia, United States on May 27, 2023. Former President of the United States Donald J. Trump throws his fist in the air while fans cheer. (Photo by Kyle Mazza/Anadolu Agency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Anadolu Agency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w:t>
      </w:r>
      <w:r>
        <w:rPr>
          <w:rFonts w:ascii="arial" w:eastAsia="arial" w:hAnsi="arial" w:cs="arial"/>
          <w:b/>
          <w:i w:val="0"/>
          <w:strike w:val="0"/>
          <w:noProof w:val="0"/>
          <w:color w:val="000000"/>
          <w:position w:val="0"/>
          <w:sz w:val="20"/>
          <w:u w:val="none"/>
          <w:vertAlign w:val="baseline"/>
        </w:rPr>
        <w:t>Donald Trump</w:t>
      </w:r>
      <w:r>
        <w:rPr>
          <w:rFonts w:ascii="arial" w:eastAsia="arial" w:hAnsi="arial" w:cs="arial"/>
          <w:b w:val="0"/>
          <w:i w:val="0"/>
          <w:strike w:val="0"/>
          <w:noProof w:val="0"/>
          <w:color w:val="000000"/>
          <w:position w:val="0"/>
          <w:sz w:val="20"/>
          <w:u w:val="none"/>
          <w:vertAlign w:val="baseline"/>
        </w:rPr>
        <w:t>took to Truth Social this week to praise the surprising PGA Tour and LIV Golf merger that he predicted almost a year ago. Now with his Saudi connections, Trumphopes to get back in the gameafter the courses he owns worldwide were effectively blacklisted by the PGA.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Forward Lionel Messi #10 of Argentina walks off the field after the international friendly match between Honduras and Argentina at Hard Rock Stadium on September 23, 2022 in Miami Gardens, Florida. (Photo by Eric Espada/Getty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Lionel Messi,</w:t>
      </w:r>
      <w:r>
        <w:rPr>
          <w:rFonts w:ascii="arial" w:eastAsia="arial" w:hAnsi="arial" w:cs="arial"/>
          <w:b w:val="0"/>
          <w:i w:val="0"/>
          <w:strike w:val="0"/>
          <w:noProof w:val="0"/>
          <w:color w:val="000000"/>
          <w:position w:val="0"/>
          <w:sz w:val="20"/>
          <w:u w:val="none"/>
          <w:vertAlign w:val="baseline"/>
        </w:rPr>
        <w:t>who many consider the world s greatest soccer player, announced hisshocking move to Major League Soccerclub Inter Miami, shunning top European leagues and a Saudi mega-deal. Inter Miamiticket prices skyrocketedby 1000% on the news.</w:t>
      </w: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:Jorge Mas, the</w:t>
      </w:r>
      <w:r>
        <w:rPr>
          <w:rFonts w:ascii="arial" w:eastAsia="arial" w:hAnsi="arial" w:cs="arial"/>
          <w:b/>
          <w:i w:val="0"/>
          <w:strike w:val="0"/>
          <w:noProof w:val="0"/>
          <w:color w:val="000000"/>
          <w:position w:val="0"/>
          <w:sz w:val="20"/>
          <w:u w:val="none"/>
          <w:vertAlign w:val="baseline"/>
        </w:rPr>
        <w:t>Cuban-American billionaire owner</w:t>
      </w:r>
      <w:r>
        <w:rPr>
          <w:rFonts w:ascii="arial" w:eastAsia="arial" w:hAnsi="arial" w:cs="arial"/>
          <w:b w:val="0"/>
          <w:i w:val="0"/>
          <w:strike w:val="0"/>
          <w:noProof w:val="0"/>
          <w:color w:val="000000"/>
          <w:position w:val="0"/>
          <w:sz w:val="20"/>
          <w:u w:val="none"/>
          <w:vertAlign w:val="baseline"/>
        </w:rPr>
        <w:t>of Lionel Messi s new team, dreams of making Miami  the gateway for soccer  in the Americas.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Fallout from the</w:t>
      </w:r>
      <w:r>
        <w:rPr>
          <w:rFonts w:ascii="arial" w:eastAsia="arial" w:hAnsi="arial" w:cs="arial"/>
          <w:b/>
          <w:i w:val="0"/>
          <w:strike w:val="0"/>
          <w:noProof w:val="0"/>
          <w:color w:val="000000"/>
          <w:position w:val="0"/>
          <w:sz w:val="20"/>
          <w:u w:val="none"/>
          <w:vertAlign w:val="baseline"/>
        </w:rPr>
        <w:t>LIV Golf and PGA Tour merger</w:t>
      </w:r>
      <w:r>
        <w:rPr>
          <w:rFonts w:ascii="arial" w:eastAsia="arial" w:hAnsi="arial" w:cs="arial"/>
          <w:b w:val="0"/>
          <w:i w:val="0"/>
          <w:strike w:val="0"/>
          <w:noProof w:val="0"/>
          <w:color w:val="000000"/>
          <w:position w:val="0"/>
          <w:sz w:val="20"/>
          <w:u w:val="none"/>
          <w:vertAlign w:val="baseline"/>
        </w:rPr>
        <w:t>continues, includingantitrust concernsand how the deal exposesgolf as an undervalued sportwith growth potential.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Global 2000: JPMorgan Is Again The World s Largest Company As Berkshire Hathaway Falls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Jamie Dimon s too-big-to-fail JPMorgan regained its mantle on top of the list of the world s largest companies, leading 611 U.S. firms.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ANGELICA ALZONA FOR FORBES; IMAGES BY SHUOSHU/GETTY IMAGES; MAGNILION/GETTY IMAGES; PHILIPP_G/GETTY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JPMorgan Chase is back at the topof theof the world s largest companies for the first time since 2011. JPMorgan s $180 billion in total revenue in the 12 months through March is up 44% from $125 billion in the same period last year, thanks largely to widening net interest margins.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 s preeminent bank had an eventful spring as a steady hand through chaos when Silicon Valley Bank, Signature Bank and First Republic Bank all failed, and JPMorgan acquired the latter on May 1. By the end of the first quarter, as nervous customers moved their cash from weaker regional banks,</w:t>
      </w:r>
      <w:r>
        <w:rPr>
          <w:rFonts w:ascii="arial" w:eastAsia="arial" w:hAnsi="arial" w:cs="arial"/>
          <w:b/>
          <w:i w:val="0"/>
          <w:strike w:val="0"/>
          <w:noProof w:val="0"/>
          <w:color w:val="000000"/>
          <w:position w:val="0"/>
          <w:sz w:val="20"/>
          <w:u w:val="none"/>
          <w:vertAlign w:val="baseline"/>
        </w:rPr>
        <w:t>JPMorgan reported $2.38 trillion in deposits</w:t>
      </w:r>
      <w:r>
        <w:rPr>
          <w:rFonts w:ascii="arial" w:eastAsia="arial" w:hAnsi="arial" w:cs="arial"/>
          <w:b w:val="0"/>
          <w:i w:val="0"/>
          <w:strike w:val="0"/>
          <w:noProof w:val="0"/>
          <w:color w:val="000000"/>
          <w:position w:val="0"/>
          <w:sz w:val="20"/>
          <w:u w:val="none"/>
          <w:vertAlign w:val="baseline"/>
        </w:rPr>
        <w:t xml:space="preserve"> a 2% year-over-year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JPMorgan bumped out last year s No. 1, Warren Buffett s</w:t>
      </w:r>
      <w:r>
        <w:rPr>
          <w:rFonts w:ascii="arial" w:eastAsia="arial" w:hAnsi="arial" w:cs="arial"/>
          <w:b/>
          <w:i w:val="0"/>
          <w:strike w:val="0"/>
          <w:noProof w:val="0"/>
          <w:color w:val="000000"/>
          <w:position w:val="0"/>
          <w:sz w:val="20"/>
          <w:u w:val="none"/>
          <w:vertAlign w:val="baseline"/>
        </w:rPr>
        <w:t>Berkshire Hathaway</w:t>
      </w:r>
      <w:r>
        <w:rPr>
          <w:rFonts w:ascii="arial" w:eastAsia="arial" w:hAnsi="arial" w:cs="arial"/>
          <w:b w:val="0"/>
          <w:i w:val="0"/>
          <w:strike w:val="0"/>
          <w:noProof w:val="0"/>
          <w:color w:val="000000"/>
          <w:position w:val="0"/>
          <w:sz w:val="20"/>
          <w:u w:val="none"/>
          <w:vertAlign w:val="baseline"/>
        </w:rPr>
        <w:t>, which fell to No. 338 due to its investment portfolio s decline. That portfolio includes large holdings of Apple, Bank of America and American Express.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Every year since 2003, the Global 2000 has ranked the world s publicly traded companies by sales, profit, assets and market value, with all four variables given equal weights. This year s ranking looks far different from the list s first installment 20 years ago, when</w:t>
      </w:r>
      <w:r>
        <w:rPr>
          <w:rFonts w:ascii="arial" w:eastAsia="arial" w:hAnsi="arial" w:cs="arial"/>
          <w:b/>
          <w:i w:val="0"/>
          <w:strike w:val="0"/>
          <w:noProof w:val="0"/>
          <w:color w:val="000000"/>
          <w:position w:val="0"/>
          <w:sz w:val="20"/>
          <w:u w:val="none"/>
          <w:vertAlign w:val="baseline"/>
        </w:rPr>
        <w:t>Citigroup</w:t>
      </w:r>
      <w:r>
        <w:rPr>
          <w:rFonts w:ascii="arial" w:eastAsia="arial" w:hAnsi="arial" w:cs="arial"/>
          <w:b w:val="0"/>
          <w:i w:val="0"/>
          <w:strike w:val="0"/>
          <w:noProof w:val="0"/>
          <w:color w:val="000000"/>
          <w:position w:val="0"/>
          <w:sz w:val="20"/>
          <w:u w:val="none"/>
          <w:vertAlign w:val="baseline"/>
        </w:rPr>
        <w:t>was No. 1 and</w:t>
      </w:r>
      <w:r>
        <w:rPr>
          <w:rFonts w:ascii="arial" w:eastAsia="arial" w:hAnsi="arial" w:cs="arial"/>
          <w:b/>
          <w:i w:val="0"/>
          <w:strike w:val="0"/>
          <w:noProof w:val="0"/>
          <w:color w:val="000000"/>
          <w:position w:val="0"/>
          <w:sz w:val="20"/>
          <w:u w:val="none"/>
          <w:vertAlign w:val="baseline"/>
        </w:rPr>
        <w:t>AIG</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Fannie Mae</w:t>
      </w:r>
      <w:r>
        <w:rPr>
          <w:rFonts w:ascii="arial" w:eastAsia="arial" w:hAnsi="arial" w:cs="arial"/>
          <w:b w:val="0"/>
          <w:i w:val="0"/>
          <w:strike w:val="0"/>
          <w:noProof w:val="0"/>
          <w:color w:val="000000"/>
          <w:position w:val="0"/>
          <w:sz w:val="20"/>
          <w:u w:val="none"/>
          <w:vertAlign w:val="baseline"/>
        </w:rPr>
        <w:t>and</w:t>
      </w:r>
      <w:r>
        <w:rPr>
          <w:rFonts w:ascii="arial" w:eastAsia="arial" w:hAnsi="arial" w:cs="arial"/>
          <w:b/>
          <w:i w:val="0"/>
          <w:strike w:val="0"/>
          <w:noProof w:val="0"/>
          <w:color w:val="000000"/>
          <w:position w:val="0"/>
          <w:sz w:val="20"/>
          <w:u w:val="none"/>
          <w:vertAlign w:val="baseline"/>
        </w:rPr>
        <w:t>IBM</w:t>
      </w:r>
      <w:r>
        <w:rPr>
          <w:rFonts w:ascii="arial" w:eastAsia="arial" w:hAnsi="arial" w:cs="arial"/>
          <w:b w:val="0"/>
          <w:i w:val="0"/>
          <w:strike w:val="0"/>
          <w:noProof w:val="0"/>
          <w:color w:val="000000"/>
          <w:position w:val="0"/>
          <w:sz w:val="20"/>
          <w:u w:val="none"/>
          <w:vertAlign w:val="baseline"/>
        </w:rPr>
        <w:t>were among the 10 largest companies in America. None are in the top 20 today.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The Global 2000 2023</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global</w:t>
      </w:r>
      <w:r>
        <w:rPr>
          <w:rFonts w:ascii="arial" w:eastAsia="arial" w:hAnsi="arial" w:cs="arial"/>
          <w:b/>
          <w:i w:val="0"/>
          <w:strike w:val="0"/>
          <w:noProof w:val="0"/>
          <w:color w:val="000000"/>
          <w:position w:val="0"/>
          <w:sz w:val="20"/>
          <w:u w:val="none"/>
          <w:vertAlign w:val="baseline"/>
        </w:rPr>
        <w:t xml:space="preserve">Alzheimer s disease </w:t>
      </w:r>
      <w:r>
        <w:rPr>
          <w:rFonts w:ascii="arial" w:eastAsia="arial" w:hAnsi="arial" w:cs="arial"/>
          <w:b w:val="0"/>
          <w:i w:val="0"/>
          <w:strike w:val="0"/>
          <w:noProof w:val="0"/>
          <w:color w:val="000000"/>
          <w:position w:val="0"/>
          <w:sz w:val="20"/>
          <w:u w:val="none"/>
          <w:vertAlign w:val="baseline"/>
        </w:rPr>
        <w:t>treatment market isset to growas drugs shown to slow cognitive decline are launched following approval from the U.S. Food and Drug Administration: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$13 billion</w:t>
      </w:r>
      <w:r>
        <w:rPr>
          <w:rFonts w:ascii="arial" w:eastAsia="arial" w:hAnsi="arial" w:cs="arial"/>
          <w:b w:val="0"/>
          <w:i w:val="0"/>
          <w:strike w:val="0"/>
          <w:noProof w:val="0"/>
          <w:color w:val="000000"/>
          <w:position w:val="0"/>
          <w:sz w:val="20"/>
          <w:u w:val="none"/>
          <w:vertAlign w:val="baseline"/>
        </w:rPr>
        <w:t>: The amount the Alzheimer s drug market is expected to surpass by 2030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20%</w:t>
      </w:r>
      <w:r>
        <w:rPr>
          <w:rFonts w:ascii="arial" w:eastAsia="arial" w:hAnsi="arial" w:cs="arial"/>
          <w:b w:val="0"/>
          <w:i w:val="0"/>
          <w:strike w:val="0"/>
          <w:noProof w:val="0"/>
          <w:color w:val="000000"/>
          <w:position w:val="0"/>
          <w:sz w:val="20"/>
          <w:u w:val="none"/>
          <w:vertAlign w:val="baseline"/>
        </w:rPr>
        <w:t>: The compound annual growth rate of the Alzheimer's disease market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$3.5 billion</w:t>
      </w:r>
      <w:r>
        <w:rPr>
          <w:rFonts w:ascii="arial" w:eastAsia="arial" w:hAnsi="arial" w:cs="arial"/>
          <w:b w:val="0"/>
          <w:i w:val="0"/>
          <w:strike w:val="0"/>
          <w:noProof w:val="0"/>
          <w:color w:val="000000"/>
          <w:position w:val="0"/>
          <w:sz w:val="20"/>
          <w:u w:val="none"/>
          <w:vertAlign w:val="baseline"/>
        </w:rPr>
        <w:t>: Projected global sales in 2030 for Leqembi, recently approved by the FDA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Arecession could be the best timeto</w:t>
      </w:r>
      <w:r>
        <w:rPr>
          <w:rFonts w:ascii="arial" w:eastAsia="arial" w:hAnsi="arial" w:cs="arial"/>
          <w:b/>
          <w:i w:val="0"/>
          <w:strike w:val="0"/>
          <w:noProof w:val="0"/>
          <w:color w:val="000000"/>
          <w:position w:val="0"/>
          <w:sz w:val="20"/>
          <w:u w:val="none"/>
          <w:vertAlign w:val="baseline"/>
        </w:rPr>
        <w:t>start a side hustle</w:t>
      </w:r>
      <w:r>
        <w:rPr>
          <w:rFonts w:ascii="arial" w:eastAsia="arial" w:hAnsi="arial" w:cs="arial"/>
          <w:b w:val="0"/>
          <w:i w:val="0"/>
          <w:strike w:val="0"/>
          <w:noProof w:val="0"/>
          <w:color w:val="000000"/>
          <w:position w:val="0"/>
          <w:sz w:val="20"/>
          <w:u w:val="none"/>
          <w:vertAlign w:val="baseline"/>
        </w:rPr>
        <w:t>: investors are looking for alternatives to the stock market, customers are actively seeking solutions for saving money and competitors relying on debt may be struggling. Plus, if you can make a business successful during a downturn, it s only uphill once the economic environment turns around.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https://www.forbes.com/video/6328963455112/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game payment firm Zebedee on Wednesday moved its main ZBD application to Nostr, therapidly growingdecentralized competitor to Twitter. Instead of liking content like on Twitter and Facebook, users of social networks built on the Nostr protocol</w:t>
      </w:r>
      <w:r>
        <w:rPr>
          <w:rFonts w:ascii="arial" w:eastAsia="arial" w:hAnsi="arial" w:cs="arial"/>
          <w:b/>
          <w:i w:val="0"/>
          <w:strike w:val="0"/>
          <w:noProof w:val="0"/>
          <w:color w:val="000000"/>
          <w:position w:val="0"/>
          <w:sz w:val="20"/>
          <w:u w:val="none"/>
          <w:vertAlign w:val="baseline"/>
        </w:rPr>
        <w:t>send each other tiny amounts of bitcoin</w:t>
      </w:r>
      <w:r>
        <w:rPr>
          <w:rFonts w:ascii="arial" w:eastAsia="arial" w:hAnsi="arial" w:cs="arial"/>
          <w:b w:val="0"/>
          <w:i w:val="0"/>
          <w:strike w:val="0"/>
          <w:noProof w:val="0"/>
          <w:color w:val="000000"/>
          <w:position w:val="0"/>
          <w:sz w:val="20"/>
          <w:u w:val="none"/>
          <w:vertAlign w:val="baseline"/>
        </w:rPr>
        <w:t>called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Bolts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Zaps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Snaps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There's a lot going on in the world of crypto stay on top of it all with Billy Bambrough's CryptoCodex newsletter, sent every weekday. Sign-up here to get tomorrow's edition.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BEYOND THE NEWSROOM</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2023 Forbes Iconoclast Summit will convene the world s most iconic visionaries, financial titans, pioneering technologists and key executives including Mellody Hobson and Ray Dalio for conversations on the most critical issues impacting our economy and markets today. Join us in New York City on June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There's a lot going on in the world of crypto stay on top of it all with Billy Bambrough's CryptoCodex newsletter, sent every weekday. Sign-up here to get tomorrow's edition.</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2023 Forbes Iconoclast Summit will convene the world s most iconic visionaries, financial titans, pioneering technologists and key executives including Mellody Hobson and Ray Dalio for conversations on the most critical issues impacting our economy and markets today. Join us in New York City on June 12.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10,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Lionel Messi Chooses MLS In Miami</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DX-3RB1-DXVP-501J-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Lionel Messi Chooses MLS In Miami</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224920332</vt:lpwstr>
  </property>
  <property fmtid="{D5CDD505-2E9C-101B-9397-08002B2CF9AE}" pid="3" name="LADocCount">
    <vt:lpwstr>1</vt:lpwstr>
  </property>
  <property fmtid="{D5CDD505-2E9C-101B-9397-08002B2CF9AE}" pid="4" name="LADocumentID:urn:contentItem:68DX-3RB1-DXVP-501J-00000-00">
    <vt:lpwstr>Doc::/shared/document|contextualFeaturePermID::1516831</vt:lpwstr>
  </property>
  <property fmtid="{D5CDD505-2E9C-101B-9397-08002B2CF9AE}" pid="5" name="UserPermID">
    <vt:lpwstr>urn:user:PA186192196</vt:lpwstr>
  </property>
</Properties>
</file>