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 Goes To Work Building Texas Border Wall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11:16 AM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Khaleda Rahman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Republican governor visited the southern border and helped South Dakota National Guard troops erect border barriers.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 Governor </w:t>
      </w:r>
      <w:hyperlink r:id="rId1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has shared photos showing her hard at work to help Texas build barriers at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governor has repeatedly deployed National Guard troops to Texas to support Texas Governor </w:t>
      </w:r>
      <w:hyperlink r:id="rId12"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's efforts to deter immigration at the U.S.-Mexico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visited the border on Thursday, where photos show her dressed in jeans and a hard hat, helping to erect the barriers.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helped build the wall with the @SD_Guard—I'm proud of our soldiers who are carrying out this mission," Noem wrote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Guard troops are "doing incredible work to help Texas build the barrier wall," she said in another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asked @gregabbott_tx what kind of help he needed, he requested BUILDERS. These men and women are some of the best."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Noem's office for further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post, she said that Border Patrol agents took her "on horseback to see some rougher areas along the border—areas where cartel control and illegal activity are much stronger than is being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as Noem, among the contenders being considered by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to be his vice presidential running mate, has been </w:t>
      </w:r>
      <w:hyperlink r:id="rId15" w:history="1">
        <w:r>
          <w:rPr>
            <w:rFonts w:ascii="arial" w:eastAsia="arial" w:hAnsi="arial" w:cs="arial"/>
            <w:b w:val="0"/>
            <w:i/>
            <w:strike w:val="0"/>
            <w:noProof w:val="0"/>
            <w:color w:val="0077CC"/>
            <w:position w:val="0"/>
            <w:sz w:val="20"/>
            <w:u w:val="single"/>
            <w:shd w:val="clear" w:color="auto" w:fill="FFFFFF"/>
            <w:vertAlign w:val="baseline"/>
          </w:rPr>
          <w:t>being banned from a number of tribal reservations</w:t>
        </w:r>
      </w:hyperlink>
      <w:r>
        <w:rPr>
          <w:rFonts w:ascii="arial" w:eastAsia="arial" w:hAnsi="arial" w:cs="arial"/>
          <w:b w:val="0"/>
          <w:i w:val="0"/>
          <w:strike w:val="0"/>
          <w:noProof w:val="0"/>
          <w:color w:val="000000"/>
          <w:position w:val="0"/>
          <w:sz w:val="20"/>
          <w:u w:val="none"/>
          <w:vertAlign w:val="baseline"/>
        </w:rPr>
        <w:t xml:space="preserve"> in her state over comments she made about </w:t>
      </w:r>
      <w:hyperlink r:id="rId16" w:history="1">
        <w:r>
          <w:rPr>
            <w:rFonts w:ascii="arial" w:eastAsia="arial" w:hAnsi="arial" w:cs="arial"/>
            <w:b w:val="0"/>
            <w:i/>
            <w:strike w:val="0"/>
            <w:noProof w:val="0"/>
            <w:color w:val="0077CC"/>
            <w:position w:val="0"/>
            <w:sz w:val="20"/>
            <w:u w:val="single"/>
            <w:shd w:val="clear" w:color="auto" w:fill="FFFFFF"/>
            <w:vertAlign w:val="baseline"/>
          </w:rPr>
          <w:t>tribal leaders benefitting from drug cartels.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doubled down at a press conference on Friday, and again cast blame on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border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drug cartels and their criminal activity have made all of our communities unsafe. But they've especially made our tribal reservations unsafe," Noem </w:t>
      </w:r>
      <w:hyperlink r:id="rId18"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doesn't start there—it starts thousands of miles from here. It starts at an open southern border that has become a warzone because of the neglect of President Biden and Vice President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is continuing to face backlash after describing how she once shot and killed an "untrainable" dog in her new book,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wrote about killing 14-month-old Cricket after the dog attacked a family's chickens during a stop on the way home from a hunting trip and then tried to bite the governor.</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She was also criticized</w:t>
        </w:r>
      </w:hyperlink>
      <w:r>
        <w:rPr>
          <w:rFonts w:ascii="arial" w:eastAsia="arial" w:hAnsi="arial" w:cs="arial"/>
          <w:b w:val="0"/>
          <w:i w:val="0"/>
          <w:strike w:val="0"/>
          <w:noProof w:val="0"/>
          <w:color w:val="000000"/>
          <w:position w:val="0"/>
          <w:sz w:val="20"/>
          <w:u w:val="none"/>
          <w:vertAlign w:val="baseline"/>
        </w:rPr>
        <w:t xml:space="preserve"> for claiming that she met with North Korean leader </w:t>
      </w:r>
      <w:hyperlink r:id="rId20" w:history="1">
        <w:r>
          <w:rPr>
            <w:rFonts w:ascii="arial" w:eastAsia="arial" w:hAnsi="arial" w:cs="arial"/>
            <w:b w:val="0"/>
            <w:i/>
            <w:strike w:val="0"/>
            <w:noProof w:val="0"/>
            <w:color w:val="0077CC"/>
            <w:position w:val="0"/>
            <w:sz w:val="20"/>
            <w:u w:val="single"/>
            <w:shd w:val="clear" w:color="auto" w:fill="FFFFFF"/>
            <w:vertAlign w:val="baseline"/>
          </w:rPr>
          <w:t>Kim Jong Un</w:t>
        </w:r>
      </w:hyperlink>
      <w:r>
        <w:rPr>
          <w:rFonts w:ascii="arial" w:eastAsia="arial" w:hAnsi="arial" w:cs="arial"/>
          <w:b w:val="0"/>
          <w:i w:val="0"/>
          <w:strike w:val="0"/>
          <w:noProof w:val="0"/>
          <w:color w:val="000000"/>
          <w:position w:val="0"/>
          <w:sz w:val="20"/>
          <w:u w:val="none"/>
          <w:vertAlign w:val="baseline"/>
        </w:rPr>
        <w:t xml:space="preserve"> in the book. Noem has said that the anecdote "shouldn't have been in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book's publisher said that at Noem's request, the passage about Kim would be omitted in future print editions and removed from audiobook and e-book editions as soon as possible.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 Kristi Noem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 Kristi Noem visits FOX Business Network's "Varney &amp; Co" at Fox Business Network Studios on May 07, 2024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 Goes To Work Building Texas Border Wall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kristi-noem?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greg-abbott?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trump-allied-governor-banned-another-native-american-reservation-1889954?utm_source=Synacor&amp;utm_medium=Attnet&amp;utm_campaign=Partnerships" TargetMode="External" /><Relationship Id="rId16" Type="http://schemas.openxmlformats.org/officeDocument/2006/relationships/hyperlink" Target="https://www.newsweek.com/kristi-noem-tribal-reservation-bans-south-dakota-1902178#:~:text=South%20Dakota%20Governor%20Kristi%20Noem,previous%20comments%20she%20has%20made.?utm_source=Synacor&amp;utm_medium=Attnet&amp;utm_campaign=Partnerships" TargetMode="External" /><Relationship Id="rId17" Type="http://schemas.openxmlformats.org/officeDocument/2006/relationships/hyperlink" Target="https://www.newsweek.com/topic/joe-biden?utm_source=Synacor&amp;utm_medium=Attnet&amp;utm_campaign=Partnerships" TargetMode="External" /><Relationship Id="rId18" Type="http://schemas.openxmlformats.org/officeDocument/2006/relationships/hyperlink" Target="https://news.sd.gov/news?id=news_kb_article_view&amp;sys_id=0601496847124a10237fbd51026d43a1" TargetMode="External" /><Relationship Id="rId19" Type="http://schemas.openxmlformats.org/officeDocument/2006/relationships/hyperlink" Target="https://www.newsweek.com/jen-psaki-kristi-noem-kim-jong-un-1897647?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kim-jong-un?utm_source=Synacor&amp;utm_medium=Attnet&amp;utm_campaign=Partnerships" TargetMode="External" /><Relationship Id="rId21" Type="http://schemas.openxmlformats.org/officeDocument/2006/relationships/hyperlink" Target="https://d.newsweek.com/en/full/2395356/south-dakota-gov-kristi-noem.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H-80G1-JBR6-92D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 Goes To Work Building Texas Border Wall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H-80G1-JBR6-92D5-00000-00">
    <vt:lpwstr>Doc::/shared/document|contextualFeaturePermID::1516831</vt:lpwstr>
  </property>
  <property fmtid="{D5CDD505-2E9C-101B-9397-08002B2CF9AE}" pid="5" name="UserPermID">
    <vt:lpwstr>urn:user:PA186192196</vt:lpwstr>
  </property>
</Properties>
</file>