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Just Got Really Good Money News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2024 Thursday 3:40 PM EST</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Fabino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This week, Anthony Scaramucci said the former President was running out of money. But that may change soon.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Gaining an approval that could reshape his financial landscape,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is poised to potentially gain nearly $4 billion from the merger of Digital World Acquisition Corp (DWAC) and Trump Media &amp; Technology Group, the entity behind his social media platform, Truth Social.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comes on the heels of a Securities and Exchange Commission (SEC) approval, marking a flashpoint for the former president's campaign and business ambitions amidst swirling rumors of financial strife.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Anthony Scaramucci, Trump's short-tenured former White House Director of Communications, suggested on Wednesday that </w:t>
      </w:r>
      <w:hyperlink r:id="rId11" w:history="1">
        <w:r>
          <w:rPr>
            <w:rFonts w:ascii="arial" w:eastAsia="arial" w:hAnsi="arial" w:cs="arial"/>
            <w:b w:val="0"/>
            <w:i/>
            <w:strike w:val="0"/>
            <w:noProof w:val="0"/>
            <w:color w:val="0077CC"/>
            <w:position w:val="0"/>
            <w:sz w:val="20"/>
            <w:u w:val="single"/>
            <w:shd w:val="clear" w:color="auto" w:fill="FFFFFF"/>
            <w:vertAlign w:val="baseline"/>
          </w:rPr>
          <w:t>Trump might be financially strapped</w:t>
        </w:r>
      </w:hyperlink>
      <w:r>
        <w:rPr>
          <w:rFonts w:ascii="arial" w:eastAsia="arial" w:hAnsi="arial" w:cs="arial"/>
          <w:b w:val="0"/>
          <w:i w:val="0"/>
          <w:strike w:val="0"/>
          <w:noProof w:val="0"/>
          <w:color w:val="000000"/>
          <w:position w:val="0"/>
          <w:sz w:val="20"/>
          <w:u w:val="none"/>
          <w:vertAlign w:val="baseline"/>
        </w:rPr>
        <w:t xml:space="preserve">—a claim that gains complexity in light of an SEC </w:t>
      </w:r>
      <w:hyperlink r:id="rId12" w:history="1">
        <w:r>
          <w:rPr>
            <w:rFonts w:ascii="arial" w:eastAsia="arial" w:hAnsi="arial" w:cs="arial"/>
            <w:b w:val="0"/>
            <w:i/>
            <w:strike w:val="0"/>
            <w:noProof w:val="0"/>
            <w:color w:val="0077CC"/>
            <w:position w:val="0"/>
            <w:sz w:val="20"/>
            <w:u w:val="single"/>
            <w:shd w:val="clear" w:color="auto" w:fill="FFFFFF"/>
            <w:vertAlign w:val="baseline"/>
          </w:rPr>
          <w:t>document</w:t>
        </w:r>
      </w:hyperlink>
      <w:r>
        <w:rPr>
          <w:rFonts w:ascii="arial" w:eastAsia="arial" w:hAnsi="arial" w:cs="arial"/>
          <w:b w:val="0"/>
          <w:i w:val="0"/>
          <w:strike w:val="0"/>
          <w:noProof w:val="0"/>
          <w:color w:val="000000"/>
          <w:position w:val="0"/>
          <w:sz w:val="20"/>
          <w:u w:val="none"/>
          <w:vertAlign w:val="baseline"/>
        </w:rPr>
        <w:t xml:space="preserve"> filed the same day outlining a merger that would see Trump own at least 58.1 percent of the new entity's shares, translating into a stake valued at approximately $3.95 billion based on current market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break it down. According to the SEC document, Digital World Acquisition Corp, which will be named New Digital World after it goes public (and will be traded on the Nasdaq under the tickers DJT and DJTW), plans to issue up to 135,869,509 shares of common stock when it goes public, pending a shareholder meeting sometime in September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will hold 58.1 percent of the outstanding shares of New Digital World common stock, according to the SEC filing, which limits or precludes other stockholders' ability to influence the business. That 58.1 percent works out to be 78,940,185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stock trading at $50.05 at the time of writing, that would see the former president earn $3.95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DWAC, a Special Purpose Acquisition Company (SPAC) or blank check company, was initially established as a vehicle for acquiring or merging with other businesses. Traditionally, SPAC investors are offered two types of securities at the initial public offering (IPO): common stock, usually priced at $10 per share, and warrants, which grant the right to purchase additional shares in the future at a predetermined price, typically $11.50 per share, according to the Harvard Business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DWAC transcends the typical SPAC mold, evolving into what Matt Tuttle, the founder of Tuttle Capital Management, terms the "election stock," a designation that points to its unique position between finance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propelled by its association with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Tuttle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he expects unprecedented volatility (price fluctuations) in DWAC's stock as the election approaches, highlighting its status as potentially the most speculative among meme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going to be tons of volatility...love him or hate him, drama follows and will continue to follow him," Tuttle said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SEC's approval comes at an important time for Trump, who has recently been ordered to </w:t>
      </w:r>
      <w:hyperlink r:id="rId13" w:history="1">
        <w:r>
          <w:rPr>
            <w:rFonts w:ascii="arial" w:eastAsia="arial" w:hAnsi="arial" w:cs="arial"/>
            <w:b w:val="0"/>
            <w:i/>
            <w:strike w:val="0"/>
            <w:noProof w:val="0"/>
            <w:color w:val="0077CC"/>
            <w:position w:val="0"/>
            <w:sz w:val="20"/>
            <w:u w:val="single"/>
            <w:shd w:val="clear" w:color="auto" w:fill="FFFFFF"/>
            <w:vertAlign w:val="baseline"/>
          </w:rPr>
          <w:t>pay substantial sums in legal judgments</w:t>
        </w:r>
      </w:hyperlink>
      <w:r>
        <w:rPr>
          <w:rFonts w:ascii="arial" w:eastAsia="arial" w:hAnsi="arial" w:cs="arial"/>
          <w:b w:val="0"/>
          <w:i w:val="0"/>
          <w:strike w:val="0"/>
          <w:noProof w:val="0"/>
          <w:color w:val="000000"/>
          <w:position w:val="0"/>
          <w:sz w:val="20"/>
          <w:u w:val="none"/>
          <w:vertAlign w:val="baseline"/>
        </w:rPr>
        <w:t xml:space="preserve"> and faces ongoing lawsuits with </w:t>
      </w:r>
      <w:hyperlink r:id="rId14" w:history="1">
        <w:r>
          <w:rPr>
            <w:rFonts w:ascii="arial" w:eastAsia="arial" w:hAnsi="arial" w:cs="arial"/>
            <w:b w:val="0"/>
            <w:i/>
            <w:strike w:val="0"/>
            <w:noProof w:val="0"/>
            <w:color w:val="0077CC"/>
            <w:position w:val="0"/>
            <w:sz w:val="20"/>
            <w:u w:val="single"/>
            <w:shd w:val="clear" w:color="auto" w:fill="FFFFFF"/>
            <w:vertAlign w:val="baseline"/>
          </w:rPr>
          <w:t>steep financial implications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there is a lock-up period for share sales—in this case, it is six months after the merger is complete—Trump could potentially begin to sell part of his stake to the open market. "Hard to say [if he will]," according to Tuttle, but 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it's "certainly a risk."</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Somodevilla/Getty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addresses a campaign rally in the Rodeo Arena at the Jefferson County Fairgrounds. Trump stands to hold 58.1 percent of New Digital World after it goes public, a stake worth roughly $3.95 billion at current share prices.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Just Got Really Good Money News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rnc-ronna-mcdaniel-anthony-scaramucci-1870219?utm_source=Synacor&amp;utm_medium=Attnet&amp;utm_campaign=Partnerships" TargetMode="External" /><Relationship Id="rId12" Type="http://schemas.openxmlformats.org/officeDocument/2006/relationships/hyperlink" Target="https://fintel.io/doc/sec-digital-world-acquisition-corp-1849635-s4a-2024-february-14-19767-511" TargetMode="External" /><Relationship Id="rId13" Type="http://schemas.openxmlformats.org/officeDocument/2006/relationships/hyperlink" Target="https://www.newsweek.com/donald-trump-e-jean-carroll-defamation-award-sexual-assault-judge-kaplan-bond-1868579?utm_source=Synacor&amp;utm_medium=Attnet&amp;utm_campaign=Partnerships" TargetMode="External" /><Relationship Id="rId14" Type="http://schemas.openxmlformats.org/officeDocument/2006/relationships/hyperlink" Target="https://www.newsweek.com/donald-trumps-campaign-handed-major-loss-1870314?utm_source=Synacor&amp;utm_medium=Attnet&amp;utm_campaign=Partnerships" TargetMode="External" /><Relationship Id="rId15" Type="http://schemas.openxmlformats.org/officeDocument/2006/relationships/hyperlink" Target="https://d.newsweek.com/en/full/2349834/trump.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G-N521-DY68-12HH-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Just Got Really Good Money News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BG-N521-DY68-12HH-00000-00">
    <vt:lpwstr>Doc::/shared/document|contextualFeaturePermID::1516831</vt:lpwstr>
  </property>
  <property fmtid="{D5CDD505-2E9C-101B-9397-08002B2CF9AE}" pid="5" name="UserPermID">
    <vt:lpwstr>urn:user:PA186192196</vt:lpwstr>
  </property>
</Properties>
</file>