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54BDE" w14:textId="77777777" w:rsidR="00380E26" w:rsidRPr="00EC6A64" w:rsidRDefault="00380E26" w:rsidP="0038053C">
      <w:pPr>
        <w:pStyle w:val="Sansinterligne"/>
        <w:jc w:val="center"/>
        <w:rPr>
          <w:rFonts w:ascii="Times" w:hAnsi="Times"/>
          <w:b/>
        </w:rPr>
      </w:pPr>
      <w:r w:rsidRPr="00EC6A64">
        <w:rPr>
          <w:rFonts w:ascii="Times" w:hAnsi="Times"/>
          <w:b/>
        </w:rPr>
        <w:t>LC 10-Capteurs électrochimiques</w:t>
      </w:r>
    </w:p>
    <w:p w14:paraId="532C6D26" w14:textId="77777777" w:rsidR="00380E26" w:rsidRPr="00EC6A64" w:rsidRDefault="00402F60" w:rsidP="0038053C">
      <w:pPr>
        <w:pStyle w:val="Sansinterligne"/>
        <w:rPr>
          <w:rFonts w:ascii="Times" w:hAnsi="Times"/>
        </w:rPr>
      </w:pPr>
      <w:r w:rsidRPr="00EC6A64">
        <w:rPr>
          <w:rFonts w:ascii="Times" w:hAnsi="Times"/>
        </w:rPr>
        <w:t xml:space="preserve">Niveau: Terminale STL, SPCL </w:t>
      </w:r>
    </w:p>
    <w:p w14:paraId="6A641B0D" w14:textId="77777777" w:rsidR="00380E26" w:rsidRDefault="0038053C" w:rsidP="00270C89">
      <w:r>
        <w:rPr>
          <w:noProof/>
        </w:rPr>
        <w:drawing>
          <wp:anchor distT="0" distB="0" distL="114300" distR="114300" simplePos="0" relativeHeight="251658240" behindDoc="0" locked="0" layoutInCell="1" allowOverlap="1" wp14:anchorId="210E4F6D" wp14:editId="3D09D493">
            <wp:simplePos x="0" y="0"/>
            <wp:positionH relativeFrom="column">
              <wp:posOffset>0</wp:posOffset>
            </wp:positionH>
            <wp:positionV relativeFrom="paragraph">
              <wp:posOffset>2056765</wp:posOffset>
            </wp:positionV>
            <wp:extent cx="5972810" cy="978535"/>
            <wp:effectExtent l="0" t="0" r="0" b="1206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0-04-07 à 22.08.28.png"/>
                    <pic:cNvPicPr/>
                  </pic:nvPicPr>
                  <pic:blipFill>
                    <a:blip r:embed="rId8">
                      <a:extLst>
                        <a:ext uri="{28A0092B-C50C-407E-A947-70E740481C1C}">
                          <a14:useLocalDpi xmlns:a14="http://schemas.microsoft.com/office/drawing/2010/main" val="0"/>
                        </a:ext>
                      </a:extLst>
                    </a:blip>
                    <a:stretch>
                      <a:fillRect/>
                    </a:stretch>
                  </pic:blipFill>
                  <pic:spPr>
                    <a:xfrm>
                      <a:off x="0" y="0"/>
                      <a:ext cx="5972810" cy="97853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D2CEC49" wp14:editId="7F718109">
            <wp:extent cx="5972810" cy="20586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0-04-07 à 22.08.06.png"/>
                    <pic:cNvPicPr/>
                  </pic:nvPicPr>
                  <pic:blipFill>
                    <a:blip r:embed="rId9">
                      <a:extLst>
                        <a:ext uri="{28A0092B-C50C-407E-A947-70E740481C1C}">
                          <a14:useLocalDpi xmlns:a14="http://schemas.microsoft.com/office/drawing/2010/main" val="0"/>
                        </a:ext>
                      </a:extLst>
                    </a:blip>
                    <a:stretch>
                      <a:fillRect/>
                    </a:stretch>
                  </pic:blipFill>
                  <pic:spPr>
                    <a:xfrm>
                      <a:off x="0" y="0"/>
                      <a:ext cx="5972810" cy="2058670"/>
                    </a:xfrm>
                    <a:prstGeom prst="rect">
                      <a:avLst/>
                    </a:prstGeom>
                  </pic:spPr>
                </pic:pic>
              </a:graphicData>
            </a:graphic>
          </wp:inline>
        </w:drawing>
      </w:r>
    </w:p>
    <w:p w14:paraId="1D6EB02B" w14:textId="77777777" w:rsidR="00380E26" w:rsidRDefault="00380E26" w:rsidP="00270C89"/>
    <w:p w14:paraId="3A69316C" w14:textId="76514B74" w:rsidR="00380E26" w:rsidRDefault="00380E26" w:rsidP="00270C89"/>
    <w:p w14:paraId="7099C0DE" w14:textId="6985C42A" w:rsidR="00380E26" w:rsidRDefault="00380E26" w:rsidP="00270C89"/>
    <w:p w14:paraId="5588ED2C" w14:textId="77777777" w:rsidR="00380E26" w:rsidRDefault="00380E26" w:rsidP="00270C89"/>
    <w:p w14:paraId="00FF99D0" w14:textId="77777777" w:rsidR="00380E26" w:rsidRDefault="00380E26" w:rsidP="00270C89"/>
    <w:p w14:paraId="68BC7875" w14:textId="4BC3702D" w:rsidR="00380E26" w:rsidRDefault="00652F58" w:rsidP="00270C89">
      <w:r>
        <w:rPr>
          <w:noProof/>
        </w:rPr>
        <w:drawing>
          <wp:anchor distT="0" distB="0" distL="114300" distR="114300" simplePos="0" relativeHeight="251659264" behindDoc="0" locked="0" layoutInCell="1" allowOverlap="1" wp14:anchorId="40703247" wp14:editId="23B33DEC">
            <wp:simplePos x="0" y="0"/>
            <wp:positionH relativeFrom="column">
              <wp:posOffset>0</wp:posOffset>
            </wp:positionH>
            <wp:positionV relativeFrom="paragraph">
              <wp:posOffset>138430</wp:posOffset>
            </wp:positionV>
            <wp:extent cx="5972810" cy="453009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0-04-07 à 22.08.45.png"/>
                    <pic:cNvPicPr/>
                  </pic:nvPicPr>
                  <pic:blipFill>
                    <a:blip r:embed="rId10">
                      <a:extLst>
                        <a:ext uri="{28A0092B-C50C-407E-A947-70E740481C1C}">
                          <a14:useLocalDpi xmlns:a14="http://schemas.microsoft.com/office/drawing/2010/main" val="0"/>
                        </a:ext>
                      </a:extLst>
                    </a:blip>
                    <a:stretch>
                      <a:fillRect/>
                    </a:stretch>
                  </pic:blipFill>
                  <pic:spPr>
                    <a:xfrm>
                      <a:off x="0" y="0"/>
                      <a:ext cx="5972810" cy="4530090"/>
                    </a:xfrm>
                    <a:prstGeom prst="rect">
                      <a:avLst/>
                    </a:prstGeom>
                  </pic:spPr>
                </pic:pic>
              </a:graphicData>
            </a:graphic>
            <wp14:sizeRelH relativeFrom="page">
              <wp14:pctWidth>0</wp14:pctWidth>
            </wp14:sizeRelH>
            <wp14:sizeRelV relativeFrom="page">
              <wp14:pctHeight>0</wp14:pctHeight>
            </wp14:sizeRelV>
          </wp:anchor>
        </w:drawing>
      </w:r>
    </w:p>
    <w:p w14:paraId="21660DAE" w14:textId="77777777" w:rsidR="00380E26" w:rsidRDefault="00380E26" w:rsidP="00270C89"/>
    <w:p w14:paraId="63277DBD" w14:textId="77777777" w:rsidR="00380E26" w:rsidRDefault="00380E26" w:rsidP="00270C89"/>
    <w:p w14:paraId="7D0F97F8" w14:textId="77777777" w:rsidR="00380E26" w:rsidRDefault="00380E26" w:rsidP="00270C89"/>
    <w:p w14:paraId="234355AF" w14:textId="77777777" w:rsidR="00652F58" w:rsidRDefault="00652F58" w:rsidP="00270C89"/>
    <w:p w14:paraId="693AF05D" w14:textId="77777777" w:rsidR="00652F58" w:rsidRDefault="00652F58" w:rsidP="00270C89"/>
    <w:p w14:paraId="15241F2B" w14:textId="77777777" w:rsidR="00652F58" w:rsidRDefault="00652F58" w:rsidP="00270C89"/>
    <w:p w14:paraId="25CC6002" w14:textId="77777777" w:rsidR="00652F58" w:rsidRDefault="00652F58" w:rsidP="00270C89"/>
    <w:p w14:paraId="2C8BE6B9" w14:textId="77777777" w:rsidR="00652F58" w:rsidRDefault="00652F58" w:rsidP="00270C89"/>
    <w:p w14:paraId="0E1F1151" w14:textId="77777777" w:rsidR="00652F58" w:rsidRDefault="00652F58" w:rsidP="00270C89"/>
    <w:p w14:paraId="58E7F630" w14:textId="77777777" w:rsidR="00652F58" w:rsidRDefault="00652F58" w:rsidP="00270C89"/>
    <w:p w14:paraId="55DC7E41" w14:textId="77777777" w:rsidR="00652F58" w:rsidRDefault="00652F58" w:rsidP="00270C89"/>
    <w:p w14:paraId="06E47642" w14:textId="77777777" w:rsidR="00652F58" w:rsidRDefault="00652F58" w:rsidP="00270C89"/>
    <w:p w14:paraId="05997202" w14:textId="77777777" w:rsidR="00652F58" w:rsidRDefault="00652F58" w:rsidP="00270C89"/>
    <w:p w14:paraId="6AB77AC2" w14:textId="77777777" w:rsidR="00652F58" w:rsidRDefault="00652F58" w:rsidP="00270C89"/>
    <w:p w14:paraId="1BED61FC" w14:textId="77777777" w:rsidR="00652F58" w:rsidRDefault="00652F58" w:rsidP="00270C89"/>
    <w:p w14:paraId="7CD4BD89" w14:textId="77777777" w:rsidR="00652F58" w:rsidRDefault="00652F58" w:rsidP="00270C89"/>
    <w:p w14:paraId="08782B6E" w14:textId="77777777" w:rsidR="00652F58" w:rsidRDefault="00652F58" w:rsidP="00270C89"/>
    <w:p w14:paraId="0526DBC7" w14:textId="77777777" w:rsidR="00652F58" w:rsidRDefault="00652F58" w:rsidP="00270C89"/>
    <w:p w14:paraId="3ECA1957" w14:textId="77777777" w:rsidR="00652F58" w:rsidRDefault="00652F58" w:rsidP="00270C89"/>
    <w:p w14:paraId="6A3AF359" w14:textId="77777777" w:rsidR="00652F58" w:rsidRDefault="00652F58" w:rsidP="00270C89"/>
    <w:p w14:paraId="729687E1" w14:textId="77777777" w:rsidR="00652F58" w:rsidRDefault="00652F58" w:rsidP="00270C89"/>
    <w:p w14:paraId="13E7A7D2" w14:textId="77777777" w:rsidR="00652F58" w:rsidRDefault="00652F58" w:rsidP="00270C89"/>
    <w:p w14:paraId="391DD81D" w14:textId="77777777" w:rsidR="00652F58" w:rsidRDefault="00652F58" w:rsidP="00270C89"/>
    <w:p w14:paraId="48F8AC8C" w14:textId="77777777" w:rsidR="00652F58" w:rsidRDefault="00652F58" w:rsidP="00270C89"/>
    <w:p w14:paraId="070052CD" w14:textId="77777777" w:rsidR="00652F58" w:rsidRDefault="00652F58" w:rsidP="00270C89"/>
    <w:p w14:paraId="32753114" w14:textId="77777777" w:rsidR="00652F58" w:rsidRDefault="00652F58" w:rsidP="00270C89"/>
    <w:p w14:paraId="38360944" w14:textId="77777777" w:rsidR="00FE3E4E" w:rsidRDefault="00FE3E4E" w:rsidP="00270C89"/>
    <w:p w14:paraId="0C0E4CA0" w14:textId="77777777" w:rsidR="0038053C" w:rsidRDefault="0038053C" w:rsidP="00270C89"/>
    <w:p w14:paraId="1B9E3E37" w14:textId="77777777" w:rsidR="0038053C" w:rsidRDefault="0038053C" w:rsidP="00270C89"/>
    <w:p w14:paraId="20C57E47" w14:textId="77777777" w:rsidR="0038053C" w:rsidRDefault="0038053C" w:rsidP="00270C89">
      <w:r>
        <w:rPr>
          <w:noProof/>
        </w:rPr>
        <w:drawing>
          <wp:anchor distT="0" distB="0" distL="114300" distR="114300" simplePos="0" relativeHeight="251660288" behindDoc="1" locked="0" layoutInCell="1" allowOverlap="1" wp14:anchorId="28095CE0" wp14:editId="0A3CB281">
            <wp:simplePos x="0" y="0"/>
            <wp:positionH relativeFrom="column">
              <wp:posOffset>0</wp:posOffset>
            </wp:positionH>
            <wp:positionV relativeFrom="paragraph">
              <wp:posOffset>-457200</wp:posOffset>
            </wp:positionV>
            <wp:extent cx="5972810" cy="204216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0-04-07 à 22.14.18.png"/>
                    <pic:cNvPicPr/>
                  </pic:nvPicPr>
                  <pic:blipFill>
                    <a:blip r:embed="rId11">
                      <a:extLst>
                        <a:ext uri="{28A0092B-C50C-407E-A947-70E740481C1C}">
                          <a14:useLocalDpi xmlns:a14="http://schemas.microsoft.com/office/drawing/2010/main" val="0"/>
                        </a:ext>
                      </a:extLst>
                    </a:blip>
                    <a:stretch>
                      <a:fillRect/>
                    </a:stretch>
                  </pic:blipFill>
                  <pic:spPr>
                    <a:xfrm>
                      <a:off x="0" y="0"/>
                      <a:ext cx="5972810" cy="2042160"/>
                    </a:xfrm>
                    <a:prstGeom prst="rect">
                      <a:avLst/>
                    </a:prstGeom>
                  </pic:spPr>
                </pic:pic>
              </a:graphicData>
            </a:graphic>
            <wp14:sizeRelH relativeFrom="page">
              <wp14:pctWidth>0</wp14:pctWidth>
            </wp14:sizeRelH>
            <wp14:sizeRelV relativeFrom="page">
              <wp14:pctHeight>0</wp14:pctHeight>
            </wp14:sizeRelV>
          </wp:anchor>
        </w:drawing>
      </w:r>
    </w:p>
    <w:p w14:paraId="538A2968" w14:textId="172F40AC" w:rsidR="0038053C" w:rsidRDefault="0038053C" w:rsidP="00270C89">
      <w:r>
        <w:rPr>
          <w:noProof/>
        </w:rPr>
        <w:drawing>
          <wp:anchor distT="0" distB="0" distL="114300" distR="114300" simplePos="0" relativeHeight="251661312" behindDoc="0" locked="0" layoutInCell="1" allowOverlap="1" wp14:anchorId="37C3E452" wp14:editId="039D9981">
            <wp:simplePos x="0" y="0"/>
            <wp:positionH relativeFrom="column">
              <wp:posOffset>0</wp:posOffset>
            </wp:positionH>
            <wp:positionV relativeFrom="paragraph">
              <wp:posOffset>1436370</wp:posOffset>
            </wp:positionV>
            <wp:extent cx="5972810" cy="67119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0-04-07 à 22.14.55.png"/>
                    <pic:cNvPicPr/>
                  </pic:nvPicPr>
                  <pic:blipFill>
                    <a:blip r:embed="rId12">
                      <a:extLst>
                        <a:ext uri="{28A0092B-C50C-407E-A947-70E740481C1C}">
                          <a14:useLocalDpi xmlns:a14="http://schemas.microsoft.com/office/drawing/2010/main" val="0"/>
                        </a:ext>
                      </a:extLst>
                    </a:blip>
                    <a:stretch>
                      <a:fillRect/>
                    </a:stretch>
                  </pic:blipFill>
                  <pic:spPr>
                    <a:xfrm>
                      <a:off x="0" y="0"/>
                      <a:ext cx="5972810" cy="671195"/>
                    </a:xfrm>
                    <a:prstGeom prst="rect">
                      <a:avLst/>
                    </a:prstGeom>
                  </pic:spPr>
                </pic:pic>
              </a:graphicData>
            </a:graphic>
            <wp14:sizeRelH relativeFrom="page">
              <wp14:pctWidth>0</wp14:pctWidth>
            </wp14:sizeRelH>
            <wp14:sizeRelV relativeFrom="page">
              <wp14:pctHeight>0</wp14:pctHeight>
            </wp14:sizeRelV>
          </wp:anchor>
        </w:drawing>
      </w:r>
      <w:r w:rsidR="00342981">
        <w:t xml:space="preserve">  </w:t>
      </w:r>
    </w:p>
    <w:p w14:paraId="76635CC9" w14:textId="77777777" w:rsidR="00342981" w:rsidRDefault="00342981" w:rsidP="00270C89"/>
    <w:p w14:paraId="5CEB7B56" w14:textId="77777777" w:rsidR="00342981" w:rsidRDefault="00342981" w:rsidP="00270C89"/>
    <w:p w14:paraId="50E776DF" w14:textId="77777777" w:rsidR="00342981" w:rsidRDefault="00342981" w:rsidP="00270C89"/>
    <w:p w14:paraId="5AC820AD" w14:textId="77777777" w:rsidR="00342981" w:rsidRDefault="00342981" w:rsidP="00270C89"/>
    <w:p w14:paraId="4A9A7A9E" w14:textId="77777777" w:rsidR="00342981" w:rsidRDefault="00342981" w:rsidP="00270C89"/>
    <w:p w14:paraId="235EDD36" w14:textId="77777777" w:rsidR="00342981" w:rsidRDefault="00342981" w:rsidP="00270C89"/>
    <w:p w14:paraId="095923FB" w14:textId="77777777" w:rsidR="00342981" w:rsidRDefault="00342981" w:rsidP="00270C89"/>
    <w:p w14:paraId="3BC612F9" w14:textId="77777777" w:rsidR="00342981" w:rsidRDefault="00342981" w:rsidP="00270C89"/>
    <w:p w14:paraId="38D2BC8A" w14:textId="77777777" w:rsidR="00342981" w:rsidRDefault="00342981" w:rsidP="00270C89"/>
    <w:p w14:paraId="0797CB0F" w14:textId="77777777" w:rsidR="00342981" w:rsidRDefault="00342981" w:rsidP="00270C89"/>
    <w:p w14:paraId="6555B884" w14:textId="77777777" w:rsidR="00342981" w:rsidRDefault="00342981" w:rsidP="00270C89"/>
    <w:p w14:paraId="24949764" w14:textId="335BF0E8" w:rsidR="00342981" w:rsidRDefault="00652F58" w:rsidP="00270C89">
      <w:r>
        <w:rPr>
          <w:noProof/>
        </w:rPr>
        <w:drawing>
          <wp:anchor distT="0" distB="0" distL="114300" distR="114300" simplePos="0" relativeHeight="251662336" behindDoc="0" locked="0" layoutInCell="1" allowOverlap="1" wp14:anchorId="5598AA05" wp14:editId="70E022F3">
            <wp:simplePos x="0" y="0"/>
            <wp:positionH relativeFrom="column">
              <wp:posOffset>-29210</wp:posOffset>
            </wp:positionH>
            <wp:positionV relativeFrom="paragraph">
              <wp:posOffset>18415</wp:posOffset>
            </wp:positionV>
            <wp:extent cx="5972810" cy="1870075"/>
            <wp:effectExtent l="0" t="0" r="0" b="952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0-04-07 à 22.17.40.png"/>
                    <pic:cNvPicPr/>
                  </pic:nvPicPr>
                  <pic:blipFill>
                    <a:blip r:embed="rId13">
                      <a:extLst>
                        <a:ext uri="{28A0092B-C50C-407E-A947-70E740481C1C}">
                          <a14:useLocalDpi xmlns:a14="http://schemas.microsoft.com/office/drawing/2010/main" val="0"/>
                        </a:ext>
                      </a:extLst>
                    </a:blip>
                    <a:stretch>
                      <a:fillRect/>
                    </a:stretch>
                  </pic:blipFill>
                  <pic:spPr>
                    <a:xfrm>
                      <a:off x="0" y="0"/>
                      <a:ext cx="5972810" cy="1870075"/>
                    </a:xfrm>
                    <a:prstGeom prst="rect">
                      <a:avLst/>
                    </a:prstGeom>
                  </pic:spPr>
                </pic:pic>
              </a:graphicData>
            </a:graphic>
            <wp14:sizeRelH relativeFrom="page">
              <wp14:pctWidth>0</wp14:pctWidth>
            </wp14:sizeRelH>
            <wp14:sizeRelV relativeFrom="page">
              <wp14:pctHeight>0</wp14:pctHeight>
            </wp14:sizeRelV>
          </wp:anchor>
        </w:drawing>
      </w:r>
    </w:p>
    <w:p w14:paraId="73809F55" w14:textId="77777777" w:rsidR="00342981" w:rsidRDefault="00342981" w:rsidP="00270C89"/>
    <w:p w14:paraId="286D6F13" w14:textId="77777777" w:rsidR="00342981" w:rsidRDefault="00342981" w:rsidP="00270C89"/>
    <w:p w14:paraId="094AF4A9" w14:textId="77777777" w:rsidR="00342981" w:rsidRDefault="00342981" w:rsidP="00270C89"/>
    <w:p w14:paraId="1B98B92F" w14:textId="3FD6ED57" w:rsidR="00342981" w:rsidRDefault="00342981" w:rsidP="00270C89"/>
    <w:p w14:paraId="4D0505FB" w14:textId="77777777" w:rsidR="00342981" w:rsidRDefault="00342981" w:rsidP="00270C89"/>
    <w:p w14:paraId="54C35A14" w14:textId="77777777" w:rsidR="00342981" w:rsidRDefault="00342981" w:rsidP="00270C89"/>
    <w:p w14:paraId="6563A0AF" w14:textId="77777777" w:rsidR="00342981" w:rsidRDefault="00342981" w:rsidP="00270C89"/>
    <w:p w14:paraId="3A18373C" w14:textId="77777777" w:rsidR="00342981" w:rsidRDefault="00342981" w:rsidP="00270C89"/>
    <w:p w14:paraId="4E0BD495" w14:textId="77777777" w:rsidR="00EC6A64" w:rsidRDefault="00EC6A64" w:rsidP="00270C89"/>
    <w:p w14:paraId="5D3EF460" w14:textId="77777777" w:rsidR="00652F58" w:rsidRDefault="00652F58" w:rsidP="00270C89"/>
    <w:p w14:paraId="711ABD4B" w14:textId="24F04D66" w:rsidR="00E4004E" w:rsidRDefault="00E4004E" w:rsidP="00270C89"/>
    <w:p w14:paraId="75736809" w14:textId="10DBA211" w:rsidR="00E4004E" w:rsidRDefault="00E4004E" w:rsidP="00270C89">
      <w:r>
        <w:t xml:space="preserve">La notion de dosage </w:t>
      </w:r>
      <w:proofErr w:type="spellStart"/>
      <w:r>
        <w:t>potentiométrique</w:t>
      </w:r>
      <w:proofErr w:type="spellEnd"/>
      <w:r>
        <w:t xml:space="preserve"> apparaît là dedans ... Un bordel sans nom ces programmes</w:t>
      </w:r>
      <w:r w:rsidR="00366D53">
        <w:t xml:space="preserve"> </w:t>
      </w:r>
    </w:p>
    <w:p w14:paraId="31D60EA2" w14:textId="13ED10E9" w:rsidR="00E4004E" w:rsidRDefault="00E4004E" w:rsidP="00270C89">
      <w:r w:rsidRPr="00E4004E">
        <w:t>https://ent2d.ac-bordeaux.fr/disciplines/sciences-physiques/wp-content/uploads/sites/7/2016/06/Profils_bacheliers_2013.pdf</w:t>
      </w:r>
    </w:p>
    <w:p w14:paraId="3D2A4B45" w14:textId="77777777" w:rsidR="00652F58" w:rsidRDefault="00652F58" w:rsidP="00270C89"/>
    <w:p w14:paraId="61630703" w14:textId="77777777" w:rsidR="00EC6A64" w:rsidRPr="00366D53" w:rsidRDefault="00EC6A64" w:rsidP="00270C89">
      <w:pPr>
        <w:rPr>
          <w:b/>
          <w:color w:val="FF0000"/>
          <w:u w:val="single"/>
        </w:rPr>
      </w:pPr>
      <w:r w:rsidRPr="00366D53">
        <w:rPr>
          <w:b/>
          <w:color w:val="FF0000"/>
          <w:u w:val="single"/>
        </w:rPr>
        <w:t>Références :</w:t>
      </w:r>
    </w:p>
    <w:p w14:paraId="2F10D60F" w14:textId="77777777" w:rsidR="00EC6A64" w:rsidRDefault="00EC6A64" w:rsidP="00270C89">
      <w:r>
        <w:t xml:space="preserve"> [1] </w:t>
      </w:r>
      <w:r w:rsidR="000E1614">
        <w:t xml:space="preserve">Des expériences de la famille redox, </w:t>
      </w:r>
      <w:proofErr w:type="spellStart"/>
      <w:r w:rsidR="000E1614">
        <w:t>Cachau</w:t>
      </w:r>
      <w:proofErr w:type="spellEnd"/>
      <w:r w:rsidR="000E1614">
        <w:t>, De Boeck</w:t>
      </w:r>
      <w:r w:rsidR="00496C2F">
        <w:t>, 2ième édition [PAS les mêmes pages sinon]</w:t>
      </w:r>
    </w:p>
    <w:p w14:paraId="33F0BA5E" w14:textId="77777777" w:rsidR="00EC6A64" w:rsidRDefault="00EC6A64" w:rsidP="00270C89">
      <w:r>
        <w:t xml:space="preserve"> [2]</w:t>
      </w:r>
      <w:r w:rsidR="000E1614">
        <w:t xml:space="preserve"> Physique Chimie Terminale S Sirius</w:t>
      </w:r>
    </w:p>
    <w:p w14:paraId="352A757A" w14:textId="77777777" w:rsidR="00EC6A64" w:rsidRDefault="00EC6A64" w:rsidP="00270C89">
      <w:r>
        <w:t xml:space="preserve"> [3]</w:t>
      </w:r>
      <w:r w:rsidR="000E1614">
        <w:t xml:space="preserve"> Techniques expérimentales en chimie, Anne-Sophie Bernard, </w:t>
      </w:r>
      <w:proofErr w:type="spellStart"/>
      <w:r w:rsidR="000E1614">
        <w:t>Dunod</w:t>
      </w:r>
      <w:proofErr w:type="spellEnd"/>
    </w:p>
    <w:p w14:paraId="2E19D73B" w14:textId="56B508FA" w:rsidR="0034350F" w:rsidRDefault="0034350F" w:rsidP="00270C89">
      <w:r>
        <w:t xml:space="preserve"> [4] Epreuve orale de chimie, </w:t>
      </w:r>
      <w:proofErr w:type="spellStart"/>
      <w:r>
        <w:t>Porteu</w:t>
      </w:r>
      <w:proofErr w:type="spellEnd"/>
      <w:r>
        <w:t xml:space="preserve"> de </w:t>
      </w:r>
      <w:proofErr w:type="spellStart"/>
      <w:r>
        <w:t>Buchère</w:t>
      </w:r>
      <w:proofErr w:type="spellEnd"/>
      <w:r w:rsidR="006E7356">
        <w:t xml:space="preserve">, </w:t>
      </w:r>
      <w:proofErr w:type="spellStart"/>
      <w:r w:rsidR="006E7356">
        <w:t>Dunod</w:t>
      </w:r>
      <w:proofErr w:type="spellEnd"/>
    </w:p>
    <w:p w14:paraId="07C123AD" w14:textId="51A51A0B" w:rsidR="006D7024" w:rsidRDefault="006D7024" w:rsidP="00270C89"/>
    <w:p w14:paraId="730051C6" w14:textId="02D0CC1A" w:rsidR="000E1614" w:rsidRPr="006D7024" w:rsidRDefault="006D7024" w:rsidP="00270C89">
      <w:pPr>
        <w:rPr>
          <w:color w:val="4F81BD" w:themeColor="accent1"/>
        </w:rPr>
      </w:pPr>
      <w:r w:rsidRPr="006D7024">
        <w:rPr>
          <w:color w:val="4F81BD" w:themeColor="accent1"/>
        </w:rPr>
        <w:t xml:space="preserve">Remarque : Relire </w:t>
      </w:r>
      <w:proofErr w:type="spellStart"/>
      <w:r w:rsidRPr="006D7024">
        <w:rPr>
          <w:color w:val="4F81BD" w:themeColor="accent1"/>
        </w:rPr>
        <w:t>qq</w:t>
      </w:r>
      <w:proofErr w:type="spellEnd"/>
      <w:r w:rsidRPr="006D7024">
        <w:rPr>
          <w:color w:val="4F81BD" w:themeColor="accent1"/>
        </w:rPr>
        <w:t xml:space="preserve"> pages de la fiche 8 du livre de A-S avant la leçon, électrode de première espèce, </w:t>
      </w:r>
      <w:proofErr w:type="spellStart"/>
      <w:r w:rsidRPr="006D7024">
        <w:rPr>
          <w:color w:val="4F81BD" w:themeColor="accent1"/>
        </w:rPr>
        <w:t>etc</w:t>
      </w:r>
      <w:proofErr w:type="spellEnd"/>
      <w:r w:rsidRPr="006D7024">
        <w:rPr>
          <w:color w:val="4F81BD" w:themeColor="accent1"/>
        </w:rPr>
        <w:t xml:space="preserve"> ... </w:t>
      </w:r>
    </w:p>
    <w:p w14:paraId="6E4E1BAD" w14:textId="77777777" w:rsidR="000E1614" w:rsidRPr="006D7024" w:rsidRDefault="000E1614" w:rsidP="00652F58">
      <w:pPr>
        <w:pStyle w:val="Paragraphedeliste"/>
        <w:numPr>
          <w:ilvl w:val="0"/>
          <w:numId w:val="1"/>
        </w:numPr>
        <w:ind w:left="0" w:firstLine="0"/>
        <w:rPr>
          <w:color w:val="4F81BD" w:themeColor="accent1"/>
        </w:rPr>
      </w:pPr>
      <w:r w:rsidRPr="006D7024">
        <w:rPr>
          <w:color w:val="4F81BD" w:themeColor="accent1"/>
        </w:rPr>
        <w:t xml:space="preserve">Remarques : Le rapport 2015 précise bien que dans cette leçon sont attendues l’électrode en verre (pour le pH) et la cellule </w:t>
      </w:r>
      <w:proofErr w:type="spellStart"/>
      <w:r w:rsidRPr="006D7024">
        <w:rPr>
          <w:color w:val="4F81BD" w:themeColor="accent1"/>
        </w:rPr>
        <w:t>conductimétrique</w:t>
      </w:r>
      <w:proofErr w:type="spellEnd"/>
      <w:r w:rsidRPr="006D7024">
        <w:rPr>
          <w:color w:val="4F81BD" w:themeColor="accent1"/>
        </w:rPr>
        <w:t xml:space="preserve"> (bien qu’il ne s’agisse pas réellement d’un capteur électrochimique...). Une façon de régler le problème est de définir un capteur électrochimique comme un capteur qui mesure une grandeur électrique pour remonter à une grandeur chimique.  </w:t>
      </w:r>
    </w:p>
    <w:p w14:paraId="296F52CD" w14:textId="2E72EE9C" w:rsidR="000E1614" w:rsidRPr="00366D53" w:rsidRDefault="000E1614" w:rsidP="00270C89">
      <w:pPr>
        <w:pStyle w:val="Paragraphedeliste"/>
        <w:numPr>
          <w:ilvl w:val="0"/>
          <w:numId w:val="1"/>
        </w:numPr>
        <w:ind w:left="0" w:firstLine="0"/>
        <w:rPr>
          <w:color w:val="4F81BD" w:themeColor="accent1"/>
        </w:rPr>
      </w:pPr>
      <w:r w:rsidRPr="006D7024">
        <w:rPr>
          <w:color w:val="4F81BD" w:themeColor="accent1"/>
        </w:rPr>
        <w:t xml:space="preserve">C’est une leçon de filière technique : il faut insister sur les </w:t>
      </w:r>
      <w:r w:rsidRPr="006D7024">
        <w:rPr>
          <w:i/>
          <w:iCs/>
          <w:color w:val="4F81BD" w:themeColor="accent1"/>
        </w:rPr>
        <w:t xml:space="preserve">capteurs </w:t>
      </w:r>
      <w:r w:rsidRPr="006D7024">
        <w:rPr>
          <w:color w:val="4F81BD" w:themeColor="accent1"/>
        </w:rPr>
        <w:t>eux-mêmes, comment ils sont construits.  </w:t>
      </w:r>
    </w:p>
    <w:p w14:paraId="4D245B70" w14:textId="15C8C902" w:rsidR="00366D53" w:rsidRPr="00366D53" w:rsidRDefault="00366D53">
      <w:pPr>
        <w:pStyle w:val="TM1"/>
        <w:tabs>
          <w:tab w:val="right" w:leader="dot" w:pos="9396"/>
        </w:tabs>
        <w:rPr>
          <w:b/>
          <w:color w:val="FF0000"/>
          <w:u w:val="single"/>
        </w:rPr>
      </w:pPr>
      <w:r w:rsidRPr="00366D53">
        <w:rPr>
          <w:b/>
          <w:color w:val="FF0000"/>
          <w:u w:val="single"/>
        </w:rPr>
        <w:t>TABLE DES MATIERES</w:t>
      </w:r>
    </w:p>
    <w:p w14:paraId="06D4BC78" w14:textId="77777777" w:rsidR="00366D53" w:rsidRDefault="00366D53">
      <w:pPr>
        <w:pStyle w:val="TM1"/>
        <w:tabs>
          <w:tab w:val="right" w:leader="dot" w:pos="9396"/>
        </w:tabs>
      </w:pPr>
    </w:p>
    <w:p w14:paraId="13FC9A58" w14:textId="77777777" w:rsidR="00366D53" w:rsidRDefault="00366D53">
      <w:pPr>
        <w:pStyle w:val="TM1"/>
        <w:tabs>
          <w:tab w:val="right" w:leader="dot" w:pos="9396"/>
        </w:tabs>
        <w:rPr>
          <w:rFonts w:asciiTheme="minorHAnsi" w:hAnsiTheme="minorHAnsi"/>
          <w:noProof/>
          <w:lang w:eastAsia="ja-JP"/>
        </w:rPr>
      </w:pPr>
      <w:r>
        <w:fldChar w:fldCharType="begin"/>
      </w:r>
      <w:r>
        <w:instrText xml:space="preserve"> TOC \o "1-3" </w:instrText>
      </w:r>
      <w:r>
        <w:fldChar w:fldCharType="separate"/>
      </w:r>
      <w:r>
        <w:rPr>
          <w:noProof/>
        </w:rPr>
        <w:t>Introduction:</w:t>
      </w:r>
      <w:r>
        <w:rPr>
          <w:noProof/>
        </w:rPr>
        <w:tab/>
      </w:r>
      <w:r>
        <w:rPr>
          <w:noProof/>
        </w:rPr>
        <w:fldChar w:fldCharType="begin"/>
      </w:r>
      <w:r>
        <w:rPr>
          <w:noProof/>
        </w:rPr>
        <w:instrText xml:space="preserve"> PAGEREF _Toc448062970 \h </w:instrText>
      </w:r>
      <w:r>
        <w:rPr>
          <w:noProof/>
        </w:rPr>
      </w:r>
      <w:r>
        <w:rPr>
          <w:noProof/>
        </w:rPr>
        <w:fldChar w:fldCharType="separate"/>
      </w:r>
      <w:r>
        <w:rPr>
          <w:noProof/>
        </w:rPr>
        <w:t>3</w:t>
      </w:r>
      <w:r>
        <w:rPr>
          <w:noProof/>
        </w:rPr>
        <w:fldChar w:fldCharType="end"/>
      </w:r>
    </w:p>
    <w:p w14:paraId="5CB9CF4D" w14:textId="77777777" w:rsidR="00366D53" w:rsidRDefault="00366D53">
      <w:pPr>
        <w:pStyle w:val="TM1"/>
        <w:tabs>
          <w:tab w:val="right" w:leader="dot" w:pos="9396"/>
        </w:tabs>
        <w:rPr>
          <w:rFonts w:asciiTheme="minorHAnsi" w:hAnsiTheme="minorHAnsi"/>
          <w:noProof/>
          <w:lang w:eastAsia="ja-JP"/>
        </w:rPr>
      </w:pPr>
      <w:r>
        <w:rPr>
          <w:noProof/>
        </w:rPr>
        <w:t>I. Capteur potentiométrique : les électrodes</w:t>
      </w:r>
      <w:r>
        <w:rPr>
          <w:noProof/>
        </w:rPr>
        <w:tab/>
      </w:r>
      <w:r>
        <w:rPr>
          <w:noProof/>
        </w:rPr>
        <w:fldChar w:fldCharType="begin"/>
      </w:r>
      <w:r>
        <w:rPr>
          <w:noProof/>
        </w:rPr>
        <w:instrText xml:space="preserve"> PAGEREF _Toc448062971 \h </w:instrText>
      </w:r>
      <w:r>
        <w:rPr>
          <w:noProof/>
        </w:rPr>
      </w:r>
      <w:r>
        <w:rPr>
          <w:noProof/>
        </w:rPr>
        <w:fldChar w:fldCharType="separate"/>
      </w:r>
      <w:r>
        <w:rPr>
          <w:noProof/>
        </w:rPr>
        <w:t>3</w:t>
      </w:r>
      <w:r>
        <w:rPr>
          <w:noProof/>
        </w:rPr>
        <w:fldChar w:fldCharType="end"/>
      </w:r>
    </w:p>
    <w:p w14:paraId="5F5292B0" w14:textId="77777777" w:rsidR="00366D53" w:rsidRDefault="00366D53">
      <w:pPr>
        <w:pStyle w:val="TM2"/>
        <w:tabs>
          <w:tab w:val="right" w:leader="dot" w:pos="9396"/>
        </w:tabs>
        <w:rPr>
          <w:rFonts w:asciiTheme="minorHAnsi" w:hAnsiTheme="minorHAnsi"/>
          <w:noProof/>
          <w:lang w:eastAsia="ja-JP"/>
        </w:rPr>
      </w:pPr>
      <w:r>
        <w:rPr>
          <w:noProof/>
        </w:rPr>
        <w:t>1. Potentiel d'électrode, définition et mesures</w:t>
      </w:r>
      <w:r>
        <w:rPr>
          <w:noProof/>
        </w:rPr>
        <w:tab/>
      </w:r>
      <w:r>
        <w:rPr>
          <w:noProof/>
        </w:rPr>
        <w:fldChar w:fldCharType="begin"/>
      </w:r>
      <w:r>
        <w:rPr>
          <w:noProof/>
        </w:rPr>
        <w:instrText xml:space="preserve"> PAGEREF _Toc448062972 \h </w:instrText>
      </w:r>
      <w:r>
        <w:rPr>
          <w:noProof/>
        </w:rPr>
      </w:r>
      <w:r>
        <w:rPr>
          <w:noProof/>
        </w:rPr>
        <w:fldChar w:fldCharType="separate"/>
      </w:r>
      <w:r>
        <w:rPr>
          <w:noProof/>
        </w:rPr>
        <w:t>3</w:t>
      </w:r>
      <w:r>
        <w:rPr>
          <w:noProof/>
        </w:rPr>
        <w:fldChar w:fldCharType="end"/>
      </w:r>
    </w:p>
    <w:p w14:paraId="7DD26258" w14:textId="77777777" w:rsidR="00366D53" w:rsidRDefault="00366D53">
      <w:pPr>
        <w:pStyle w:val="TM2"/>
        <w:tabs>
          <w:tab w:val="right" w:leader="dot" w:pos="9396"/>
        </w:tabs>
        <w:rPr>
          <w:rFonts w:asciiTheme="minorHAnsi" w:hAnsiTheme="minorHAnsi"/>
          <w:noProof/>
          <w:lang w:eastAsia="ja-JP"/>
        </w:rPr>
      </w:pPr>
      <w:r>
        <w:rPr>
          <w:noProof/>
        </w:rPr>
        <w:t>2. Influence de la concentration sur le potentiel d'électrode</w:t>
      </w:r>
      <w:r>
        <w:rPr>
          <w:noProof/>
        </w:rPr>
        <w:tab/>
      </w:r>
      <w:r>
        <w:rPr>
          <w:noProof/>
        </w:rPr>
        <w:fldChar w:fldCharType="begin"/>
      </w:r>
      <w:r>
        <w:rPr>
          <w:noProof/>
        </w:rPr>
        <w:instrText xml:space="preserve"> PAGEREF _Toc448062973 \h </w:instrText>
      </w:r>
      <w:r>
        <w:rPr>
          <w:noProof/>
        </w:rPr>
      </w:r>
      <w:r>
        <w:rPr>
          <w:noProof/>
        </w:rPr>
        <w:fldChar w:fldCharType="separate"/>
      </w:r>
      <w:r>
        <w:rPr>
          <w:noProof/>
        </w:rPr>
        <w:t>5</w:t>
      </w:r>
      <w:r>
        <w:rPr>
          <w:noProof/>
        </w:rPr>
        <w:fldChar w:fldCharType="end"/>
      </w:r>
    </w:p>
    <w:p w14:paraId="0B13C634" w14:textId="77777777" w:rsidR="00366D53" w:rsidRDefault="00366D53">
      <w:pPr>
        <w:pStyle w:val="TM2"/>
        <w:tabs>
          <w:tab w:val="right" w:leader="dot" w:pos="9396"/>
        </w:tabs>
        <w:rPr>
          <w:rFonts w:asciiTheme="minorHAnsi" w:hAnsiTheme="minorHAnsi"/>
          <w:noProof/>
          <w:lang w:eastAsia="ja-JP"/>
        </w:rPr>
      </w:pPr>
      <w:r>
        <w:rPr>
          <w:noProof/>
        </w:rPr>
        <w:t>3) Titrage potentiométrique des ions ferreux</w:t>
      </w:r>
      <w:r>
        <w:rPr>
          <w:noProof/>
        </w:rPr>
        <w:tab/>
      </w:r>
      <w:r>
        <w:rPr>
          <w:noProof/>
        </w:rPr>
        <w:fldChar w:fldCharType="begin"/>
      </w:r>
      <w:r>
        <w:rPr>
          <w:noProof/>
        </w:rPr>
        <w:instrText xml:space="preserve"> PAGEREF _Toc448062974 \h </w:instrText>
      </w:r>
      <w:r>
        <w:rPr>
          <w:noProof/>
        </w:rPr>
      </w:r>
      <w:r>
        <w:rPr>
          <w:noProof/>
        </w:rPr>
        <w:fldChar w:fldCharType="separate"/>
      </w:r>
      <w:r>
        <w:rPr>
          <w:noProof/>
        </w:rPr>
        <w:t>7</w:t>
      </w:r>
      <w:r>
        <w:rPr>
          <w:noProof/>
        </w:rPr>
        <w:fldChar w:fldCharType="end"/>
      </w:r>
    </w:p>
    <w:p w14:paraId="10A772AA" w14:textId="77777777" w:rsidR="00366D53" w:rsidRDefault="00366D53">
      <w:pPr>
        <w:pStyle w:val="TM1"/>
        <w:tabs>
          <w:tab w:val="right" w:leader="dot" w:pos="9396"/>
        </w:tabs>
        <w:rPr>
          <w:rFonts w:asciiTheme="minorHAnsi" w:hAnsiTheme="minorHAnsi"/>
          <w:noProof/>
          <w:lang w:eastAsia="ja-JP"/>
        </w:rPr>
      </w:pPr>
      <w:r>
        <w:rPr>
          <w:noProof/>
        </w:rPr>
        <w:t>II. Cellule conductimétrique</w:t>
      </w:r>
      <w:r>
        <w:rPr>
          <w:noProof/>
        </w:rPr>
        <w:tab/>
      </w:r>
      <w:r>
        <w:rPr>
          <w:noProof/>
        </w:rPr>
        <w:fldChar w:fldCharType="begin"/>
      </w:r>
      <w:r>
        <w:rPr>
          <w:noProof/>
        </w:rPr>
        <w:instrText xml:space="preserve"> PAGEREF _Toc448062975 \h </w:instrText>
      </w:r>
      <w:r>
        <w:rPr>
          <w:noProof/>
        </w:rPr>
      </w:r>
      <w:r>
        <w:rPr>
          <w:noProof/>
        </w:rPr>
        <w:fldChar w:fldCharType="separate"/>
      </w:r>
      <w:r>
        <w:rPr>
          <w:noProof/>
        </w:rPr>
        <w:t>9</w:t>
      </w:r>
      <w:r>
        <w:rPr>
          <w:noProof/>
        </w:rPr>
        <w:fldChar w:fldCharType="end"/>
      </w:r>
    </w:p>
    <w:p w14:paraId="02E698F6" w14:textId="77777777" w:rsidR="00366D53" w:rsidRDefault="00366D53">
      <w:pPr>
        <w:pStyle w:val="TM2"/>
        <w:tabs>
          <w:tab w:val="right" w:leader="dot" w:pos="9396"/>
        </w:tabs>
        <w:rPr>
          <w:rFonts w:asciiTheme="minorHAnsi" w:hAnsiTheme="minorHAnsi"/>
          <w:noProof/>
          <w:lang w:eastAsia="ja-JP"/>
        </w:rPr>
      </w:pPr>
      <w:r>
        <w:rPr>
          <w:noProof/>
        </w:rPr>
        <w:t>1. Conductance d'une solution</w:t>
      </w:r>
      <w:r>
        <w:rPr>
          <w:noProof/>
        </w:rPr>
        <w:tab/>
      </w:r>
      <w:r>
        <w:rPr>
          <w:noProof/>
        </w:rPr>
        <w:fldChar w:fldCharType="begin"/>
      </w:r>
      <w:r>
        <w:rPr>
          <w:noProof/>
        </w:rPr>
        <w:instrText xml:space="preserve"> PAGEREF _Toc448062976 \h </w:instrText>
      </w:r>
      <w:r>
        <w:rPr>
          <w:noProof/>
        </w:rPr>
      </w:r>
      <w:r>
        <w:rPr>
          <w:noProof/>
        </w:rPr>
        <w:fldChar w:fldCharType="separate"/>
      </w:r>
      <w:r>
        <w:rPr>
          <w:noProof/>
        </w:rPr>
        <w:t>9</w:t>
      </w:r>
      <w:r>
        <w:rPr>
          <w:noProof/>
        </w:rPr>
        <w:fldChar w:fldCharType="end"/>
      </w:r>
    </w:p>
    <w:p w14:paraId="6386C77E" w14:textId="77777777" w:rsidR="00366D53" w:rsidRDefault="00366D53">
      <w:pPr>
        <w:pStyle w:val="TM2"/>
        <w:tabs>
          <w:tab w:val="right" w:leader="dot" w:pos="9396"/>
        </w:tabs>
        <w:rPr>
          <w:rFonts w:asciiTheme="minorHAnsi" w:hAnsiTheme="minorHAnsi"/>
          <w:noProof/>
          <w:lang w:eastAsia="ja-JP"/>
        </w:rPr>
      </w:pPr>
      <w:r>
        <w:rPr>
          <w:noProof/>
        </w:rPr>
        <w:t>2. Influence de la concentration sur la conductivité</w:t>
      </w:r>
      <w:r>
        <w:rPr>
          <w:noProof/>
        </w:rPr>
        <w:tab/>
      </w:r>
      <w:r>
        <w:rPr>
          <w:noProof/>
        </w:rPr>
        <w:fldChar w:fldCharType="begin"/>
      </w:r>
      <w:r>
        <w:rPr>
          <w:noProof/>
        </w:rPr>
        <w:instrText xml:space="preserve"> PAGEREF _Toc448062977 \h </w:instrText>
      </w:r>
      <w:r>
        <w:rPr>
          <w:noProof/>
        </w:rPr>
      </w:r>
      <w:r>
        <w:rPr>
          <w:noProof/>
        </w:rPr>
        <w:fldChar w:fldCharType="separate"/>
      </w:r>
      <w:r>
        <w:rPr>
          <w:noProof/>
        </w:rPr>
        <w:t>10</w:t>
      </w:r>
      <w:r>
        <w:rPr>
          <w:noProof/>
        </w:rPr>
        <w:fldChar w:fldCharType="end"/>
      </w:r>
    </w:p>
    <w:p w14:paraId="44A01A79" w14:textId="77777777" w:rsidR="00366D53" w:rsidRDefault="00366D53">
      <w:pPr>
        <w:pStyle w:val="TM1"/>
        <w:tabs>
          <w:tab w:val="right" w:leader="dot" w:pos="9396"/>
        </w:tabs>
        <w:rPr>
          <w:rFonts w:asciiTheme="minorHAnsi" w:hAnsiTheme="minorHAnsi"/>
          <w:noProof/>
          <w:lang w:eastAsia="ja-JP"/>
        </w:rPr>
      </w:pPr>
      <w:r>
        <w:rPr>
          <w:noProof/>
        </w:rPr>
        <w:t>Conclusion :</w:t>
      </w:r>
      <w:r>
        <w:rPr>
          <w:noProof/>
        </w:rPr>
        <w:tab/>
      </w:r>
      <w:r>
        <w:rPr>
          <w:noProof/>
        </w:rPr>
        <w:fldChar w:fldCharType="begin"/>
      </w:r>
      <w:r>
        <w:rPr>
          <w:noProof/>
        </w:rPr>
        <w:instrText xml:space="preserve"> PAGEREF _Toc448062978 \h </w:instrText>
      </w:r>
      <w:r>
        <w:rPr>
          <w:noProof/>
        </w:rPr>
      </w:r>
      <w:r>
        <w:rPr>
          <w:noProof/>
        </w:rPr>
        <w:fldChar w:fldCharType="separate"/>
      </w:r>
      <w:r>
        <w:rPr>
          <w:noProof/>
        </w:rPr>
        <w:t>11</w:t>
      </w:r>
      <w:r>
        <w:rPr>
          <w:noProof/>
        </w:rPr>
        <w:fldChar w:fldCharType="end"/>
      </w:r>
    </w:p>
    <w:p w14:paraId="2EC839EC" w14:textId="77777777" w:rsidR="00EC6A64" w:rsidRDefault="00366D53" w:rsidP="00270C89">
      <w:r>
        <w:fldChar w:fldCharType="end"/>
      </w:r>
    </w:p>
    <w:p w14:paraId="5262D618" w14:textId="77777777" w:rsidR="00EC6A64" w:rsidRDefault="00EC6A64" w:rsidP="00270C89"/>
    <w:p w14:paraId="61A9B797" w14:textId="77777777" w:rsidR="00652F58" w:rsidRPr="00366D53" w:rsidRDefault="00652F58" w:rsidP="00652F58">
      <w:pPr>
        <w:rPr>
          <w:rFonts w:cs="Times"/>
          <w:b/>
          <w:color w:val="FF0000"/>
          <w:u w:val="single"/>
        </w:rPr>
      </w:pPr>
      <w:bookmarkStart w:id="0" w:name="_Toc447907589"/>
      <w:r w:rsidRPr="00366D53">
        <w:rPr>
          <w:b/>
          <w:color w:val="FF0000"/>
          <w:u w:val="single"/>
        </w:rPr>
        <w:t xml:space="preserve">Prérequis : </w:t>
      </w:r>
    </w:p>
    <w:p w14:paraId="46F50AAD" w14:textId="77777777" w:rsidR="00652F58" w:rsidRDefault="00652F58" w:rsidP="00652F58">
      <w:pPr>
        <w:rPr>
          <w:rFonts w:cs="Times"/>
        </w:rPr>
      </w:pPr>
      <w:r>
        <w:rPr>
          <w:rFonts w:ascii="Symbol" w:hAnsi="Symbol" w:cs="Symbol"/>
        </w:rPr>
        <w:t></w:t>
      </w:r>
      <w:r>
        <w:rPr>
          <w:rFonts w:ascii="Symbol" w:hAnsi="Symbol" w:cs="Symbol"/>
        </w:rPr>
        <w:t></w:t>
      </w:r>
      <w:r>
        <w:t>Titrage, dosage par étalonnage </w:t>
      </w:r>
      <w:r>
        <w:rPr>
          <w:rFonts w:ascii="Symbol" w:hAnsi="Symbol" w:cs="Symbol"/>
        </w:rPr>
        <w:t></w:t>
      </w:r>
      <w:r>
        <w:rPr>
          <w:rFonts w:ascii="Symbol" w:hAnsi="Symbol" w:cs="Symbol"/>
        </w:rPr>
        <w:t></w:t>
      </w:r>
      <w:r>
        <w:t xml:space="preserve">Réaction d’oxydoréduction, couple redox, potentiel associé à un couple </w:t>
      </w:r>
      <w:proofErr w:type="spellStart"/>
      <w:r>
        <w:t>red-ox</w:t>
      </w:r>
      <w:proofErr w:type="spellEnd"/>
      <w:r>
        <w:t xml:space="preserve"> </w:t>
      </w:r>
      <w:r>
        <w:rPr>
          <w:rFonts w:ascii="Symbol" w:hAnsi="Symbol" w:cs="Symbol"/>
        </w:rPr>
        <w:t></w:t>
      </w:r>
      <w:r>
        <w:rPr>
          <w:rFonts w:ascii="Symbol" w:hAnsi="Symbol" w:cs="Symbol"/>
        </w:rPr>
        <w:t></w:t>
      </w:r>
      <w:r>
        <w:t xml:space="preserve">Loi d’Ohm </w:t>
      </w:r>
    </w:p>
    <w:p w14:paraId="0FC0852A" w14:textId="77777777" w:rsidR="00270C89" w:rsidRPr="00366D53" w:rsidRDefault="00EC6A64" w:rsidP="00270C89">
      <w:pPr>
        <w:pStyle w:val="Titre1"/>
        <w:rPr>
          <w:u w:val="single"/>
        </w:rPr>
      </w:pPr>
      <w:bookmarkStart w:id="1" w:name="_Toc448062970"/>
      <w:r w:rsidRPr="00366D53">
        <w:rPr>
          <w:u w:val="single"/>
        </w:rPr>
        <w:t>Introduction:</w:t>
      </w:r>
      <w:bookmarkEnd w:id="0"/>
      <w:bookmarkEnd w:id="1"/>
      <w:r w:rsidRPr="00366D53">
        <w:rPr>
          <w:u w:val="single"/>
        </w:rPr>
        <w:t xml:space="preserve"> </w:t>
      </w:r>
    </w:p>
    <w:p w14:paraId="67C16443" w14:textId="77777777" w:rsidR="00270C89" w:rsidRPr="00270C89" w:rsidRDefault="00270C89" w:rsidP="00270C89"/>
    <w:p w14:paraId="01304D8A" w14:textId="77777777" w:rsidR="0075301C" w:rsidRPr="00270C89" w:rsidRDefault="0075301C" w:rsidP="00270C89">
      <w:r w:rsidRPr="00270C89">
        <w:t>L'intérêt de connaître les concentrations d'espèces chimiques est multiple.</w:t>
      </w:r>
    </w:p>
    <w:p w14:paraId="351B4987" w14:textId="77777777" w:rsidR="0075301C" w:rsidRPr="00270C89" w:rsidRDefault="0075301C" w:rsidP="00270C89">
      <w:r w:rsidRPr="00270C89">
        <w:t xml:space="preserve">Que ce soit une entreprise de traitement des eaux qui veut s'assurer que la qualité de l'eau est bonne. Ou même encore un industriel </w:t>
      </w:r>
      <w:r w:rsidR="00DE67B2" w:rsidRPr="00270C89">
        <w:t xml:space="preserve">pharmaceutique qui veut s'assurer que la concentration de son produit est bien celle indiqué à l'utilisateur. </w:t>
      </w:r>
    </w:p>
    <w:p w14:paraId="1ABE8E1D" w14:textId="77777777" w:rsidR="00652F58" w:rsidRDefault="00AD3455" w:rsidP="00652F58">
      <w:r w:rsidRPr="00652F58">
        <w:t>Prenons l'exemple de l'analyse de la qualité de l'eau, et de sa concentration en ion ferreux (Fe2+)</w:t>
      </w:r>
      <w:r w:rsidR="00270C89" w:rsidRPr="00652F58">
        <w:t>.</w:t>
      </w:r>
    </w:p>
    <w:p w14:paraId="37F040F1" w14:textId="16F82A5B" w:rsidR="00652F58" w:rsidRDefault="00652F58" w:rsidP="00652F58">
      <w:pPr>
        <w:pStyle w:val="Diapo"/>
      </w:pPr>
      <w:r>
        <w:br/>
      </w:r>
      <w:r w:rsidR="00270C89">
        <w:t>Diapo : Introduction</w:t>
      </w:r>
    </w:p>
    <w:p w14:paraId="29E199CA" w14:textId="77777777" w:rsidR="00270C89" w:rsidRDefault="00270C89" w:rsidP="00270C89">
      <w:pPr>
        <w:pStyle w:val="Diapo"/>
      </w:pPr>
    </w:p>
    <w:p w14:paraId="4ED5AEAD" w14:textId="6B89BD2E" w:rsidR="00270C89" w:rsidRPr="00DD40A3" w:rsidRDefault="00270C89" w:rsidP="00270C89">
      <w:r w:rsidRPr="00DD40A3">
        <w:rPr>
          <w:rFonts w:cs="Times"/>
          <w:b/>
          <w:u w:val="single"/>
        </w:rPr>
        <w:t xml:space="preserve">Définition </w:t>
      </w:r>
      <w:r w:rsidRPr="00DD40A3">
        <w:rPr>
          <w:b/>
          <w:u w:val="single"/>
        </w:rPr>
        <w:t>capteur électrochimique</w:t>
      </w:r>
      <w:r w:rsidRPr="00DD40A3">
        <w:t xml:space="preserve"> :</w:t>
      </w:r>
      <w:r w:rsidR="00652F58">
        <w:t>(quand le diapo arrive à ce point-ci):</w:t>
      </w:r>
      <w:r w:rsidRPr="00DD40A3">
        <w:t xml:space="preserve"> Capteur reliant la concentration d’une espèce en solution à une grandeur électrique.  </w:t>
      </w:r>
    </w:p>
    <w:p w14:paraId="769B09F2" w14:textId="77777777" w:rsidR="00270C89" w:rsidRPr="00496C2F" w:rsidRDefault="00270C89" w:rsidP="00270C89">
      <w:pPr>
        <w:pStyle w:val="Transition"/>
        <w:rPr>
          <w:rFonts w:cs="Calibri"/>
          <w:sz w:val="32"/>
          <w:szCs w:val="32"/>
        </w:rPr>
      </w:pPr>
      <w:r>
        <w:t>Quelles grandeurs électriques peut-on mesurer ? Une différence de potentiel (c’est la potentiométrie), ou bien une résistance (c’est la conductimétrie).</w:t>
      </w:r>
    </w:p>
    <w:p w14:paraId="34D986B8" w14:textId="77777777" w:rsidR="00AD3455" w:rsidRDefault="00AD3455" w:rsidP="00270C89"/>
    <w:p w14:paraId="0973FECD" w14:textId="7C44A3F5" w:rsidR="00DE67B2" w:rsidRPr="0075301C" w:rsidRDefault="00270C89" w:rsidP="00270C89">
      <w:r w:rsidRPr="00270C89">
        <w:t xml:space="preserve">Commençons par nous intéresser à la </w:t>
      </w:r>
      <w:proofErr w:type="spellStart"/>
      <w:r w:rsidRPr="00270C89">
        <w:t>potentiomètrie</w:t>
      </w:r>
      <w:proofErr w:type="spellEnd"/>
      <w:r w:rsidRPr="00270C89">
        <w:t xml:space="preserve">. </w:t>
      </w:r>
    </w:p>
    <w:p w14:paraId="3A2DE553" w14:textId="77777777" w:rsidR="000E1614" w:rsidRDefault="000E1614" w:rsidP="00270C89">
      <w:pPr>
        <w:pStyle w:val="Titre1"/>
      </w:pPr>
      <w:bookmarkStart w:id="2" w:name="_Toc448062971"/>
      <w:r>
        <w:t xml:space="preserve">I. </w:t>
      </w:r>
      <w:r w:rsidR="00342981">
        <w:t xml:space="preserve">Capteur </w:t>
      </w:r>
      <w:proofErr w:type="spellStart"/>
      <w:r>
        <w:t>potentiométrique</w:t>
      </w:r>
      <w:proofErr w:type="spellEnd"/>
      <w:r>
        <w:t xml:space="preserve"> : les électrodes</w:t>
      </w:r>
      <w:bookmarkEnd w:id="2"/>
      <w:r>
        <w:t xml:space="preserve"> </w:t>
      </w:r>
    </w:p>
    <w:p w14:paraId="0DC36258" w14:textId="2444E8AA" w:rsidR="000E1614" w:rsidRDefault="000E1614" w:rsidP="00270C89">
      <w:pPr>
        <w:pStyle w:val="Titre2"/>
      </w:pPr>
      <w:bookmarkStart w:id="3" w:name="_Toc448062972"/>
      <w:r w:rsidRPr="005F6CB1">
        <w:t>1.</w:t>
      </w:r>
      <w:r w:rsidR="0078275B">
        <w:t xml:space="preserve"> </w:t>
      </w:r>
      <w:r w:rsidR="00DB603C">
        <w:t>Potentiel d'électrode, définition et mesures</w:t>
      </w:r>
      <w:bookmarkEnd w:id="3"/>
    </w:p>
    <w:p w14:paraId="1BA07E7F" w14:textId="77777777" w:rsidR="005F6CB1" w:rsidRDefault="005F6CB1" w:rsidP="00270C89"/>
    <w:p w14:paraId="77218E46" w14:textId="77777777" w:rsidR="00FA5EF8" w:rsidRPr="00652F58" w:rsidRDefault="005F6CB1" w:rsidP="00270C89">
      <w:pPr>
        <w:rPr>
          <w:b/>
        </w:rPr>
      </w:pPr>
      <w:r w:rsidRPr="00652F58">
        <w:rPr>
          <w:b/>
          <w:noProof/>
          <w:u w:val="single"/>
        </w:rPr>
        <mc:AlternateContent>
          <mc:Choice Requires="wps">
            <w:drawing>
              <wp:anchor distT="0" distB="0" distL="114300" distR="114300" simplePos="0" relativeHeight="251663360" behindDoc="0" locked="0" layoutInCell="1" allowOverlap="1" wp14:anchorId="306186C5" wp14:editId="4F21992E">
                <wp:simplePos x="0" y="0"/>
                <wp:positionH relativeFrom="column">
                  <wp:posOffset>5829300</wp:posOffset>
                </wp:positionH>
                <wp:positionV relativeFrom="paragraph">
                  <wp:posOffset>12700</wp:posOffset>
                </wp:positionV>
                <wp:extent cx="1014095" cy="342900"/>
                <wp:effectExtent l="0" t="0" r="0" b="12700"/>
                <wp:wrapNone/>
                <wp:docPr id="15" name="Zone de texte 15"/>
                <wp:cNvGraphicFramePr/>
                <a:graphic xmlns:a="http://schemas.openxmlformats.org/drawingml/2006/main">
                  <a:graphicData uri="http://schemas.microsoft.com/office/word/2010/wordprocessingShape">
                    <wps:wsp>
                      <wps:cNvSpPr txBox="1"/>
                      <wps:spPr>
                        <a:xfrm>
                          <a:off x="0" y="0"/>
                          <a:ext cx="101409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0D252A" w14:textId="3FC65AF6" w:rsidR="00007A31" w:rsidRPr="005F6CB1" w:rsidRDefault="00007A31" w:rsidP="00270C89">
                            <w:r w:rsidRPr="005F6CB1">
                              <w:t>[</w:t>
                            </w:r>
                            <w:r>
                              <w:t xml:space="preserve">3] </w:t>
                            </w:r>
                            <w:r w:rsidRPr="005F6CB1">
                              <w:t>Fiche n°8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15" o:spid="_x0000_s1026" type="#_x0000_t202" style="position:absolute;margin-left:459pt;margin-top:1pt;width:79.8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" filled="f" stroked="f">
                <v:textbox>
                  <w:txbxContent>
                    <w:p w14:paraId="610D252A" w14:textId="3FC65AF6" w:rsidR="008E7080" w:rsidRPr="005F6CB1" w:rsidRDefault="008E7080" w:rsidP="00270C89">
                      <w:r w:rsidRPr="005F6CB1">
                        <w:t>[</w:t>
                      </w:r>
                      <w:r>
                        <w:t xml:space="preserve">3] </w:t>
                      </w:r>
                      <w:r w:rsidRPr="005F6CB1">
                        <w:t>Fiche n°8</w:t>
                      </w:r>
                    </w:p>
                  </w:txbxContent>
                </v:textbox>
              </v:shape>
            </w:pict>
          </mc:Fallback>
        </mc:AlternateContent>
      </w:r>
      <w:r w:rsidRPr="00652F58">
        <w:rPr>
          <w:b/>
          <w:u w:val="single"/>
        </w:rPr>
        <w:t>Définition d’une électrode:</w:t>
      </w:r>
      <w:r w:rsidRPr="00652F58">
        <w:rPr>
          <w:b/>
        </w:rPr>
        <w:t xml:space="preserve"> une électrode est un système</w:t>
      </w:r>
      <w:r w:rsidR="00FA5EF8" w:rsidRPr="00652F58">
        <w:rPr>
          <w:b/>
        </w:rPr>
        <w:t xml:space="preserve"> </w:t>
      </w:r>
      <w:r w:rsidRPr="00652F58">
        <w:rPr>
          <w:b/>
        </w:rPr>
        <w:t>constitué par les deux membres d’un couple oxydant/réducteur et éventuellement d’un conducteur.</w:t>
      </w:r>
    </w:p>
    <w:p w14:paraId="5D5BFFD9" w14:textId="77777777" w:rsidR="00FA5EF8" w:rsidRPr="00652F58" w:rsidRDefault="00FA5EF8" w:rsidP="00270C89">
      <w:pPr>
        <w:rPr>
          <w:i/>
        </w:rPr>
      </w:pPr>
      <w:r w:rsidRPr="00652F58">
        <w:rPr>
          <w:i/>
        </w:rPr>
        <w:t>On</w:t>
      </w:r>
      <w:r w:rsidR="005F6CB1" w:rsidRPr="00652F58">
        <w:rPr>
          <w:i/>
        </w:rPr>
        <w:t xml:space="preserve"> confond souvent l’électrode </w:t>
      </w:r>
      <w:r w:rsidR="001F369A" w:rsidRPr="00652F58">
        <w:rPr>
          <w:i/>
        </w:rPr>
        <w:t>et le métal employé</w:t>
      </w:r>
    </w:p>
    <w:p w14:paraId="2D7321BE" w14:textId="77777777" w:rsidR="00FA5EF8" w:rsidRPr="00652F58" w:rsidRDefault="005F6CB1" w:rsidP="00270C89">
      <w:pPr>
        <w:rPr>
          <w:b/>
        </w:rPr>
      </w:pPr>
      <w:r w:rsidRPr="00652F58">
        <w:rPr>
          <w:b/>
        </w:rPr>
        <w:t xml:space="preserve">Exemples d’électrodes : </w:t>
      </w:r>
    </w:p>
    <w:p w14:paraId="34E23DCE" w14:textId="77777777" w:rsidR="00FA5EF8" w:rsidRPr="00652F58" w:rsidRDefault="005F6CB1" w:rsidP="00270C89">
      <w:pPr>
        <w:pStyle w:val="Paragraphedeliste"/>
        <w:numPr>
          <w:ilvl w:val="0"/>
          <w:numId w:val="2"/>
        </w:numPr>
        <w:rPr>
          <w:b/>
        </w:rPr>
      </w:pPr>
      <w:r w:rsidRPr="00652F58">
        <w:rPr>
          <w:b/>
        </w:rPr>
        <w:t>électrode au cuivre (couple Cu</w:t>
      </w:r>
      <w:r w:rsidRPr="00652F58">
        <w:rPr>
          <w:b/>
          <w:vertAlign w:val="superscript"/>
        </w:rPr>
        <w:t>2+</w:t>
      </w:r>
      <w:r w:rsidR="00FA5EF8" w:rsidRPr="00652F58">
        <w:rPr>
          <w:b/>
        </w:rPr>
        <w:t>/Cu):</w:t>
      </w:r>
    </w:p>
    <w:p w14:paraId="6669E21F" w14:textId="77777777" w:rsidR="00FA5EF8" w:rsidRPr="00652F58" w:rsidRDefault="00FA5EF8" w:rsidP="00270C89">
      <w:pPr>
        <w:rPr>
          <w:b/>
        </w:rPr>
      </w:pPr>
      <w:r w:rsidRPr="00652F58">
        <w:rPr>
          <w:b/>
        </w:rPr>
        <w:t>Cu</w:t>
      </w:r>
      <w:r w:rsidRPr="00652F58">
        <w:rPr>
          <w:b/>
          <w:vertAlign w:val="superscript"/>
        </w:rPr>
        <w:t>2+</w:t>
      </w:r>
      <w:r w:rsidRPr="00652F58">
        <w:rPr>
          <w:b/>
          <w:vertAlign w:val="subscript"/>
        </w:rPr>
        <w:t>(</w:t>
      </w:r>
      <w:proofErr w:type="spellStart"/>
      <w:r w:rsidRPr="00652F58">
        <w:rPr>
          <w:b/>
          <w:vertAlign w:val="subscript"/>
        </w:rPr>
        <w:t>aq</w:t>
      </w:r>
      <w:proofErr w:type="spellEnd"/>
      <w:r w:rsidRPr="00652F58">
        <w:rPr>
          <w:b/>
          <w:vertAlign w:val="subscript"/>
        </w:rPr>
        <w:t>)</w:t>
      </w:r>
      <w:r w:rsidRPr="00652F58">
        <w:rPr>
          <w:b/>
        </w:rPr>
        <w:t xml:space="preserve"> + 2e- = Cu</w:t>
      </w:r>
      <w:r w:rsidRPr="00652F58">
        <w:rPr>
          <w:b/>
          <w:vertAlign w:val="subscript"/>
        </w:rPr>
        <w:t>(s)</w:t>
      </w:r>
    </w:p>
    <w:p w14:paraId="0714BABF" w14:textId="77777777" w:rsidR="00FA5EF8" w:rsidRPr="00652F58" w:rsidRDefault="00FA5EF8" w:rsidP="00270C89">
      <w:pPr>
        <w:rPr>
          <w:b/>
        </w:rPr>
      </w:pPr>
    </w:p>
    <w:p w14:paraId="414CF20D" w14:textId="77777777" w:rsidR="005F6CB1" w:rsidRPr="00652F58" w:rsidRDefault="005F6CB1" w:rsidP="00270C89">
      <w:pPr>
        <w:pStyle w:val="Paragraphedeliste"/>
        <w:numPr>
          <w:ilvl w:val="0"/>
          <w:numId w:val="2"/>
        </w:numPr>
        <w:rPr>
          <w:b/>
        </w:rPr>
      </w:pPr>
      <w:r w:rsidRPr="00652F58">
        <w:rPr>
          <w:b/>
        </w:rPr>
        <w:t>électrode de platine + Fe</w:t>
      </w:r>
      <w:r w:rsidR="00FA5EF8" w:rsidRPr="00652F58">
        <w:rPr>
          <w:b/>
          <w:vertAlign w:val="superscript"/>
        </w:rPr>
        <w:t>3+</w:t>
      </w:r>
      <w:r w:rsidRPr="00652F58">
        <w:rPr>
          <w:b/>
        </w:rPr>
        <w:t>/Fe</w:t>
      </w:r>
      <w:r w:rsidRPr="00652F58">
        <w:rPr>
          <w:b/>
          <w:vertAlign w:val="superscript"/>
        </w:rPr>
        <w:t>2+</w:t>
      </w:r>
      <w:r w:rsidR="00FA5EF8" w:rsidRPr="00652F58">
        <w:rPr>
          <w:b/>
        </w:rPr>
        <w:t xml:space="preserve"> </w:t>
      </w:r>
      <w:r w:rsidR="00FA5EF8" w:rsidRPr="00652F58">
        <w:rPr>
          <w:i/>
        </w:rPr>
        <w:t>(</w:t>
      </w:r>
      <w:r w:rsidRPr="00652F58">
        <w:rPr>
          <w:i/>
        </w:rPr>
        <w:t>cet exemple permet de justifier la partie "et éventuellement d’un conducteur" de la définition)</w:t>
      </w:r>
      <w:r w:rsidR="00AD3455" w:rsidRPr="00652F58">
        <w:rPr>
          <w:b/>
        </w:rPr>
        <w:t xml:space="preserve"> </w:t>
      </w:r>
      <w:r w:rsidR="00FA5EF8" w:rsidRPr="00652F58">
        <w:rPr>
          <w:b/>
        </w:rPr>
        <w:t>:</w:t>
      </w:r>
    </w:p>
    <w:p w14:paraId="3FEEAD32" w14:textId="77777777" w:rsidR="00267E89" w:rsidRPr="00652F58" w:rsidRDefault="00FA5EF8" w:rsidP="00270C89">
      <w:pPr>
        <w:rPr>
          <w:b/>
          <w:vertAlign w:val="subscript"/>
        </w:rPr>
      </w:pPr>
      <w:r w:rsidRPr="00652F58">
        <w:rPr>
          <w:b/>
        </w:rPr>
        <w:t>Fe</w:t>
      </w:r>
      <w:r w:rsidRPr="00652F58">
        <w:rPr>
          <w:b/>
          <w:vertAlign w:val="superscript"/>
        </w:rPr>
        <w:t>3+</w:t>
      </w:r>
      <w:r w:rsidRPr="00652F58">
        <w:rPr>
          <w:b/>
          <w:vertAlign w:val="subscript"/>
        </w:rPr>
        <w:t>(</w:t>
      </w:r>
      <w:proofErr w:type="spellStart"/>
      <w:r w:rsidRPr="00652F58">
        <w:rPr>
          <w:b/>
          <w:vertAlign w:val="subscript"/>
        </w:rPr>
        <w:t>aq</w:t>
      </w:r>
      <w:proofErr w:type="spellEnd"/>
      <w:r w:rsidRPr="00652F58">
        <w:rPr>
          <w:b/>
          <w:vertAlign w:val="subscript"/>
        </w:rPr>
        <w:t>)</w:t>
      </w:r>
      <w:r w:rsidRPr="00652F58">
        <w:rPr>
          <w:b/>
        </w:rPr>
        <w:t xml:space="preserve"> + e- = Fe</w:t>
      </w:r>
      <w:r w:rsidRPr="00652F58">
        <w:rPr>
          <w:b/>
          <w:vertAlign w:val="superscript"/>
        </w:rPr>
        <w:t>2+</w:t>
      </w:r>
      <w:r w:rsidRPr="00652F58">
        <w:rPr>
          <w:b/>
          <w:vertAlign w:val="subscript"/>
        </w:rPr>
        <w:t>(</w:t>
      </w:r>
      <w:proofErr w:type="spellStart"/>
      <w:r w:rsidRPr="00652F58">
        <w:rPr>
          <w:b/>
          <w:vertAlign w:val="subscript"/>
        </w:rPr>
        <w:t>aq</w:t>
      </w:r>
      <w:proofErr w:type="spellEnd"/>
      <w:r w:rsidRPr="00652F58">
        <w:rPr>
          <w:b/>
          <w:vertAlign w:val="subscript"/>
        </w:rPr>
        <w:t>)</w:t>
      </w:r>
    </w:p>
    <w:p w14:paraId="294F82D5" w14:textId="77777777" w:rsidR="00E0465C" w:rsidRDefault="00E0465C" w:rsidP="00270C89">
      <w:pPr>
        <w:pStyle w:val="Transition"/>
      </w:pPr>
    </w:p>
    <w:p w14:paraId="42EC62BF" w14:textId="4F08ED17" w:rsidR="00652F58" w:rsidRPr="00267E89" w:rsidRDefault="00267E89" w:rsidP="00270C89">
      <w:pPr>
        <w:pStyle w:val="Transition"/>
      </w:pPr>
      <w:r>
        <w:t xml:space="preserve">Comment mesurer </w:t>
      </w:r>
      <w:r w:rsidR="0078275B">
        <w:t xml:space="preserve">le potentiel d'une électrode ? </w:t>
      </w:r>
    </w:p>
    <w:p w14:paraId="30E42311" w14:textId="77777777" w:rsidR="00496C2F" w:rsidRDefault="00DD40A3" w:rsidP="00270C89">
      <w:pPr>
        <w:rPr>
          <w:vertAlign w:val="subscript"/>
        </w:rPr>
      </w:pPr>
      <w:r>
        <w:rPr>
          <w:noProof/>
        </w:rPr>
        <mc:AlternateContent>
          <mc:Choice Requires="wps">
            <w:drawing>
              <wp:anchor distT="0" distB="0" distL="114300" distR="114300" simplePos="0" relativeHeight="251664384" behindDoc="0" locked="0" layoutInCell="1" allowOverlap="1" wp14:anchorId="35D6D199" wp14:editId="4BFF655B">
                <wp:simplePos x="0" y="0"/>
                <wp:positionH relativeFrom="column">
                  <wp:posOffset>5829300</wp:posOffset>
                </wp:positionH>
                <wp:positionV relativeFrom="paragraph">
                  <wp:posOffset>63500</wp:posOffset>
                </wp:positionV>
                <wp:extent cx="914400" cy="965200"/>
                <wp:effectExtent l="0" t="0" r="0" b="0"/>
                <wp:wrapSquare wrapText="bothSides"/>
                <wp:docPr id="16" name="Zone de texte 16"/>
                <wp:cNvGraphicFramePr/>
                <a:graphic xmlns:a="http://schemas.openxmlformats.org/drawingml/2006/main">
                  <a:graphicData uri="http://schemas.microsoft.com/office/word/2010/wordprocessingShape">
                    <wps:wsp>
                      <wps:cNvSpPr txBox="1"/>
                      <wps:spPr>
                        <a:xfrm>
                          <a:off x="0" y="0"/>
                          <a:ext cx="914400" cy="965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4E4CF1" w14:textId="70990299" w:rsidR="00007A31" w:rsidRDefault="00007A31" w:rsidP="00270C89">
                            <w:r>
                              <w:t>[1</w:t>
                            </w:r>
                            <w:r w:rsidRPr="00496C2F">
                              <w:t>] p 219</w:t>
                            </w:r>
                            <w:r>
                              <w:t xml:space="preserve"> 2ieme éd.</w:t>
                            </w:r>
                            <w:r>
                              <w:br/>
                              <w:t>[1] p.193</w:t>
                            </w:r>
                          </w:p>
                          <w:p w14:paraId="39058EAF" w14:textId="507A8806" w:rsidR="00007A31" w:rsidRDefault="00007A31" w:rsidP="00270C89">
                            <w:r>
                              <w:t>1ere éd.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6" o:spid="_x0000_s1027" type="#_x0000_t202" style="position:absolute;margin-left:459pt;margin-top:5pt;width:1in;height:7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" filled="f" stroked="f">
                <v:textbox>
                  <w:txbxContent>
                    <w:p w14:paraId="4B4E4CF1" w14:textId="70990299" w:rsidR="008E7080" w:rsidRDefault="008E7080" w:rsidP="00270C89">
                      <w:r>
                        <w:t>[1</w:t>
                      </w:r>
                      <w:r w:rsidRPr="00496C2F">
                        <w:t>] p 219</w:t>
                      </w:r>
                      <w:r>
                        <w:t xml:space="preserve"> 2ieme éd.</w:t>
                      </w:r>
                      <w:r>
                        <w:br/>
                        <w:t>[1] p.193</w:t>
                      </w:r>
                    </w:p>
                    <w:p w14:paraId="39058EAF" w14:textId="507A8806" w:rsidR="008E7080" w:rsidRDefault="008E7080" w:rsidP="00270C89">
                      <w:r>
                        <w:t>1ere éd.</w:t>
                      </w:r>
                    </w:p>
                  </w:txbxContent>
                </v:textbox>
                <w10:wrap type="square"/>
              </v:shape>
            </w:pict>
          </mc:Fallback>
        </mc:AlternateContent>
      </w:r>
    </w:p>
    <w:p w14:paraId="3B222136" w14:textId="77777777" w:rsidR="00496C2F" w:rsidRPr="00652F58" w:rsidRDefault="00496C2F" w:rsidP="00270C89">
      <w:pPr>
        <w:rPr>
          <w:color w:val="FF6600"/>
        </w:rPr>
      </w:pPr>
      <w:r w:rsidRPr="00652F58">
        <w:rPr>
          <w:color w:val="FF6600"/>
        </w:rPr>
        <w:t>Mesure du potentiel de quelques électrodes</w:t>
      </w:r>
      <w:r w:rsidR="00DD40A3" w:rsidRPr="00652F58">
        <w:rPr>
          <w:color w:val="FF6600"/>
        </w:rPr>
        <w:t xml:space="preserve"> </w:t>
      </w:r>
      <w:r w:rsidRPr="00652F58">
        <w:rPr>
          <w:color w:val="FF6600"/>
        </w:rPr>
        <w:t>:</w:t>
      </w:r>
    </w:p>
    <w:p w14:paraId="2760ECE2" w14:textId="34D34D76" w:rsidR="0089267A" w:rsidRPr="00652F58" w:rsidRDefault="0089267A" w:rsidP="00270C89">
      <w:pPr>
        <w:rPr>
          <w:color w:val="FF6600"/>
        </w:rPr>
      </w:pPr>
      <w:r w:rsidRPr="00652F58">
        <w:rPr>
          <w:color w:val="FF6600"/>
        </w:rPr>
        <w:t>Expérience uniquement avec Cu2+|Cu (p</w:t>
      </w:r>
      <w:r w:rsidR="00500FDB">
        <w:rPr>
          <w:color w:val="FF6600"/>
        </w:rPr>
        <w:t>as l’argent, pour éviter un pro</w:t>
      </w:r>
      <w:r w:rsidRPr="00652F58">
        <w:rPr>
          <w:color w:val="FF6600"/>
        </w:rPr>
        <w:t>blème avec l’ECS)</w:t>
      </w:r>
    </w:p>
    <w:p w14:paraId="4C6C72E4" w14:textId="77777777" w:rsidR="00267E89" w:rsidRDefault="00267E89" w:rsidP="00270C89"/>
    <w:p w14:paraId="77807808" w14:textId="77777777" w:rsidR="00267E89" w:rsidRPr="00267E89" w:rsidRDefault="00267E89" w:rsidP="00270C89">
      <w:pPr>
        <w:pStyle w:val="Diapo"/>
      </w:pPr>
      <w:r>
        <w:t>Diapo</w:t>
      </w:r>
      <w:r w:rsidRPr="00496C2F">
        <w:t>:</w:t>
      </w:r>
      <w:r>
        <w:t xml:space="preserve"> </w:t>
      </w:r>
      <w:r w:rsidRPr="00496C2F">
        <w:t>schéma et demi-équations d’oxydoréduction</w:t>
      </w:r>
    </w:p>
    <w:p w14:paraId="1689B7A1" w14:textId="77777777" w:rsidR="00267E89" w:rsidRDefault="00267E89" w:rsidP="00270C89"/>
    <w:p w14:paraId="3C56648B" w14:textId="77777777" w:rsidR="00267E89" w:rsidRPr="00652F58" w:rsidRDefault="00267E89" w:rsidP="00270C89">
      <w:pPr>
        <w:rPr>
          <w:i/>
        </w:rPr>
      </w:pPr>
      <w:r w:rsidRPr="00652F58">
        <w:rPr>
          <w:i/>
        </w:rPr>
        <w:t>On ne sait pas mesurer un potentiel, on mesure une différence de potentiel en utilisant un voltmètre.</w:t>
      </w:r>
    </w:p>
    <w:p w14:paraId="595C0628" w14:textId="77777777" w:rsidR="00267E89" w:rsidRPr="00652F58" w:rsidRDefault="00267E89" w:rsidP="00270C89">
      <w:pPr>
        <w:rPr>
          <w:i/>
        </w:rPr>
      </w:pPr>
      <w:r w:rsidRPr="00652F58">
        <w:rPr>
          <w:i/>
        </w:rPr>
        <w:t xml:space="preserve">Afin de connaître le potentiel de l'électrode étudié on a donc besoin d'une autre électrode dont la valeur est fixée et connue. </w:t>
      </w:r>
      <w:r w:rsidRPr="00652F58">
        <w:rPr>
          <w:i/>
          <w:u w:val="single"/>
        </w:rPr>
        <w:t xml:space="preserve">Il s'agit de l'électrode de référence. </w:t>
      </w:r>
      <w:r w:rsidRPr="00652F58">
        <w:rPr>
          <w:i/>
        </w:rPr>
        <w:t>On mesure ainsi</w:t>
      </w:r>
      <w:r w:rsidR="0089267A" w:rsidRPr="00652F58">
        <w:rPr>
          <w:i/>
        </w:rPr>
        <w:t xml:space="preserve"> </w:t>
      </w:r>
      <w:r w:rsidRPr="00652F58">
        <w:rPr>
          <w:i/>
        </w:rPr>
        <w:t>le potentiel par rapport à une électrode de référence, ici l’ECS.</w:t>
      </w:r>
      <w:r w:rsidR="00555028" w:rsidRPr="00652F58">
        <w:rPr>
          <w:i/>
        </w:rPr>
        <w:t xml:space="preserve"> On montrera plus tard pourquoi son potentiel est fixé et connu.</w:t>
      </w:r>
    </w:p>
    <w:p w14:paraId="3A650852" w14:textId="77777777" w:rsidR="00267E89" w:rsidRPr="00652F58" w:rsidRDefault="00267E89" w:rsidP="00270C89">
      <w:pPr>
        <w:rPr>
          <w:i/>
        </w:rPr>
      </w:pPr>
      <w:proofErr w:type="spellStart"/>
      <w:r w:rsidRPr="00652F58">
        <w:rPr>
          <w:i/>
        </w:rPr>
        <w:t>Rq</w:t>
      </w:r>
      <w:proofErr w:type="spellEnd"/>
      <w:r w:rsidRPr="00652F58">
        <w:rPr>
          <w:i/>
        </w:rPr>
        <w:t>: En fait, on a deux bornes avec une différence de potentiels, on a en réalité une pile (mais on étudiera pas la formation des piles dans cette leçon).</w:t>
      </w:r>
    </w:p>
    <w:p w14:paraId="50FCF8D2" w14:textId="77777777" w:rsidR="00DD40A3" w:rsidRDefault="00DD40A3" w:rsidP="00270C89"/>
    <w:p w14:paraId="13E271A0" w14:textId="7E5E3951" w:rsidR="0089267A" w:rsidRPr="00652F58" w:rsidRDefault="0089267A" w:rsidP="00270C89">
      <w:pPr>
        <w:rPr>
          <w:b/>
        </w:rPr>
      </w:pPr>
      <w:r w:rsidRPr="00652F58">
        <w:rPr>
          <w:b/>
        </w:rPr>
        <w:t>∆</w:t>
      </w:r>
      <w:proofErr w:type="spellStart"/>
      <w:r w:rsidR="0090666C">
        <w:rPr>
          <w:b/>
        </w:rPr>
        <w:t>E</w:t>
      </w:r>
      <w:r w:rsidRPr="00652F58">
        <w:rPr>
          <w:b/>
          <w:vertAlign w:val="subscript"/>
        </w:rPr>
        <w:t>mesuré</w:t>
      </w:r>
      <w:proofErr w:type="spellEnd"/>
      <w:r w:rsidRPr="00652F58">
        <w:rPr>
          <w:b/>
          <w:vertAlign w:val="subscript"/>
        </w:rPr>
        <w:t xml:space="preserve"> </w:t>
      </w:r>
      <w:r w:rsidRPr="00652F58">
        <w:rPr>
          <w:b/>
        </w:rPr>
        <w:t>= E</w:t>
      </w:r>
      <w:r w:rsidRPr="00652F58">
        <w:rPr>
          <w:b/>
          <w:vertAlign w:val="subscript"/>
        </w:rPr>
        <w:t xml:space="preserve">Cu2+/Cu </w:t>
      </w:r>
      <w:r w:rsidRPr="00652F58">
        <w:rPr>
          <w:b/>
        </w:rPr>
        <w:t>- E</w:t>
      </w:r>
      <w:r w:rsidRPr="00652F58">
        <w:rPr>
          <w:b/>
          <w:vertAlign w:val="subscript"/>
        </w:rPr>
        <w:t xml:space="preserve">ECS </w:t>
      </w:r>
      <w:r w:rsidRPr="00652F58">
        <w:rPr>
          <w:b/>
        </w:rPr>
        <w:t xml:space="preserve"> =&gt; E</w:t>
      </w:r>
      <w:r w:rsidRPr="00652F58">
        <w:rPr>
          <w:b/>
          <w:vertAlign w:val="subscript"/>
        </w:rPr>
        <w:t xml:space="preserve">Cu2+/Cu </w:t>
      </w:r>
      <w:r w:rsidRPr="00652F58">
        <w:rPr>
          <w:b/>
        </w:rPr>
        <w:t>= ∆</w:t>
      </w:r>
      <w:proofErr w:type="spellStart"/>
      <w:r w:rsidR="0090666C">
        <w:rPr>
          <w:b/>
        </w:rPr>
        <w:t>E</w:t>
      </w:r>
      <w:r w:rsidRPr="00652F58">
        <w:rPr>
          <w:b/>
          <w:vertAlign w:val="subscript"/>
        </w:rPr>
        <w:t>mesuré</w:t>
      </w:r>
      <w:proofErr w:type="spellEnd"/>
      <w:r w:rsidRPr="00652F58">
        <w:rPr>
          <w:b/>
          <w:vertAlign w:val="subscript"/>
        </w:rPr>
        <w:t xml:space="preserve"> </w:t>
      </w:r>
      <w:r w:rsidRPr="00652F58">
        <w:rPr>
          <w:b/>
        </w:rPr>
        <w:t xml:space="preserve"> +E</w:t>
      </w:r>
      <w:r w:rsidRPr="00652F58">
        <w:rPr>
          <w:b/>
          <w:vertAlign w:val="subscript"/>
        </w:rPr>
        <w:t xml:space="preserve">ECS </w:t>
      </w:r>
      <w:r w:rsidRPr="00652F58">
        <w:rPr>
          <w:b/>
        </w:rPr>
        <w:t xml:space="preserve"> = </w:t>
      </w:r>
      <w:r w:rsidR="00EC0D43">
        <w:rPr>
          <w:b/>
        </w:rPr>
        <w:t>0,12</w:t>
      </w:r>
      <w:r w:rsidRPr="00652F58">
        <w:rPr>
          <w:b/>
        </w:rPr>
        <w:t xml:space="preserve"> V</w:t>
      </w:r>
      <w:r w:rsidR="00EC0D43">
        <w:rPr>
          <w:b/>
        </w:rPr>
        <w:t xml:space="preserve"> +0,24V = 0,36 V</w:t>
      </w:r>
    </w:p>
    <w:p w14:paraId="712DB8BA" w14:textId="77777777" w:rsidR="0089267A" w:rsidRPr="00652F58" w:rsidRDefault="0089267A" w:rsidP="00270C89">
      <w:pPr>
        <w:rPr>
          <w:b/>
        </w:rPr>
      </w:pPr>
    </w:p>
    <w:p w14:paraId="02149ADB" w14:textId="4AF86711" w:rsidR="0089267A" w:rsidRPr="00652F58" w:rsidRDefault="0089267A" w:rsidP="00270C89">
      <w:pPr>
        <w:rPr>
          <w:b/>
        </w:rPr>
      </w:pPr>
      <w:r w:rsidRPr="00652F58">
        <w:rPr>
          <w:b/>
        </w:rPr>
        <w:t>De même E</w:t>
      </w:r>
      <w:r w:rsidRPr="00652F58">
        <w:rPr>
          <w:b/>
          <w:vertAlign w:val="subscript"/>
        </w:rPr>
        <w:t>Zn2+/Zn</w:t>
      </w:r>
      <w:r w:rsidRPr="00652F58">
        <w:rPr>
          <w:b/>
        </w:rPr>
        <w:t>= ∆</w:t>
      </w:r>
      <w:proofErr w:type="spellStart"/>
      <w:r w:rsidR="0090666C">
        <w:rPr>
          <w:b/>
        </w:rPr>
        <w:t>E</w:t>
      </w:r>
      <w:r w:rsidRPr="00652F58">
        <w:rPr>
          <w:b/>
          <w:vertAlign w:val="subscript"/>
        </w:rPr>
        <w:t>mesuré</w:t>
      </w:r>
      <w:proofErr w:type="spellEnd"/>
      <w:r w:rsidRPr="00652F58">
        <w:rPr>
          <w:b/>
          <w:vertAlign w:val="subscript"/>
        </w:rPr>
        <w:t xml:space="preserve"> </w:t>
      </w:r>
      <w:r w:rsidRPr="00652F58">
        <w:rPr>
          <w:b/>
        </w:rPr>
        <w:t xml:space="preserve"> +E</w:t>
      </w:r>
      <w:r w:rsidRPr="00652F58">
        <w:rPr>
          <w:b/>
          <w:vertAlign w:val="subscript"/>
        </w:rPr>
        <w:t xml:space="preserve">ECS </w:t>
      </w:r>
      <w:r w:rsidRPr="00652F58">
        <w:rPr>
          <w:b/>
        </w:rPr>
        <w:t xml:space="preserve">  = XXX V</w:t>
      </w:r>
    </w:p>
    <w:p w14:paraId="6B856A98" w14:textId="77777777" w:rsidR="004E47BE" w:rsidRDefault="004E47BE" w:rsidP="00270C89"/>
    <w:p w14:paraId="3696C627" w14:textId="73E2F0EC" w:rsidR="0090666C" w:rsidRDefault="0090666C" w:rsidP="00270C89">
      <w:r w:rsidRPr="00DD40A3">
        <w:rPr>
          <w:noProof/>
        </w:rPr>
        <mc:AlternateContent>
          <mc:Choice Requires="wps">
            <w:drawing>
              <wp:anchor distT="0" distB="0" distL="114300" distR="114300" simplePos="0" relativeHeight="251668480" behindDoc="0" locked="0" layoutInCell="1" allowOverlap="1" wp14:anchorId="62DAFC40" wp14:editId="64418CD0">
                <wp:simplePos x="0" y="0"/>
                <wp:positionH relativeFrom="column">
                  <wp:posOffset>5943600</wp:posOffset>
                </wp:positionH>
                <wp:positionV relativeFrom="paragraph">
                  <wp:posOffset>111125</wp:posOffset>
                </wp:positionV>
                <wp:extent cx="1014095" cy="342900"/>
                <wp:effectExtent l="0" t="0" r="0" b="12700"/>
                <wp:wrapNone/>
                <wp:docPr id="20" name="Zone de texte 20"/>
                <wp:cNvGraphicFramePr/>
                <a:graphic xmlns:a="http://schemas.openxmlformats.org/drawingml/2006/main">
                  <a:graphicData uri="http://schemas.microsoft.com/office/word/2010/wordprocessingShape">
                    <wps:wsp>
                      <wps:cNvSpPr txBox="1"/>
                      <wps:spPr>
                        <a:xfrm>
                          <a:off x="0" y="0"/>
                          <a:ext cx="101409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768024" w14:textId="41EC40AC" w:rsidR="00007A31" w:rsidRPr="005F6CB1" w:rsidRDefault="00007A31" w:rsidP="0090666C">
                            <w:r>
                              <w:t>[3</w:t>
                            </w:r>
                            <w:r w:rsidRPr="005F6CB1">
                              <w:t>] Fiche n°8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0" o:spid="_x0000_s1028" type="#_x0000_t202" style="position:absolute;margin-left:468pt;margin-top:8.75pt;width:79.8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" filled="f" stroked="f">
                <v:textbox>
                  <w:txbxContent>
                    <w:p w14:paraId="1A768024" w14:textId="41EC40AC" w:rsidR="008E7080" w:rsidRPr="005F6CB1" w:rsidRDefault="008E7080" w:rsidP="0090666C">
                      <w:r>
                        <w:t>[3</w:t>
                      </w:r>
                      <w:r w:rsidRPr="005F6CB1">
                        <w:t>] Fiche n°8</w:t>
                      </w:r>
                    </w:p>
                  </w:txbxContent>
                </v:textbox>
              </v:shape>
            </w:pict>
          </mc:Fallback>
        </mc:AlternateContent>
      </w:r>
    </w:p>
    <w:p w14:paraId="513C8AE0" w14:textId="7F123870" w:rsidR="0090666C" w:rsidRDefault="0090666C" w:rsidP="0090666C">
      <w:pPr>
        <w:rPr>
          <w:b/>
        </w:rPr>
      </w:pPr>
      <w:r w:rsidRPr="0090666C">
        <w:rPr>
          <w:b/>
          <w:u w:val="single"/>
        </w:rPr>
        <w:t xml:space="preserve">Définition </w:t>
      </w:r>
      <w:r w:rsidR="00EC0D43" w:rsidRPr="0090666C">
        <w:rPr>
          <w:b/>
          <w:u w:val="single"/>
        </w:rPr>
        <w:t>Potentiomètre</w:t>
      </w:r>
      <w:r w:rsidRPr="0090666C">
        <w:rPr>
          <w:b/>
          <w:u w:val="single"/>
        </w:rPr>
        <w:t>:</w:t>
      </w:r>
      <w:r w:rsidRPr="0090666C">
        <w:rPr>
          <w:b/>
        </w:rPr>
        <w:t xml:space="preserve"> Technique analytique visant à mesurer la différence de potentiel entre une électrode indicatrice (ou de travail) et une électrode de référence, plongées</w:t>
      </w:r>
      <w:r w:rsidR="00E0465C">
        <w:rPr>
          <w:b/>
        </w:rPr>
        <w:t xml:space="preserve"> </w:t>
      </w:r>
      <w:r w:rsidRPr="0090666C">
        <w:rPr>
          <w:b/>
        </w:rPr>
        <w:t>dans la solution à étudier.</w:t>
      </w:r>
    </w:p>
    <w:p w14:paraId="0105A25F" w14:textId="77777777" w:rsidR="0090666C" w:rsidRDefault="0090666C" w:rsidP="0090666C"/>
    <w:p w14:paraId="78573B69" w14:textId="77777777" w:rsidR="004E47BE" w:rsidRPr="00652F58" w:rsidRDefault="004E47BE" w:rsidP="00270C89">
      <w:pPr>
        <w:rPr>
          <w:i/>
        </w:rPr>
      </w:pPr>
      <w:r w:rsidRPr="00652F58">
        <w:rPr>
          <w:i/>
        </w:rPr>
        <w:t xml:space="preserve">Nous avons utilisé et fait référence à une électrode de référence, décrivons </w:t>
      </w:r>
      <w:proofErr w:type="spellStart"/>
      <w:r w:rsidRPr="00652F58">
        <w:rPr>
          <w:i/>
        </w:rPr>
        <w:t>qq</w:t>
      </w:r>
      <w:proofErr w:type="spellEnd"/>
      <w:r w:rsidRPr="00652F58">
        <w:rPr>
          <w:i/>
        </w:rPr>
        <w:t xml:space="preserve"> électrodes qui peuvent servir de référence.</w:t>
      </w:r>
    </w:p>
    <w:p w14:paraId="458F152B" w14:textId="77777777" w:rsidR="0089267A" w:rsidRDefault="0089267A" w:rsidP="00270C89"/>
    <w:p w14:paraId="1D2BED5D" w14:textId="77777777" w:rsidR="00555028" w:rsidRPr="00267E89" w:rsidRDefault="00555028" w:rsidP="00270C89">
      <w:pPr>
        <w:pStyle w:val="Diapo"/>
      </w:pPr>
      <w:r>
        <w:t>Diapo</w:t>
      </w:r>
      <w:r w:rsidRPr="00496C2F">
        <w:t>:</w:t>
      </w:r>
      <w:r>
        <w:t xml:space="preserve"> Electrodes de référence :</w:t>
      </w:r>
    </w:p>
    <w:p w14:paraId="393DBAFD" w14:textId="7952C492" w:rsidR="00A22770" w:rsidRDefault="00D51AFF" w:rsidP="00270C89">
      <w:pPr>
        <w:rPr>
          <w:rFonts w:ascii="Helvetica" w:hAnsi="Helvetica"/>
          <w:sz w:val="23"/>
          <w:szCs w:val="23"/>
        </w:rPr>
      </w:pPr>
      <w:r w:rsidRPr="00DD40A3">
        <w:rPr>
          <w:noProof/>
        </w:rPr>
        <mc:AlternateContent>
          <mc:Choice Requires="wps">
            <w:drawing>
              <wp:anchor distT="0" distB="0" distL="114300" distR="114300" simplePos="0" relativeHeight="251666432" behindDoc="0" locked="0" layoutInCell="1" allowOverlap="1" wp14:anchorId="1283B195" wp14:editId="3D9294CA">
                <wp:simplePos x="0" y="0"/>
                <wp:positionH relativeFrom="column">
                  <wp:posOffset>5829300</wp:posOffset>
                </wp:positionH>
                <wp:positionV relativeFrom="paragraph">
                  <wp:posOffset>208280</wp:posOffset>
                </wp:positionV>
                <wp:extent cx="1014095" cy="342900"/>
                <wp:effectExtent l="0" t="0" r="0" b="12700"/>
                <wp:wrapNone/>
                <wp:docPr id="18" name="Zone de texte 18"/>
                <wp:cNvGraphicFramePr/>
                <a:graphic xmlns:a="http://schemas.openxmlformats.org/drawingml/2006/main">
                  <a:graphicData uri="http://schemas.microsoft.com/office/word/2010/wordprocessingShape">
                    <wps:wsp>
                      <wps:cNvSpPr txBox="1"/>
                      <wps:spPr>
                        <a:xfrm>
                          <a:off x="0" y="0"/>
                          <a:ext cx="101409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EE14ED" w14:textId="255E02FC" w:rsidR="00007A31" w:rsidRPr="005F6CB1" w:rsidRDefault="00007A31" w:rsidP="00270C89">
                            <w:r>
                              <w:t>[3</w:t>
                            </w:r>
                            <w:r w:rsidRPr="005F6CB1">
                              <w:t>] Fiche n°8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8" o:spid="_x0000_s1029" type="#_x0000_t202" style="position:absolute;margin-left:459pt;margin-top:16.4pt;width:79.8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" filled="f" stroked="f">
                <v:textbox>
                  <w:txbxContent>
                    <w:p w14:paraId="65EE14ED" w14:textId="255E02FC" w:rsidR="008E7080" w:rsidRPr="005F6CB1" w:rsidRDefault="008E7080" w:rsidP="00270C89">
                      <w:r>
                        <w:t>[3</w:t>
                      </w:r>
                      <w:r w:rsidRPr="005F6CB1">
                        <w:t>] Fiche n°8</w:t>
                      </w:r>
                    </w:p>
                  </w:txbxContent>
                </v:textbox>
              </v:shape>
            </w:pict>
          </mc:Fallback>
        </mc:AlternateContent>
      </w:r>
    </w:p>
    <w:p w14:paraId="103B4A37" w14:textId="77777777" w:rsidR="00A22770" w:rsidRPr="0078275B" w:rsidRDefault="00A22770" w:rsidP="00270C89">
      <w:pPr>
        <w:pStyle w:val="Paragraphedeliste"/>
        <w:numPr>
          <w:ilvl w:val="0"/>
          <w:numId w:val="2"/>
        </w:numPr>
        <w:rPr>
          <w:b/>
          <w:i/>
        </w:rPr>
      </w:pPr>
      <w:r w:rsidRPr="0078275B">
        <w:rPr>
          <w:b/>
          <w:i/>
        </w:rPr>
        <w:t>ECS :</w:t>
      </w:r>
    </w:p>
    <w:p w14:paraId="4D9ACC56" w14:textId="77777777" w:rsidR="00555028" w:rsidRPr="00652F58" w:rsidRDefault="00555028" w:rsidP="00270C89">
      <w:pPr>
        <w:rPr>
          <w:i/>
        </w:rPr>
      </w:pPr>
      <w:r w:rsidRPr="00652F58">
        <w:rPr>
          <w:i/>
        </w:rPr>
        <w:t>Elle est constituée d’un corps interne qui contient une couche de calomel Hg2Cl2 (s) surmontée de mercure liquide Hg (l)</w:t>
      </w:r>
    </w:p>
    <w:p w14:paraId="469DED76" w14:textId="77777777" w:rsidR="00555028" w:rsidRPr="00652F58" w:rsidRDefault="00555028" w:rsidP="00270C89">
      <w:pPr>
        <w:rPr>
          <w:i/>
        </w:rPr>
      </w:pPr>
      <w:r w:rsidRPr="00652F58">
        <w:rPr>
          <w:i/>
        </w:rPr>
        <w:t>Le contact électrique avec le circuit extérieur est assuré par un fil de platine plongeant dans le mercure. L’ensemble est immergé dans une solution aqueuse de chlorure de potassium (</w:t>
      </w:r>
      <w:proofErr w:type="spellStart"/>
      <w:r w:rsidRPr="00652F58">
        <w:rPr>
          <w:i/>
        </w:rPr>
        <w:t>KCl</w:t>
      </w:r>
      <w:proofErr w:type="spellEnd"/>
      <w:r w:rsidRPr="00652F58">
        <w:rPr>
          <w:i/>
        </w:rPr>
        <w:t>) saturée contenue dans le corps e</w:t>
      </w:r>
      <w:r w:rsidR="00A22770" w:rsidRPr="00652F58">
        <w:rPr>
          <w:i/>
        </w:rPr>
        <w:t>xterne de l’électrode. Des bou</w:t>
      </w:r>
      <w:r w:rsidRPr="00652F58">
        <w:rPr>
          <w:i/>
        </w:rPr>
        <w:t>chons poreux assurent la jonction entre le calom</w:t>
      </w:r>
      <w:r w:rsidR="00A22770" w:rsidRPr="00652F58">
        <w:rPr>
          <w:i/>
        </w:rPr>
        <w:t xml:space="preserve">el et la solution interne d’une </w:t>
      </w:r>
      <w:r w:rsidRPr="00652F58">
        <w:rPr>
          <w:i/>
        </w:rPr>
        <w:t>part, et entre la solution interne et l’électrolyte étudié d’autre part.</w:t>
      </w:r>
    </w:p>
    <w:p w14:paraId="33ABA920" w14:textId="77777777" w:rsidR="00555028" w:rsidRPr="00652F58" w:rsidRDefault="00555028" w:rsidP="00270C89">
      <w:pPr>
        <w:rPr>
          <w:i/>
        </w:rPr>
      </w:pPr>
      <w:r w:rsidRPr="00652F58">
        <w:rPr>
          <w:i/>
        </w:rPr>
        <w:t>Le couple oxydant/rédu</w:t>
      </w:r>
      <w:r w:rsidR="00A22770" w:rsidRPr="00652F58">
        <w:rPr>
          <w:i/>
        </w:rPr>
        <w:t>cteur mis en jeu est Hg2</w:t>
      </w:r>
      <w:r w:rsidRPr="00652F58">
        <w:rPr>
          <w:i/>
        </w:rPr>
        <w:t>Cl2 (s)/Hg(l)</w:t>
      </w:r>
      <w:r w:rsidR="00D51AFF" w:rsidRPr="00652F58">
        <w:rPr>
          <w:i/>
        </w:rPr>
        <w:t xml:space="preserve"> </w:t>
      </w:r>
      <w:r w:rsidR="00A22770" w:rsidRPr="00652F58">
        <w:rPr>
          <w:i/>
          <w:sz w:val="23"/>
          <w:szCs w:val="23"/>
        </w:rPr>
        <w:t xml:space="preserve">et la demi-équation </w:t>
      </w:r>
      <w:r w:rsidR="00D51AFF" w:rsidRPr="00652F58">
        <w:rPr>
          <w:i/>
          <w:sz w:val="23"/>
          <w:szCs w:val="23"/>
        </w:rPr>
        <w:t>Hg2Cl2 (s) +2 e− = 2Hg(l) +2Cl</w:t>
      </w:r>
      <w:r w:rsidR="00D51AFF" w:rsidRPr="00652F58">
        <w:rPr>
          <w:i/>
          <w:sz w:val="23"/>
          <w:szCs w:val="23"/>
          <w:vertAlign w:val="superscript"/>
        </w:rPr>
        <w:t>−</w:t>
      </w:r>
      <w:r w:rsidR="00D51AFF" w:rsidRPr="00652F58">
        <w:rPr>
          <w:i/>
          <w:sz w:val="23"/>
          <w:szCs w:val="23"/>
        </w:rPr>
        <w:t>(</w:t>
      </w:r>
      <w:proofErr w:type="spellStart"/>
      <w:r w:rsidR="00D51AFF" w:rsidRPr="00652F58">
        <w:rPr>
          <w:i/>
          <w:sz w:val="23"/>
          <w:szCs w:val="23"/>
        </w:rPr>
        <w:t>aq</w:t>
      </w:r>
      <w:proofErr w:type="spellEnd"/>
      <w:r w:rsidR="00D51AFF" w:rsidRPr="00652F58">
        <w:rPr>
          <w:i/>
          <w:sz w:val="23"/>
          <w:szCs w:val="23"/>
        </w:rPr>
        <w:t>)</w:t>
      </w:r>
    </w:p>
    <w:p w14:paraId="5B84019F" w14:textId="41CC7486" w:rsidR="00555028" w:rsidRDefault="00555028" w:rsidP="00270C89">
      <w:pPr>
        <w:rPr>
          <w:i/>
        </w:rPr>
      </w:pPr>
      <w:r w:rsidRPr="00652F58">
        <w:rPr>
          <w:i/>
        </w:rPr>
        <w:t>Dire que l’ECS est de moins en moins utilisée (mercure), et remplacée par exemple par une électrode au chlorure d’argent</w:t>
      </w:r>
    </w:p>
    <w:p w14:paraId="10275BD2" w14:textId="77777777" w:rsidR="00DB603C" w:rsidRDefault="00DB603C" w:rsidP="00270C89">
      <w:pPr>
        <w:rPr>
          <w:i/>
        </w:rPr>
      </w:pPr>
    </w:p>
    <w:p w14:paraId="50FA384B" w14:textId="77777777" w:rsidR="00DB603C" w:rsidRDefault="00DB603C" w:rsidP="00270C89">
      <w:pPr>
        <w:rPr>
          <w:i/>
        </w:rPr>
      </w:pPr>
    </w:p>
    <w:p w14:paraId="3D2F3959" w14:textId="77777777" w:rsidR="00E0465C" w:rsidRPr="00652F58" w:rsidRDefault="00E0465C" w:rsidP="00270C89">
      <w:pPr>
        <w:rPr>
          <w:i/>
        </w:rPr>
      </w:pPr>
    </w:p>
    <w:p w14:paraId="723F1829" w14:textId="77777777" w:rsidR="00D51AFF" w:rsidRDefault="00D51AFF" w:rsidP="00270C89"/>
    <w:p w14:paraId="7C1BDDC0" w14:textId="77777777" w:rsidR="0090666C" w:rsidRDefault="00D51AFF" w:rsidP="00270C89">
      <w:pPr>
        <w:pStyle w:val="Paragraphedeliste"/>
        <w:numPr>
          <w:ilvl w:val="0"/>
          <w:numId w:val="2"/>
        </w:numPr>
        <w:rPr>
          <w:i/>
        </w:rPr>
      </w:pPr>
      <w:r w:rsidRPr="0078275B">
        <w:rPr>
          <w:b/>
          <w:i/>
        </w:rPr>
        <w:t>L'ESH</w:t>
      </w:r>
      <w:r w:rsidRPr="00652F58">
        <w:rPr>
          <w:i/>
        </w:rPr>
        <w:t xml:space="preserve"> : </w:t>
      </w:r>
    </w:p>
    <w:p w14:paraId="798ED035" w14:textId="5416FDA5" w:rsidR="00D51AFF" w:rsidRDefault="00D51AFF" w:rsidP="0090666C">
      <w:pPr>
        <w:rPr>
          <w:i/>
          <w:u w:val="single"/>
        </w:rPr>
      </w:pPr>
      <w:r w:rsidRPr="0090666C">
        <w:rPr>
          <w:i/>
        </w:rPr>
        <w:t>L’E.S.H. est constituée d’un fil de platine platiné plongeant dans une solution acide à pH = 0 dans laquelle barbote du dihydrogène à la pression P</w:t>
      </w:r>
      <w:r w:rsidRPr="0090666C">
        <w:rPr>
          <w:rFonts w:ascii="Times New Roman" w:hAnsi="Times New Roman"/>
          <w:i/>
        </w:rPr>
        <w:t>◦</w:t>
      </w:r>
      <w:r w:rsidRPr="0090666C">
        <w:rPr>
          <w:i/>
        </w:rPr>
        <w:t xml:space="preserve"> = 1 bar. Le couple oxydant/réducteur mis en jeu est H+</w:t>
      </w:r>
      <w:r w:rsidRPr="0090666C">
        <w:rPr>
          <w:i/>
          <w:vertAlign w:val="subscript"/>
        </w:rPr>
        <w:t>(</w:t>
      </w:r>
      <w:proofErr w:type="spellStart"/>
      <w:r w:rsidRPr="0090666C">
        <w:rPr>
          <w:i/>
          <w:vertAlign w:val="subscript"/>
        </w:rPr>
        <w:t>aq</w:t>
      </w:r>
      <w:proofErr w:type="spellEnd"/>
      <w:r w:rsidRPr="0090666C">
        <w:rPr>
          <w:i/>
          <w:vertAlign w:val="subscript"/>
        </w:rPr>
        <w:t>)</w:t>
      </w:r>
      <w:r w:rsidRPr="0090666C">
        <w:rPr>
          <w:i/>
        </w:rPr>
        <w:t>/H</w:t>
      </w:r>
      <w:r w:rsidRPr="0090666C">
        <w:rPr>
          <w:i/>
          <w:vertAlign w:val="subscript"/>
        </w:rPr>
        <w:t>2</w:t>
      </w:r>
      <w:r w:rsidRPr="0090666C">
        <w:rPr>
          <w:i/>
        </w:rPr>
        <w:t xml:space="preserve"> </w:t>
      </w:r>
      <w:r w:rsidRPr="0090666C">
        <w:rPr>
          <w:i/>
          <w:vertAlign w:val="subscript"/>
        </w:rPr>
        <w:t>(g)</w:t>
      </w:r>
      <w:r w:rsidRPr="0090666C">
        <w:rPr>
          <w:i/>
        </w:rPr>
        <w:t>. Les deux espèces sont dans leur état standard. C’est une électrode hypothétique pour laquelle E</w:t>
      </w:r>
      <w:r w:rsidRPr="0090666C">
        <w:rPr>
          <w:i/>
          <w:vertAlign w:val="subscript"/>
        </w:rPr>
        <w:t>E.S.H.</w:t>
      </w:r>
      <w:r w:rsidRPr="0090666C">
        <w:rPr>
          <w:i/>
        </w:rPr>
        <w:t xml:space="preserve"> = E</w:t>
      </w:r>
      <w:r w:rsidRPr="0090666C">
        <w:rPr>
          <w:rFonts w:ascii="Times New Roman" w:hAnsi="Times New Roman"/>
          <w:i/>
        </w:rPr>
        <w:t>◦</w:t>
      </w:r>
      <w:r w:rsidRPr="0090666C">
        <w:rPr>
          <w:i/>
        </w:rPr>
        <w:t>(H+(</w:t>
      </w:r>
      <w:proofErr w:type="spellStart"/>
      <w:r w:rsidRPr="0090666C">
        <w:rPr>
          <w:i/>
        </w:rPr>
        <w:t>aq</w:t>
      </w:r>
      <w:proofErr w:type="spellEnd"/>
      <w:r w:rsidRPr="0090666C">
        <w:rPr>
          <w:i/>
        </w:rPr>
        <w:t xml:space="preserve">)/H2 (g)) = 0 V quelle que soit T . </w:t>
      </w:r>
      <w:r w:rsidRPr="0090666C">
        <w:rPr>
          <w:i/>
          <w:u w:val="single"/>
        </w:rPr>
        <w:t>Elle constitue l’origine des potentiels standard.</w:t>
      </w:r>
    </w:p>
    <w:p w14:paraId="75E4E12F" w14:textId="77777777" w:rsidR="006D7024" w:rsidRPr="0090666C" w:rsidRDefault="006D7024" w:rsidP="0090666C">
      <w:pPr>
        <w:rPr>
          <w:i/>
        </w:rPr>
      </w:pPr>
    </w:p>
    <w:p w14:paraId="76D67012" w14:textId="7E387176" w:rsidR="004E47BE" w:rsidRPr="00652F58" w:rsidRDefault="00555028" w:rsidP="00270C89">
      <w:pPr>
        <w:pStyle w:val="Paragraphedeliste"/>
        <w:numPr>
          <w:ilvl w:val="0"/>
          <w:numId w:val="1"/>
        </w:numPr>
        <w:rPr>
          <w:color w:val="0000FF"/>
        </w:rPr>
      </w:pPr>
      <w:proofErr w:type="spellStart"/>
      <w:r w:rsidRPr="00652F58">
        <w:rPr>
          <w:color w:val="0000FF"/>
        </w:rPr>
        <w:t>Rq</w:t>
      </w:r>
      <w:proofErr w:type="spellEnd"/>
      <w:r w:rsidRPr="00652F58">
        <w:rPr>
          <w:color w:val="0000FF"/>
        </w:rPr>
        <w:t xml:space="preserve"> : L'ESH, la réalisation expérimentale est l’ENH, qui doit prendre en compte les coefficients d’activité - voir Wikipédia </w:t>
      </w:r>
      <w:r w:rsidR="00653846" w:rsidRPr="00652F58">
        <w:rPr>
          <w:color w:val="0000FF"/>
        </w:rPr>
        <w:t xml:space="preserve">ESH et ENH </w:t>
      </w:r>
      <w:r w:rsidRPr="00652F58">
        <w:rPr>
          <w:color w:val="0000FF"/>
        </w:rPr>
        <w:t>pour plus de détails.</w:t>
      </w:r>
    </w:p>
    <w:p w14:paraId="1B965542" w14:textId="77777777" w:rsidR="00270C89" w:rsidRPr="00653846" w:rsidRDefault="00270C89" w:rsidP="00270C89">
      <w:pPr>
        <w:pStyle w:val="Paragraphedeliste"/>
        <w:numPr>
          <w:ilvl w:val="0"/>
          <w:numId w:val="1"/>
        </w:numPr>
      </w:pPr>
    </w:p>
    <w:p w14:paraId="71517C0C" w14:textId="77777777" w:rsidR="00555028" w:rsidRPr="00653846" w:rsidRDefault="004E47BE" w:rsidP="00270C89">
      <w:pPr>
        <w:pStyle w:val="Transition"/>
      </w:pPr>
      <w:r>
        <w:t>Transition via l'expérience : Diluer la solution de Cu</w:t>
      </w:r>
      <w:r w:rsidRPr="004E47BE">
        <w:rPr>
          <w:vertAlign w:val="superscript"/>
        </w:rPr>
        <w:t>2+</w:t>
      </w:r>
      <w:r>
        <w:t>, en rajoutant de l'eau. On constate que si l’on dilue le milieu, le potentiel change.  </w:t>
      </w:r>
    </w:p>
    <w:p w14:paraId="5E10C59A" w14:textId="77777777" w:rsidR="00555028" w:rsidRDefault="00653846" w:rsidP="00270C89">
      <w:pPr>
        <w:pStyle w:val="Titre2"/>
      </w:pPr>
      <w:bookmarkStart w:id="4" w:name="_Toc448062973"/>
      <w:r>
        <w:t>2. Influence de la concentration sur le potentiel d'électrode</w:t>
      </w:r>
      <w:bookmarkEnd w:id="4"/>
    </w:p>
    <w:p w14:paraId="689FCAE6" w14:textId="77777777" w:rsidR="006D7024" w:rsidRDefault="006D7024" w:rsidP="006D7024"/>
    <w:p w14:paraId="5537B916" w14:textId="4C22D067" w:rsidR="006D7024" w:rsidRPr="006D7024" w:rsidRDefault="006D7024" w:rsidP="006D7024">
      <w:pPr>
        <w:pStyle w:val="Diapo"/>
      </w:pPr>
      <w:r>
        <w:t xml:space="preserve">Diapo : </w:t>
      </w:r>
      <w:r w:rsidRPr="00301DC0">
        <w:t xml:space="preserve">Potentiel électrode </w:t>
      </w:r>
      <w:r w:rsidR="000B62E8">
        <w:t>Pt/</w:t>
      </w:r>
      <w:r w:rsidRPr="00301DC0">
        <w:t>Fe3+/Fe2+</w:t>
      </w:r>
    </w:p>
    <w:p w14:paraId="6D008C5E" w14:textId="77777777" w:rsidR="00652F58" w:rsidRPr="00652F58" w:rsidRDefault="00652F58" w:rsidP="00652F58">
      <w:pPr>
        <w:rPr>
          <w:color w:val="FF6600"/>
        </w:rPr>
      </w:pPr>
    </w:p>
    <w:p w14:paraId="192D2736" w14:textId="77777777" w:rsidR="006D7024" w:rsidRDefault="00652F58" w:rsidP="00652F58">
      <w:pPr>
        <w:rPr>
          <w:rFonts w:cs="Times"/>
          <w:color w:val="FF6600"/>
        </w:rPr>
      </w:pPr>
      <w:r w:rsidRPr="00652F58">
        <w:rPr>
          <w:rFonts w:cs="Times"/>
          <w:b/>
          <w:bCs/>
          <w:color w:val="FF6600"/>
        </w:rPr>
        <w:t xml:space="preserve">Expérience </w:t>
      </w:r>
      <w:r w:rsidRPr="00652F58">
        <w:rPr>
          <w:rFonts w:cs="Times"/>
          <w:color w:val="FF6600"/>
        </w:rPr>
        <w:t>:</w:t>
      </w:r>
      <w:r w:rsidR="00494A3C">
        <w:rPr>
          <w:rFonts w:cs="Times"/>
          <w:color w:val="FF6600"/>
        </w:rPr>
        <w:t xml:space="preserve"> </w:t>
      </w:r>
      <w:r w:rsidRPr="00652F58">
        <w:rPr>
          <w:rFonts w:cs="Times"/>
          <w:color w:val="FF6600"/>
        </w:rPr>
        <w:t>Vérification de la loi de Nernst pour le couple Fe</w:t>
      </w:r>
      <w:r w:rsidRPr="00652F58">
        <w:rPr>
          <w:rFonts w:cs="Times"/>
          <w:color w:val="FF6600"/>
          <w:position w:val="10"/>
        </w:rPr>
        <w:t>3+</w:t>
      </w:r>
      <w:r w:rsidRPr="00652F58">
        <w:rPr>
          <w:rFonts w:cs="Times"/>
          <w:color w:val="FF6600"/>
        </w:rPr>
        <w:t>/Fe</w:t>
      </w:r>
      <w:r w:rsidRPr="00652F58">
        <w:rPr>
          <w:rFonts w:cs="Times"/>
          <w:color w:val="FF6600"/>
          <w:position w:val="10"/>
        </w:rPr>
        <w:t xml:space="preserve">2+ </w:t>
      </w:r>
      <w:r w:rsidR="00500FDB">
        <w:rPr>
          <w:rFonts w:cs="Times"/>
          <w:color w:val="FF6600"/>
        </w:rPr>
        <w:t>([1</w:t>
      </w:r>
      <w:r w:rsidRPr="00652F58">
        <w:rPr>
          <w:rFonts w:cs="Times"/>
          <w:color w:val="FF6600"/>
        </w:rPr>
        <w:t>] p 227) </w:t>
      </w:r>
      <w:r w:rsidR="006D7024">
        <w:rPr>
          <w:rFonts w:cs="Times"/>
          <w:color w:val="FF6600"/>
        </w:rPr>
        <w:t xml:space="preserve"> </w:t>
      </w:r>
    </w:p>
    <w:p w14:paraId="0195060B" w14:textId="7445FE42" w:rsidR="00652F58" w:rsidRPr="00652F58" w:rsidRDefault="006D7024" w:rsidP="00652F58">
      <w:pPr>
        <w:rPr>
          <w:rFonts w:cs="Times"/>
          <w:color w:val="FF6600"/>
        </w:rPr>
      </w:pPr>
      <w:r>
        <w:rPr>
          <w:rFonts w:cs="Times"/>
          <w:color w:val="FF6600"/>
        </w:rPr>
        <w:t>([1 p201 si 1ere édition)</w:t>
      </w:r>
    </w:p>
    <w:p w14:paraId="4CEFAAA8" w14:textId="7F5021BA" w:rsidR="00652F58" w:rsidRDefault="00494A3C" w:rsidP="00652F58">
      <w:pPr>
        <w:widowControl w:val="0"/>
        <w:autoSpaceDE w:val="0"/>
        <w:autoSpaceDN w:val="0"/>
        <w:adjustRightInd w:val="0"/>
        <w:spacing w:after="240"/>
        <w:rPr>
          <w:rFonts w:cs="Times"/>
          <w:i/>
          <w:color w:val="FF6600"/>
        </w:rPr>
      </w:pPr>
      <w:r w:rsidRPr="00494A3C">
        <w:rPr>
          <w:rFonts w:cs="Times"/>
          <w:i/>
          <w:color w:val="FF6600"/>
        </w:rPr>
        <w:t>Faire la courbe en préparation, n’ajouter qu’un point face au jury</w:t>
      </w:r>
    </w:p>
    <w:p w14:paraId="5BD06C2A" w14:textId="77777777" w:rsidR="0034350F" w:rsidRDefault="00AF6824" w:rsidP="00652F58">
      <w:pPr>
        <w:widowControl w:val="0"/>
        <w:autoSpaceDE w:val="0"/>
        <w:autoSpaceDN w:val="0"/>
        <w:adjustRightInd w:val="0"/>
        <w:spacing w:after="240"/>
        <w:rPr>
          <w:rFonts w:cs="Times"/>
          <w:i/>
          <w:color w:val="FF6600"/>
        </w:rPr>
      </w:pPr>
      <w:proofErr w:type="spellStart"/>
      <w:r>
        <w:rPr>
          <w:rFonts w:cs="Times"/>
          <w:i/>
          <w:color w:val="FF6600"/>
        </w:rPr>
        <w:t>Rq</w:t>
      </w:r>
      <w:r w:rsidR="0034350F">
        <w:rPr>
          <w:rFonts w:cs="Times"/>
          <w:i/>
          <w:color w:val="FF6600"/>
        </w:rPr>
        <w:t>s</w:t>
      </w:r>
      <w:proofErr w:type="spellEnd"/>
      <w:r>
        <w:rPr>
          <w:rFonts w:cs="Times"/>
          <w:i/>
          <w:color w:val="FF6600"/>
        </w:rPr>
        <w:t xml:space="preserve"> expérimentale</w:t>
      </w:r>
      <w:r w:rsidR="0034350F">
        <w:rPr>
          <w:rFonts w:cs="Times"/>
          <w:i/>
          <w:color w:val="FF6600"/>
        </w:rPr>
        <w:t>s</w:t>
      </w:r>
      <w:r>
        <w:rPr>
          <w:rFonts w:cs="Times"/>
          <w:i/>
          <w:color w:val="FF6600"/>
        </w:rPr>
        <w:t xml:space="preserve"> : </w:t>
      </w:r>
    </w:p>
    <w:p w14:paraId="56959483" w14:textId="4C692108" w:rsidR="00AF6824" w:rsidRDefault="0034350F" w:rsidP="0034350F">
      <w:pPr>
        <w:pStyle w:val="Paragraphedeliste"/>
        <w:widowControl w:val="0"/>
        <w:numPr>
          <w:ilvl w:val="0"/>
          <w:numId w:val="2"/>
        </w:numPr>
        <w:autoSpaceDE w:val="0"/>
        <w:autoSpaceDN w:val="0"/>
        <w:adjustRightInd w:val="0"/>
        <w:spacing w:after="240"/>
        <w:rPr>
          <w:rFonts w:cs="Times"/>
          <w:i/>
          <w:color w:val="FF6600"/>
        </w:rPr>
      </w:pPr>
      <w:r>
        <w:rPr>
          <w:rFonts w:cs="Times"/>
          <w:i/>
          <w:color w:val="FF6600"/>
        </w:rPr>
        <w:t>O</w:t>
      </w:r>
      <w:r w:rsidR="00AF6824" w:rsidRPr="0034350F">
        <w:rPr>
          <w:rFonts w:cs="Times"/>
          <w:i/>
          <w:color w:val="FF6600"/>
        </w:rPr>
        <w:t>n acidifie les solutions pour éviter la précipitation des différents hydroxydes.</w:t>
      </w:r>
    </w:p>
    <w:p w14:paraId="7825034C" w14:textId="2563BBE7" w:rsidR="0034350F" w:rsidRPr="0034350F" w:rsidRDefault="0034350F" w:rsidP="0034350F">
      <w:pPr>
        <w:pStyle w:val="Paragraphedeliste"/>
        <w:numPr>
          <w:ilvl w:val="0"/>
          <w:numId w:val="2"/>
        </w:numPr>
        <w:rPr>
          <w:color w:val="3366FF"/>
        </w:rPr>
      </w:pPr>
      <w:r w:rsidRPr="0034350F">
        <w:rPr>
          <w:color w:val="3366FF"/>
        </w:rPr>
        <w:t xml:space="preserve">Le sel de </w:t>
      </w:r>
      <w:proofErr w:type="spellStart"/>
      <w:r w:rsidRPr="0034350F">
        <w:rPr>
          <w:color w:val="3366FF"/>
        </w:rPr>
        <w:t>Mohr</w:t>
      </w:r>
      <w:proofErr w:type="spellEnd"/>
      <w:r w:rsidRPr="0034350F">
        <w:rPr>
          <w:color w:val="3366FF"/>
        </w:rPr>
        <w:t xml:space="preserve"> (ou alun de fer (II)) est une solution de Fe 2+(</w:t>
      </w:r>
      <w:proofErr w:type="spellStart"/>
      <w:r w:rsidRPr="0034350F">
        <w:rPr>
          <w:color w:val="3366FF"/>
        </w:rPr>
        <w:t>aq</w:t>
      </w:r>
      <w:proofErr w:type="spellEnd"/>
      <w:r w:rsidRPr="0034350F">
        <w:rPr>
          <w:color w:val="3366FF"/>
        </w:rPr>
        <w:t>) moins sensible à l’oxydation par le dioxygène que le sulfate de fer (II) modélise notre eau souterraine que l'on souhaite étudier.</w:t>
      </w:r>
    </w:p>
    <w:p w14:paraId="7C24553F" w14:textId="77777777" w:rsidR="0034350F" w:rsidRDefault="0034350F" w:rsidP="00652F58">
      <w:pPr>
        <w:widowControl w:val="0"/>
        <w:autoSpaceDE w:val="0"/>
        <w:autoSpaceDN w:val="0"/>
        <w:adjustRightInd w:val="0"/>
        <w:spacing w:after="240"/>
        <w:rPr>
          <w:rFonts w:cs="Times"/>
          <w:i/>
          <w:color w:val="FF6600"/>
        </w:rPr>
      </w:pPr>
    </w:p>
    <w:p w14:paraId="345C39DA" w14:textId="77777777" w:rsidR="0078275B" w:rsidRPr="00494A3C" w:rsidRDefault="0078275B" w:rsidP="0078275B">
      <w:pPr>
        <w:widowControl w:val="0"/>
        <w:autoSpaceDE w:val="0"/>
        <w:autoSpaceDN w:val="0"/>
        <w:adjustRightInd w:val="0"/>
        <w:spacing w:after="240"/>
        <w:rPr>
          <w:rFonts w:cs="Times"/>
          <w:i/>
        </w:rPr>
      </w:pPr>
      <w:r w:rsidRPr="0078275B">
        <w:rPr>
          <w:rFonts w:cs="Times"/>
          <w:b/>
          <w:i/>
          <w:u w:val="single"/>
        </w:rPr>
        <w:t>Démarche</w:t>
      </w:r>
      <w:r w:rsidRPr="0078275B">
        <w:rPr>
          <w:rFonts w:cs="Times"/>
          <w:i/>
          <w:u w:val="single"/>
        </w:rPr>
        <w:t>:</w:t>
      </w:r>
      <w:r w:rsidRPr="00494A3C">
        <w:rPr>
          <w:rFonts w:cs="Times"/>
          <w:i/>
        </w:rPr>
        <w:t xml:space="preserve"> On retrouve la loi de Nernst : </w:t>
      </w:r>
    </w:p>
    <w:p w14:paraId="51243DDB" w14:textId="77777777" w:rsidR="0078275B" w:rsidRPr="00494A3C" w:rsidRDefault="0078275B" w:rsidP="0078275B">
      <w:pPr>
        <w:widowControl w:val="0"/>
        <w:autoSpaceDE w:val="0"/>
        <w:autoSpaceDN w:val="0"/>
        <w:adjustRightInd w:val="0"/>
        <w:spacing w:after="240"/>
        <w:rPr>
          <w:rFonts w:cs="Times"/>
          <w:i/>
        </w:rPr>
      </w:pPr>
      <w:r w:rsidRPr="00494A3C">
        <w:rPr>
          <w:rFonts w:cs="Times"/>
          <w:i/>
        </w:rPr>
        <w:t xml:space="preserve">Tracer </w:t>
      </w:r>
      <w:r w:rsidRPr="00494A3C">
        <w:rPr>
          <w:rFonts w:cs="Times"/>
          <w:i/>
          <w:iCs/>
        </w:rPr>
        <w:t xml:space="preserve">E </w:t>
      </w:r>
      <w:r w:rsidRPr="00494A3C">
        <w:rPr>
          <w:rFonts w:cs="Times"/>
          <w:i/>
        </w:rPr>
        <w:t>en fonction de [Fe</w:t>
      </w:r>
      <w:r w:rsidRPr="00494A3C">
        <w:rPr>
          <w:rFonts w:cs="Times"/>
          <w:i/>
          <w:position w:val="10"/>
        </w:rPr>
        <w:t>3+</w:t>
      </w:r>
      <w:r w:rsidRPr="00494A3C">
        <w:rPr>
          <w:rFonts w:cs="Times"/>
          <w:i/>
        </w:rPr>
        <w:t>]/[Fe</w:t>
      </w:r>
      <w:r w:rsidRPr="00494A3C">
        <w:rPr>
          <w:rFonts w:cs="Times"/>
          <w:i/>
          <w:position w:val="10"/>
        </w:rPr>
        <w:t>2+</w:t>
      </w:r>
      <w:r w:rsidRPr="00494A3C">
        <w:rPr>
          <w:rFonts w:cs="Times"/>
          <w:i/>
        </w:rPr>
        <w:t>]. Oh, ce n'est pas très beau.</w:t>
      </w:r>
    </w:p>
    <w:p w14:paraId="05DB4C9E" w14:textId="256DA3C7" w:rsidR="0078275B" w:rsidRDefault="0078275B" w:rsidP="0078275B">
      <w:pPr>
        <w:widowControl w:val="0"/>
        <w:autoSpaceDE w:val="0"/>
        <w:autoSpaceDN w:val="0"/>
        <w:adjustRightInd w:val="0"/>
        <w:spacing w:after="240"/>
        <w:rPr>
          <w:rFonts w:cs="Times"/>
          <w:i/>
          <w:color w:val="FF6600"/>
        </w:rPr>
      </w:pPr>
      <w:r w:rsidRPr="00494A3C">
        <w:rPr>
          <w:rFonts w:cs="Times"/>
          <w:i/>
        </w:rPr>
        <w:t>Tracer en</w:t>
      </w:r>
      <w:r w:rsidRPr="00494A3C">
        <w:rPr>
          <w:rFonts w:cs="Times"/>
        </w:rPr>
        <w:t xml:space="preserve"> fonction du logarithme. On obtient une droite</w:t>
      </w:r>
    </w:p>
    <w:p w14:paraId="539F7ED2" w14:textId="7D8B2FB1" w:rsidR="006D7024" w:rsidRDefault="006D7024" w:rsidP="00652F58">
      <w:pPr>
        <w:widowControl w:val="0"/>
        <w:autoSpaceDE w:val="0"/>
        <w:autoSpaceDN w:val="0"/>
        <w:adjustRightInd w:val="0"/>
        <w:spacing w:after="240"/>
        <w:rPr>
          <w:rFonts w:cs="Times"/>
          <w:b/>
          <w:u w:val="single"/>
        </w:rPr>
      </w:pPr>
      <w:r w:rsidRPr="00301DC0">
        <w:rPr>
          <w:rFonts w:cs="Times"/>
          <w:b/>
          <w:u w:val="single"/>
        </w:rPr>
        <w:t xml:space="preserve">Utilisation des résultats: </w:t>
      </w:r>
    </w:p>
    <w:p w14:paraId="1032B347" w14:textId="3C28F144" w:rsidR="00301DC0" w:rsidRPr="00F45F05" w:rsidRDefault="00301DC0" w:rsidP="00F45F05">
      <w:pPr>
        <w:pStyle w:val="NormalWeb"/>
        <w:spacing w:before="0" w:beforeAutospacing="0" w:after="0" w:afterAutospacing="0"/>
        <w:jc w:val="both"/>
        <w:rPr>
          <w:rFonts w:cs="Times"/>
          <w:sz w:val="24"/>
          <w:szCs w:val="24"/>
        </w:rPr>
      </w:pPr>
      <m:oMathPara>
        <m:oMathParaPr>
          <m:jc m:val="left"/>
        </m:oMathParaP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Fe</m:t>
              </m:r>
            </m:e>
            <m:sup>
              <m:r>
                <w:rPr>
                  <w:rFonts w:ascii="Cambria Math" w:hAnsi="Cambria Math"/>
                  <w:sz w:val="24"/>
                  <w:szCs w:val="24"/>
                  <w:vertAlign w:val="superscript"/>
                </w:rPr>
                <m:t>3+</m:t>
              </m:r>
            </m:sup>
          </m:sSup>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Fe</m:t>
                  </m:r>
                </m:e>
                <m:sup>
                  <m:r>
                    <w:rPr>
                      <w:rFonts w:ascii="Cambria Math" w:hAnsi="Cambria Math"/>
                      <w:sz w:val="24"/>
                      <w:szCs w:val="24"/>
                      <w:vertAlign w:val="superscript"/>
                    </w:rPr>
                    <m:t>3+</m:t>
                  </m:r>
                </m:sup>
              </m:s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Fe</m:t>
                  </m:r>
                </m:e>
                <m:sup>
                  <m:r>
                    <w:rPr>
                      <w:rFonts w:ascii="Cambria Math" w:hAnsi="Cambria Math"/>
                      <w:sz w:val="24"/>
                      <w:szCs w:val="24"/>
                      <w:vertAlign w:val="superscript"/>
                    </w:rPr>
                    <m:t>3+</m:t>
                  </m:r>
                </m:sup>
              </m:sSup>
              <m:r>
                <w:rPr>
                  <w:rFonts w:ascii="Cambria Math" w:hAnsi="Cambria Math"/>
                  <w:sz w:val="24"/>
                  <w:szCs w:val="24"/>
                </w:rPr>
                <m:t xml:space="preserve"> )</m:t>
              </m:r>
            </m:num>
            <m:den>
              <m:r>
                <w:rPr>
                  <w:rFonts w:ascii="Cambria Math" w:hAnsi="Cambria Math"/>
                  <w:sz w:val="24"/>
                  <w:szCs w:val="24"/>
                </w:rPr>
                <m:t>Vtot</m:t>
              </m:r>
            </m:den>
          </m:f>
          <m:r>
            <w:rPr>
              <w:rFonts w:ascii="Cambria Math" w:hAnsi="Cambria Math"/>
              <w:sz w:val="24"/>
              <w:szCs w:val="24"/>
            </w:rPr>
            <m:t xml:space="preserve"> </m:t>
          </m:r>
        </m:oMath>
      </m:oMathPara>
    </w:p>
    <w:p w14:paraId="09BC9AFE" w14:textId="77777777" w:rsidR="00301DC0" w:rsidRPr="00157ECB" w:rsidRDefault="00301DC0" w:rsidP="00F45F05">
      <w:pPr>
        <w:pStyle w:val="NormalWeb"/>
        <w:spacing w:before="0" w:beforeAutospacing="0" w:after="0" w:afterAutospacing="0"/>
        <w:jc w:val="both"/>
        <w:rPr>
          <w:rFonts w:cs="Times"/>
          <w:sz w:val="24"/>
          <w:szCs w:val="24"/>
        </w:rPr>
      </w:pPr>
    </w:p>
    <w:p w14:paraId="2392BB39" w14:textId="77777777" w:rsidR="00301DC0" w:rsidRPr="00157ECB" w:rsidRDefault="00301DC0" w:rsidP="00F45F05">
      <w:pPr>
        <w:pStyle w:val="NormalWeb"/>
        <w:spacing w:before="0" w:beforeAutospacing="0" w:after="0" w:afterAutospacing="0"/>
        <w:jc w:val="both"/>
        <w:rPr>
          <w:rFonts w:cs="Times"/>
          <w:sz w:val="24"/>
          <w:szCs w:val="24"/>
        </w:rPr>
      </w:pPr>
    </w:p>
    <w:p w14:paraId="1A03C84E" w14:textId="33E09ACA" w:rsidR="00301DC0" w:rsidRPr="00F45F05" w:rsidRDefault="00301DC0" w:rsidP="00F45F05">
      <w:pPr>
        <w:pStyle w:val="NormalWeb"/>
        <w:spacing w:before="0" w:beforeAutospacing="0" w:after="0" w:afterAutospacing="0"/>
        <w:jc w:val="both"/>
        <w:rPr>
          <w:rFonts w:cs="Times"/>
          <w:sz w:val="24"/>
          <w:szCs w:val="24"/>
        </w:rPr>
      </w:pPr>
      <m:oMathPara>
        <m:oMathParaPr>
          <m:jc m:val="left"/>
        </m:oMathParaP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Fe</m:t>
              </m:r>
            </m:e>
            <m:sup>
              <m:r>
                <w:rPr>
                  <w:rFonts w:ascii="Cambria Math" w:hAnsi="Cambria Math"/>
                  <w:sz w:val="24"/>
                  <w:szCs w:val="24"/>
                  <w:vertAlign w:val="superscript"/>
                </w:rPr>
                <m:t>2+</m:t>
              </m:r>
            </m:sup>
          </m:sSup>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versé</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Fe</m:t>
                  </m:r>
                </m:e>
                <m:sup>
                  <m:r>
                    <w:rPr>
                      <w:rFonts w:ascii="Cambria Math" w:hAnsi="Cambria Math"/>
                      <w:sz w:val="24"/>
                      <w:szCs w:val="24"/>
                      <w:vertAlign w:val="superscript"/>
                    </w:rPr>
                    <m:t>2+</m:t>
                  </m:r>
                </m:sup>
              </m:s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Fe</m:t>
                  </m:r>
                </m:e>
                <m:sup>
                  <m:r>
                    <w:rPr>
                      <w:rFonts w:ascii="Cambria Math" w:hAnsi="Cambria Math"/>
                      <w:sz w:val="24"/>
                      <w:szCs w:val="24"/>
                      <w:vertAlign w:val="superscript"/>
                    </w:rPr>
                    <m:t>2+</m:t>
                  </m:r>
                </m:sup>
              </m:sSup>
              <m:r>
                <w:rPr>
                  <w:rFonts w:ascii="Cambria Math" w:hAnsi="Cambria Math"/>
                  <w:sz w:val="24"/>
                  <w:szCs w:val="24"/>
                </w:rPr>
                <m:t xml:space="preserve"> )</m:t>
              </m:r>
            </m:num>
            <m:den>
              <m:r>
                <w:rPr>
                  <w:rFonts w:ascii="Cambria Math" w:hAnsi="Cambria Math"/>
                  <w:sz w:val="24"/>
                  <w:szCs w:val="24"/>
                </w:rPr>
                <m:t>Vtot</m:t>
              </m:r>
            </m:den>
          </m:f>
          <m:r>
            <w:rPr>
              <w:rFonts w:ascii="Cambria Math" w:hAnsi="Cambria Math"/>
              <w:sz w:val="24"/>
              <w:szCs w:val="24"/>
            </w:rPr>
            <m:t xml:space="preserve"> </m:t>
          </m:r>
        </m:oMath>
      </m:oMathPara>
    </w:p>
    <w:p w14:paraId="1B6FE0F0" w14:textId="77777777" w:rsidR="00301DC0" w:rsidRPr="00157ECB" w:rsidRDefault="00301DC0" w:rsidP="00F45F05">
      <w:pPr>
        <w:pStyle w:val="NormalWeb"/>
        <w:spacing w:before="0" w:beforeAutospacing="0" w:after="0" w:afterAutospacing="0"/>
        <w:jc w:val="both"/>
        <w:rPr>
          <w:rFonts w:cs="Times"/>
          <w:sz w:val="24"/>
          <w:szCs w:val="24"/>
        </w:rPr>
      </w:pPr>
    </w:p>
    <w:p w14:paraId="4F252EFB" w14:textId="77504BEC" w:rsidR="00301DC0" w:rsidRPr="00157ECB" w:rsidRDefault="00301DC0" w:rsidP="00F45F05">
      <w:pPr>
        <w:pStyle w:val="NormalWeb"/>
        <w:spacing w:before="0" w:beforeAutospacing="0" w:after="0" w:afterAutospacing="0"/>
        <w:jc w:val="both"/>
        <w:rPr>
          <w:rFonts w:ascii="Cambria Math" w:hAnsi="Cambria Math"/>
          <w:sz w:val="24"/>
          <w:szCs w:val="24"/>
          <w:oMath/>
        </w:rPr>
      </w:pPr>
    </w:p>
    <w:p w14:paraId="0F2B6CE1" w14:textId="214811B8" w:rsidR="00157ECB" w:rsidRDefault="00F45F05" w:rsidP="00F45F05">
      <w:pPr>
        <w:pStyle w:val="NormalWeb"/>
        <w:spacing w:before="0" w:beforeAutospacing="0" w:after="0" w:afterAutospacing="0"/>
        <w:jc w:val="both"/>
        <w:rPr>
          <w:rFonts w:cs="Times"/>
          <w:sz w:val="24"/>
          <w:szCs w:val="24"/>
        </w:rPr>
      </w:pPr>
      <w:r>
        <w:rPr>
          <w:rFonts w:cs="Times"/>
          <w:sz w:val="24"/>
          <w:szCs w:val="24"/>
        </w:rPr>
        <w:t xml:space="preserve">R= </w:t>
      </w:r>
      <m:oMath>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Fe</m:t>
                </m:r>
              </m:e>
              <m:sup>
                <m:r>
                  <w:rPr>
                    <w:rFonts w:ascii="Cambria Math" w:hAnsi="Cambria Math"/>
                    <w:sz w:val="24"/>
                    <w:szCs w:val="24"/>
                    <w:vertAlign w:val="superscript"/>
                  </w:rPr>
                  <m:t>3+</m:t>
                </m:r>
              </m:sup>
            </m:sSup>
            <m:r>
              <w:rPr>
                <w:rFonts w:ascii="Cambria Math" w:hAnsi="Cambria Math"/>
                <w:sz w:val="24"/>
                <w:szCs w:val="24"/>
              </w:rPr>
              <m:t xml:space="preserve"> ]</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Fe</m:t>
                </m:r>
              </m:e>
              <m:sup>
                <m:r>
                  <w:rPr>
                    <w:rFonts w:ascii="Cambria Math" w:hAnsi="Cambria Math"/>
                    <w:sz w:val="24"/>
                    <w:szCs w:val="24"/>
                    <w:vertAlign w:val="superscript"/>
                  </w:rPr>
                  <m:t>2+</m:t>
                </m:r>
              </m:sup>
            </m:sSup>
            <m:r>
              <w:rPr>
                <w:rFonts w:ascii="Cambria Math" w:hAnsi="Cambria Math"/>
                <w:sz w:val="24"/>
                <w:szCs w:val="24"/>
              </w:rPr>
              <m:t xml:space="preserve"> ]</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Fe</m:t>
                </m:r>
              </m:e>
              <m:sup>
                <m:r>
                  <w:rPr>
                    <w:rFonts w:ascii="Cambria Math" w:hAnsi="Cambria Math"/>
                    <w:sz w:val="24"/>
                    <w:szCs w:val="24"/>
                    <w:vertAlign w:val="superscript"/>
                  </w:rPr>
                  <m:t>3+</m:t>
                </m:r>
              </m:sup>
            </m:sSup>
            <m:r>
              <w:rPr>
                <w:rFonts w:ascii="Cambria Math" w:hAnsi="Cambria Math"/>
                <w:sz w:val="24"/>
                <w:szCs w:val="24"/>
              </w:rPr>
              <m:t xml:space="preserve"> )</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versé</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Fe</m:t>
                </m:r>
              </m:e>
              <m:sup>
                <m:r>
                  <w:rPr>
                    <w:rFonts w:ascii="Cambria Math" w:hAnsi="Cambria Math"/>
                    <w:sz w:val="24"/>
                    <w:szCs w:val="24"/>
                  </w:rPr>
                  <m:t>2+</m:t>
                </m:r>
              </m:sup>
            </m:sSup>
            <m:r>
              <w:rPr>
                <w:rFonts w:ascii="Cambria Math" w:hAnsi="Cambria Math"/>
                <w:sz w:val="24"/>
                <w:szCs w:val="24"/>
              </w:rPr>
              <m:t>)</m:t>
            </m:r>
          </m:den>
        </m:f>
        <m:r>
          <w:rPr>
            <w:rFonts w:ascii="Cambria Math" w:hAnsi="Cambria Math"/>
            <w:sz w:val="24"/>
            <w:szCs w:val="24"/>
          </w:rPr>
          <m:t xml:space="preserve"> </m:t>
        </m:r>
      </m:oMath>
      <w:r w:rsidR="00157ECB" w:rsidRPr="00381EF4">
        <w:rPr>
          <w:rFonts w:cs="Times"/>
          <w:sz w:val="24"/>
          <w:szCs w:val="24"/>
        </w:rPr>
        <w:t xml:space="preserve"> car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Fe</m:t>
            </m:r>
          </m:e>
          <m:sup>
            <m:r>
              <w:rPr>
                <w:rFonts w:ascii="Cambria Math" w:hAnsi="Cambria Math"/>
                <w:sz w:val="24"/>
                <w:szCs w:val="24"/>
                <w:vertAlign w:val="superscript"/>
              </w:rPr>
              <m:t>3+</m:t>
            </m:r>
          </m:sup>
        </m:s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Fe</m:t>
            </m:r>
          </m:e>
          <m:sup>
            <m:r>
              <w:rPr>
                <w:rFonts w:ascii="Cambria Math" w:hAnsi="Cambria Math"/>
                <w:sz w:val="24"/>
                <w:szCs w:val="24"/>
                <w:vertAlign w:val="superscript"/>
              </w:rPr>
              <m:t>2+</m:t>
            </m:r>
          </m:sup>
        </m:sSup>
        <m:r>
          <w:rPr>
            <w:rFonts w:ascii="Cambria Math" w:hAnsi="Cambria Math"/>
            <w:sz w:val="24"/>
            <w:szCs w:val="24"/>
          </w:rPr>
          <m:t xml:space="preserve"> )</m:t>
        </m:r>
      </m:oMath>
    </w:p>
    <w:p w14:paraId="0338B233" w14:textId="77777777" w:rsidR="00F45F05" w:rsidRDefault="00F45F05" w:rsidP="00F45F05">
      <w:pPr>
        <w:pStyle w:val="NormalWeb"/>
        <w:spacing w:before="0" w:beforeAutospacing="0" w:after="0" w:afterAutospacing="0"/>
        <w:jc w:val="both"/>
        <w:rPr>
          <w:rFonts w:cs="Times"/>
          <w:sz w:val="24"/>
          <w:szCs w:val="24"/>
        </w:rPr>
      </w:pPr>
    </w:p>
    <w:p w14:paraId="70A1C0F4" w14:textId="77777777" w:rsidR="00F45F05" w:rsidRDefault="00F45F05" w:rsidP="00F45F05">
      <w:pPr>
        <w:pStyle w:val="NormalWeb"/>
        <w:spacing w:before="0" w:beforeAutospacing="0" w:after="0" w:afterAutospacing="0"/>
        <w:jc w:val="both"/>
        <w:rPr>
          <w:rFonts w:cs="Times"/>
          <w:sz w:val="24"/>
          <w:szCs w:val="24"/>
        </w:rPr>
      </w:pPr>
      <w:r w:rsidRPr="00F45F05">
        <w:rPr>
          <w:rFonts w:cs="Times"/>
          <w:b/>
          <w:sz w:val="24"/>
          <w:szCs w:val="24"/>
          <w:u w:val="single"/>
        </w:rPr>
        <w:t>Incertitudes:</w:t>
      </w:r>
      <w:r>
        <w:rPr>
          <w:rFonts w:cs="Times"/>
          <w:sz w:val="24"/>
          <w:szCs w:val="24"/>
        </w:rPr>
        <w:t xml:space="preserve"> </w:t>
      </w:r>
    </w:p>
    <w:p w14:paraId="16829A1E" w14:textId="4CDCD9D6" w:rsidR="00F45F05" w:rsidRDefault="00F45F05" w:rsidP="00F45F05">
      <w:pPr>
        <w:pStyle w:val="NormalWeb"/>
        <w:spacing w:before="0" w:beforeAutospacing="0" w:after="0" w:afterAutospacing="0"/>
        <w:jc w:val="both"/>
        <w:rPr>
          <w:rFonts w:cs="Times"/>
          <w:sz w:val="24"/>
          <w:szCs w:val="24"/>
        </w:rPr>
      </w:pPr>
      <w:r>
        <w:rPr>
          <w:rFonts w:cs="Times"/>
          <w:sz w:val="24"/>
          <w:szCs w:val="24"/>
        </w:rPr>
        <w:t xml:space="preserve">Pour utiliser les incertitudes, rentrer la formule : </w:t>
      </w:r>
    </w:p>
    <w:p w14:paraId="5CFDB24B" w14:textId="27B39382" w:rsidR="00F45F05" w:rsidRDefault="00F45F05" w:rsidP="00F45F05">
      <w:pPr>
        <w:pStyle w:val="NormalWeb"/>
        <w:spacing w:before="0" w:beforeAutospacing="0" w:after="0" w:afterAutospacing="0"/>
        <w:jc w:val="both"/>
        <w:rPr>
          <w:rFonts w:cs="Times"/>
          <w:sz w:val="24"/>
          <w:szCs w:val="24"/>
        </w:rPr>
      </w:pPr>
      <w:r>
        <w:rPr>
          <w:rFonts w:cs="Times"/>
          <w:sz w:val="24"/>
          <w:szCs w:val="24"/>
        </w:rPr>
        <w:t>log(R)=</w:t>
      </w:r>
      <m:oMath>
        <m:r>
          <w:rPr>
            <w:rFonts w:ascii="Cambria Math" w:hAnsi="Cambria Math" w:cs="Times"/>
            <w:sz w:val="24"/>
            <w:szCs w:val="24"/>
          </w:rPr>
          <m:t>log(</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Fe</m:t>
                </m:r>
              </m:e>
              <m:sup>
                <m:r>
                  <w:rPr>
                    <w:rFonts w:ascii="Cambria Math" w:hAnsi="Cambria Math"/>
                    <w:sz w:val="24"/>
                    <w:szCs w:val="24"/>
                    <w:vertAlign w:val="superscript"/>
                  </w:rPr>
                  <m:t>3+</m:t>
                </m:r>
              </m:sup>
            </m:sSup>
            <m:r>
              <w:rPr>
                <w:rFonts w:ascii="Cambria Math" w:hAnsi="Cambria Math"/>
                <w:sz w:val="24"/>
                <w:szCs w:val="24"/>
              </w:rPr>
              <m:t xml:space="preserve"> )</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versé</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Fe</m:t>
                </m:r>
              </m:e>
              <m:sup>
                <m:r>
                  <w:rPr>
                    <w:rFonts w:ascii="Cambria Math" w:hAnsi="Cambria Math"/>
                    <w:sz w:val="24"/>
                    <w:szCs w:val="24"/>
                  </w:rPr>
                  <m:t>2+</m:t>
                </m:r>
              </m:sup>
            </m:sSup>
            <m:r>
              <w:rPr>
                <w:rFonts w:ascii="Cambria Math" w:hAnsi="Cambria Math"/>
                <w:sz w:val="24"/>
                <w:szCs w:val="24"/>
              </w:rPr>
              <m:t>)</m:t>
            </m:r>
          </m:den>
        </m:f>
        <m:r>
          <w:rPr>
            <w:rFonts w:ascii="Cambria Math" w:hAnsi="Cambria Math" w:cs="Times"/>
            <w:sz w:val="24"/>
            <w:szCs w:val="24"/>
          </w:rPr>
          <m:t>*</m:t>
        </m:r>
        <m:f>
          <m:fPr>
            <m:ctrlPr>
              <w:rPr>
                <w:rFonts w:ascii="Cambria Math" w:hAnsi="Cambria Math" w:cs="Times"/>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Fe</m:t>
                </m:r>
              </m:e>
              <m:sup>
                <m:r>
                  <w:rPr>
                    <w:rFonts w:ascii="Cambria Math" w:hAnsi="Cambria Math"/>
                    <w:sz w:val="24"/>
                    <w:szCs w:val="24"/>
                    <w:vertAlign w:val="superscript"/>
                  </w:rPr>
                  <m:t>3+</m:t>
                </m:r>
              </m:sup>
            </m:sSup>
            <m:r>
              <w:rPr>
                <w:rFonts w:ascii="Cambria Math" w:hAnsi="Cambria Math"/>
                <w:sz w:val="24"/>
                <w:szCs w:val="24"/>
              </w:rPr>
              <m:t xml:space="preserve"> )</m:t>
            </m:r>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Fe</m:t>
                </m:r>
              </m:e>
              <m:sup>
                <m:r>
                  <w:rPr>
                    <w:rFonts w:ascii="Cambria Math" w:hAnsi="Cambria Math"/>
                    <w:sz w:val="24"/>
                    <w:szCs w:val="24"/>
                    <w:vertAlign w:val="superscript"/>
                  </w:rPr>
                  <m:t>2+</m:t>
                </m:r>
              </m:sup>
            </m:sSup>
            <m:r>
              <w:rPr>
                <w:rFonts w:ascii="Cambria Math" w:hAnsi="Cambria Math"/>
                <w:sz w:val="24"/>
                <w:szCs w:val="24"/>
              </w:rPr>
              <m:t xml:space="preserve"> )</m:t>
            </m:r>
          </m:den>
        </m:f>
      </m:oMath>
      <w:r>
        <w:rPr>
          <w:rFonts w:cs="Times"/>
          <w:sz w:val="24"/>
          <w:szCs w:val="24"/>
        </w:rPr>
        <w:t xml:space="preserve">) </w:t>
      </w:r>
    </w:p>
    <w:p w14:paraId="3118F1BF" w14:textId="00080DCD" w:rsidR="00F45F05" w:rsidRDefault="00F45F05" w:rsidP="00F45F05">
      <w:pPr>
        <w:pStyle w:val="NormalWeb"/>
        <w:spacing w:before="0" w:beforeAutospacing="0" w:after="0" w:afterAutospacing="0"/>
        <w:jc w:val="both"/>
        <w:rPr>
          <w:rFonts w:cs="Times"/>
          <w:sz w:val="24"/>
          <w:szCs w:val="24"/>
        </w:rPr>
      </w:pPr>
      <w:r>
        <w:rPr>
          <w:rFonts w:cs="Times"/>
          <w:sz w:val="24"/>
          <w:szCs w:val="24"/>
        </w:rPr>
        <w:t xml:space="preserve">Dans le fichier </w:t>
      </w:r>
      <w:proofErr w:type="spellStart"/>
      <w:r>
        <w:rPr>
          <w:rFonts w:cs="Times"/>
          <w:sz w:val="24"/>
          <w:szCs w:val="24"/>
        </w:rPr>
        <w:t>excel</w:t>
      </w:r>
      <w:proofErr w:type="spellEnd"/>
      <w:r>
        <w:rPr>
          <w:rFonts w:cs="Times"/>
          <w:sz w:val="24"/>
          <w:szCs w:val="24"/>
        </w:rPr>
        <w:t xml:space="preserve"> j'ai calculé les incertitudes pour chacune des grandeurs du rapport.</w:t>
      </w:r>
    </w:p>
    <w:p w14:paraId="500616A3" w14:textId="6CC82DE5" w:rsidR="00F45F05" w:rsidRDefault="00AF6824" w:rsidP="00F45F05">
      <w:pPr>
        <w:pStyle w:val="NormalWeb"/>
        <w:spacing w:before="0" w:beforeAutospacing="0" w:after="0" w:afterAutospacing="0"/>
        <w:jc w:val="both"/>
        <w:rPr>
          <w:rFonts w:cs="Times"/>
          <w:sz w:val="24"/>
          <w:szCs w:val="24"/>
        </w:rPr>
      </w:pPr>
      <w:r>
        <w:rPr>
          <w:rFonts w:cs="Times"/>
          <w:sz w:val="24"/>
          <w:szCs w:val="24"/>
        </w:rPr>
        <w:t>De</w:t>
      </w:r>
      <w:r w:rsidR="00F45F05">
        <w:rPr>
          <w:rFonts w:cs="Times"/>
          <w:sz w:val="24"/>
          <w:szCs w:val="24"/>
        </w:rPr>
        <w:t xml:space="preserve"> plus mettre des incertitudes sur la grandeur E= </w:t>
      </w:r>
      <w:proofErr w:type="spellStart"/>
      <w:r w:rsidR="00F45F05">
        <w:rPr>
          <w:rFonts w:cs="Times"/>
          <w:sz w:val="24"/>
          <w:szCs w:val="24"/>
        </w:rPr>
        <w:t>Emesurée+Eecs</w:t>
      </w:r>
      <w:proofErr w:type="spellEnd"/>
      <w:r w:rsidR="00F45F05">
        <w:rPr>
          <w:rFonts w:cs="Times"/>
          <w:sz w:val="24"/>
          <w:szCs w:val="24"/>
        </w:rPr>
        <w:t xml:space="preserve"> en consultant la notice du multimètre ! </w:t>
      </w:r>
    </w:p>
    <w:p w14:paraId="51B7BB33" w14:textId="0CC06E4B" w:rsidR="00F45F05" w:rsidRDefault="00F45F05" w:rsidP="00F45F05">
      <w:pPr>
        <w:pStyle w:val="NormalWeb"/>
        <w:spacing w:before="0" w:beforeAutospacing="0" w:after="0" w:afterAutospacing="0"/>
        <w:jc w:val="both"/>
        <w:rPr>
          <w:rFonts w:cs="Times"/>
          <w:sz w:val="24"/>
          <w:szCs w:val="24"/>
        </w:rPr>
      </w:pPr>
      <w:r>
        <w:rPr>
          <w:rFonts w:cs="Times"/>
          <w:sz w:val="24"/>
          <w:szCs w:val="24"/>
        </w:rPr>
        <w:t xml:space="preserve">Il n'y a qu'ensuite à tracer les incertitudes sont faites par </w:t>
      </w:r>
      <w:proofErr w:type="spellStart"/>
      <w:r>
        <w:rPr>
          <w:rFonts w:cs="Times"/>
          <w:sz w:val="24"/>
          <w:szCs w:val="24"/>
        </w:rPr>
        <w:t>Regressi</w:t>
      </w:r>
      <w:proofErr w:type="spellEnd"/>
      <w:r>
        <w:rPr>
          <w:rFonts w:cs="Times"/>
          <w:sz w:val="24"/>
          <w:szCs w:val="24"/>
        </w:rPr>
        <w:t xml:space="preserve">, ouf ... ;) </w:t>
      </w:r>
      <w:r>
        <w:rPr>
          <w:rFonts w:cs="Times"/>
          <w:sz w:val="24"/>
          <w:szCs w:val="24"/>
        </w:rPr>
        <w:br/>
        <w:t>Il faut quand même avoir l'Excel sous la main pour les incertitudes sur les différentes grandeurs initiales</w:t>
      </w:r>
      <w:r w:rsidR="0078275B">
        <w:rPr>
          <w:rFonts w:cs="Times"/>
          <w:sz w:val="24"/>
          <w:szCs w:val="24"/>
        </w:rPr>
        <w:t>. Les incertitudes viennent ensuite surtout du fit ... Mais on a fait la démarche, c'est top ! On roule des épaules.</w:t>
      </w:r>
    </w:p>
    <w:p w14:paraId="3B87CD0B" w14:textId="0DEF8435" w:rsidR="000E1614" w:rsidRPr="0078275B" w:rsidRDefault="0078275B" w:rsidP="00494A3C">
      <w:pPr>
        <w:widowControl w:val="0"/>
        <w:autoSpaceDE w:val="0"/>
        <w:autoSpaceDN w:val="0"/>
        <w:adjustRightInd w:val="0"/>
        <w:spacing w:after="240"/>
        <w:rPr>
          <w:rFonts w:cs="Times"/>
          <w:i/>
        </w:rPr>
      </w:pPr>
      <w:r w:rsidRPr="0078275B">
        <w:rPr>
          <w:rFonts w:cs="Times"/>
          <w:i/>
        </w:rPr>
        <w:t xml:space="preserve">Au tableau on écrit alors: </w:t>
      </w:r>
    </w:p>
    <w:p w14:paraId="0FD92216" w14:textId="050A6EAD" w:rsidR="00494A3C" w:rsidRPr="0090666C" w:rsidRDefault="0078275B" w:rsidP="0090666C">
      <w:pPr>
        <w:pStyle w:val="Paragraphedeliste"/>
        <w:numPr>
          <w:ilvl w:val="0"/>
          <w:numId w:val="2"/>
        </w:numPr>
        <w:rPr>
          <w:b/>
        </w:rPr>
      </w:pPr>
      <w:r>
        <w:rPr>
          <w:b/>
        </w:rPr>
        <w:t>Relation de Nernst (1889, chimiste Allemand)</w:t>
      </w:r>
    </w:p>
    <w:p w14:paraId="6FD685D0" w14:textId="77777777" w:rsidR="00494A3C" w:rsidRPr="00494A3C" w:rsidRDefault="00494A3C" w:rsidP="00270C89">
      <w:pPr>
        <w:rPr>
          <w:b/>
        </w:rPr>
      </w:pPr>
    </w:p>
    <w:p w14:paraId="63D1FBFB" w14:textId="4E0BEC6D" w:rsidR="000E1614" w:rsidRDefault="000E1614" w:rsidP="00270C89">
      <w:pPr>
        <w:rPr>
          <w:b/>
        </w:rPr>
      </w:pPr>
      <w:r w:rsidRPr="00494A3C">
        <w:rPr>
          <w:b/>
        </w:rPr>
        <w:t> </w:t>
      </w:r>
      <w:proofErr w:type="gramStart"/>
      <w:r w:rsidRPr="00494A3C">
        <w:rPr>
          <w:b/>
        </w:rPr>
        <w:t>E</w:t>
      </w:r>
      <w:r w:rsidRPr="00494A3C">
        <w:rPr>
          <w:b/>
          <w:vertAlign w:val="subscript"/>
        </w:rPr>
        <w:t>{</w:t>
      </w:r>
      <w:proofErr w:type="gramEnd"/>
      <w:r w:rsidRPr="00494A3C">
        <w:rPr>
          <w:b/>
          <w:vertAlign w:val="subscript"/>
        </w:rPr>
        <w:t>Fe</w:t>
      </w:r>
      <w:r w:rsidRPr="00494A3C">
        <w:rPr>
          <w:b/>
          <w:position w:val="10"/>
          <w:vertAlign w:val="subscript"/>
        </w:rPr>
        <w:t>3+</w:t>
      </w:r>
      <w:r w:rsidRPr="00494A3C">
        <w:rPr>
          <w:b/>
          <w:vertAlign w:val="subscript"/>
        </w:rPr>
        <w:t>/Fe</w:t>
      </w:r>
      <w:r w:rsidRPr="00494A3C">
        <w:rPr>
          <w:b/>
          <w:position w:val="10"/>
          <w:vertAlign w:val="subscript"/>
        </w:rPr>
        <w:t>2+</w:t>
      </w:r>
      <w:r w:rsidRPr="00494A3C">
        <w:rPr>
          <w:b/>
          <w:vertAlign w:val="subscript"/>
        </w:rPr>
        <w:t>}</w:t>
      </w:r>
      <w:r w:rsidR="00494A3C">
        <w:rPr>
          <w:b/>
        </w:rPr>
        <w:t>=</w:t>
      </w:r>
      <w:r w:rsidRPr="00494A3C">
        <w:rPr>
          <w:b/>
        </w:rPr>
        <w:t xml:space="preserve"> E</w:t>
      </w:r>
      <w:r w:rsidR="00494A3C">
        <w:rPr>
          <w:b/>
          <w:position w:val="10"/>
        </w:rPr>
        <w:t>°</w:t>
      </w:r>
      <w:r w:rsidRPr="00494A3C">
        <w:rPr>
          <w:b/>
          <w:vertAlign w:val="subscript"/>
        </w:rPr>
        <w:t>{Fe</w:t>
      </w:r>
      <w:r w:rsidRPr="00494A3C">
        <w:rPr>
          <w:b/>
          <w:position w:val="10"/>
          <w:vertAlign w:val="subscript"/>
        </w:rPr>
        <w:t>3+</w:t>
      </w:r>
      <w:r w:rsidRPr="00494A3C">
        <w:rPr>
          <w:b/>
          <w:vertAlign w:val="subscript"/>
        </w:rPr>
        <w:t>/Fe</w:t>
      </w:r>
      <w:r w:rsidRPr="00494A3C">
        <w:rPr>
          <w:b/>
          <w:position w:val="10"/>
          <w:vertAlign w:val="subscript"/>
        </w:rPr>
        <w:t>2+</w:t>
      </w:r>
      <w:r w:rsidRPr="00494A3C">
        <w:rPr>
          <w:b/>
          <w:vertAlign w:val="subscript"/>
        </w:rPr>
        <w:t>}</w:t>
      </w:r>
      <w:r w:rsidRPr="00494A3C">
        <w:rPr>
          <w:b/>
        </w:rPr>
        <w:t>+0.06</w:t>
      </w:r>
      <w:r w:rsidR="000B62E8">
        <w:rPr>
          <w:b/>
        </w:rPr>
        <w:t>/1*</w:t>
      </w:r>
      <w:r w:rsidRPr="00494A3C">
        <w:rPr>
          <w:b/>
        </w:rPr>
        <w:t xml:space="preserve"> log([Fe</w:t>
      </w:r>
      <w:r w:rsidRPr="00494A3C">
        <w:rPr>
          <w:b/>
          <w:position w:val="10"/>
        </w:rPr>
        <w:t>3+</w:t>
      </w:r>
      <w:r w:rsidRPr="00494A3C">
        <w:rPr>
          <w:b/>
        </w:rPr>
        <w:t>]/[Fe</w:t>
      </w:r>
      <w:r w:rsidRPr="00494A3C">
        <w:rPr>
          <w:b/>
          <w:position w:val="10"/>
        </w:rPr>
        <w:t>2+</w:t>
      </w:r>
      <w:r w:rsidRPr="00494A3C">
        <w:rPr>
          <w:b/>
        </w:rPr>
        <w:t xml:space="preserve">]) </w:t>
      </w:r>
      <w:r w:rsidR="0090666C">
        <w:rPr>
          <w:b/>
        </w:rPr>
        <w:t>V</w:t>
      </w:r>
    </w:p>
    <w:p w14:paraId="40BBB726" w14:textId="77777777" w:rsidR="00494A3C" w:rsidRDefault="00494A3C" w:rsidP="00270C89">
      <w:pPr>
        <w:rPr>
          <w:b/>
        </w:rPr>
      </w:pPr>
    </w:p>
    <w:p w14:paraId="7C6E15B3" w14:textId="7552360B" w:rsidR="00494A3C" w:rsidRDefault="00494A3C" w:rsidP="00270C89">
      <w:pPr>
        <w:rPr>
          <w:rFonts w:ascii="Helvetica" w:eastAsia="Times New Roman" w:hAnsi="Helvetica" w:cs="Times New Roman"/>
          <w:i/>
          <w:sz w:val="23"/>
          <w:szCs w:val="23"/>
        </w:rPr>
      </w:pPr>
      <w:r w:rsidRPr="0090666C">
        <w:rPr>
          <w:i/>
        </w:rPr>
        <w:t xml:space="preserve">Il s'agit une simplification à </w:t>
      </w:r>
      <w:r w:rsidR="0090666C" w:rsidRPr="0090666C">
        <w:rPr>
          <w:rFonts w:ascii="Helvetica" w:eastAsia="Times New Roman" w:hAnsi="Helvetica" w:cs="Times New Roman"/>
          <w:i/>
          <w:sz w:val="23"/>
          <w:szCs w:val="23"/>
        </w:rPr>
        <w:t xml:space="preserve">298 K, </w:t>
      </w:r>
    </w:p>
    <w:p w14:paraId="0B9F569A" w14:textId="77777777" w:rsidR="0090666C" w:rsidRPr="0090666C" w:rsidRDefault="0090666C" w:rsidP="00270C89">
      <w:pPr>
        <w:rPr>
          <w:rFonts w:ascii="Helvetica" w:eastAsia="Times New Roman" w:hAnsi="Helvetica" w:cs="Times New Roman"/>
          <w:i/>
          <w:sz w:val="23"/>
          <w:szCs w:val="23"/>
        </w:rPr>
      </w:pPr>
    </w:p>
    <w:p w14:paraId="2BE67616" w14:textId="19679974" w:rsidR="0090666C" w:rsidRPr="0090666C" w:rsidRDefault="0090666C" w:rsidP="00270C89">
      <w:pPr>
        <w:rPr>
          <w:rFonts w:ascii="Helvetica" w:eastAsia="Times New Roman" w:hAnsi="Helvetica" w:cs="Times New Roman"/>
          <w:b/>
          <w:sz w:val="23"/>
          <w:szCs w:val="23"/>
          <w:u w:val="single"/>
        </w:rPr>
      </w:pPr>
      <w:r w:rsidRPr="0090666C">
        <w:rPr>
          <w:rFonts w:ascii="Helvetica" w:eastAsia="Times New Roman" w:hAnsi="Helvetica" w:cs="Times New Roman"/>
          <w:b/>
          <w:sz w:val="23"/>
          <w:szCs w:val="23"/>
          <w:u w:val="single"/>
        </w:rPr>
        <w:t xml:space="preserve">Relation générale: </w:t>
      </w:r>
      <w:r w:rsidR="000B62E8">
        <w:rPr>
          <w:rFonts w:ascii="Helvetica" w:eastAsia="Times New Roman" w:hAnsi="Helvetica" w:cs="Times New Roman"/>
          <w:b/>
          <w:sz w:val="23"/>
          <w:szCs w:val="23"/>
          <w:u w:val="single"/>
        </w:rPr>
        <w:t>(HP comme la notion d'activité)</w:t>
      </w:r>
    </w:p>
    <w:p w14:paraId="3E8DDE5D" w14:textId="77777777" w:rsidR="0090666C" w:rsidRDefault="0090666C" w:rsidP="00270C89">
      <w:pPr>
        <w:rPr>
          <w:rFonts w:ascii="Helvetica" w:eastAsia="Times New Roman" w:hAnsi="Helvetica" w:cs="Times New Roman"/>
          <w:sz w:val="23"/>
          <w:szCs w:val="23"/>
        </w:rPr>
      </w:pPr>
    </w:p>
    <w:p w14:paraId="639862BC" w14:textId="070E0A3F" w:rsidR="0090666C" w:rsidRDefault="0090666C" w:rsidP="00270C89">
      <w:pPr>
        <w:rPr>
          <w:b/>
        </w:rPr>
      </w:pPr>
      <w:r w:rsidRPr="00494A3C">
        <w:rPr>
          <w:b/>
        </w:rPr>
        <w:t>E</w:t>
      </w:r>
      <w:r w:rsidRPr="00494A3C">
        <w:rPr>
          <w:b/>
          <w:vertAlign w:val="subscript"/>
        </w:rPr>
        <w:t>{Fe</w:t>
      </w:r>
      <w:r w:rsidRPr="00494A3C">
        <w:rPr>
          <w:b/>
          <w:position w:val="10"/>
          <w:vertAlign w:val="subscript"/>
        </w:rPr>
        <w:t>3+</w:t>
      </w:r>
      <w:r w:rsidRPr="00494A3C">
        <w:rPr>
          <w:b/>
          <w:vertAlign w:val="subscript"/>
        </w:rPr>
        <w:t>/Fe</w:t>
      </w:r>
      <w:r w:rsidRPr="00494A3C">
        <w:rPr>
          <w:b/>
          <w:position w:val="10"/>
          <w:vertAlign w:val="subscript"/>
        </w:rPr>
        <w:t>2+</w:t>
      </w:r>
      <w:r w:rsidRPr="00494A3C">
        <w:rPr>
          <w:b/>
          <w:vertAlign w:val="subscript"/>
        </w:rPr>
        <w:t>}</w:t>
      </w:r>
      <w:r>
        <w:rPr>
          <w:b/>
        </w:rPr>
        <w:t>=</w:t>
      </w:r>
      <w:r w:rsidRPr="00494A3C">
        <w:rPr>
          <w:b/>
        </w:rPr>
        <w:t xml:space="preserve"> E</w:t>
      </w:r>
      <w:r>
        <w:rPr>
          <w:b/>
          <w:position w:val="10"/>
        </w:rPr>
        <w:t>°</w:t>
      </w:r>
      <w:r w:rsidRPr="00494A3C">
        <w:rPr>
          <w:b/>
          <w:vertAlign w:val="subscript"/>
        </w:rPr>
        <w:t>{Fe</w:t>
      </w:r>
      <w:r w:rsidRPr="00494A3C">
        <w:rPr>
          <w:b/>
          <w:position w:val="10"/>
          <w:vertAlign w:val="subscript"/>
        </w:rPr>
        <w:t>3+</w:t>
      </w:r>
      <w:r w:rsidRPr="00494A3C">
        <w:rPr>
          <w:b/>
          <w:vertAlign w:val="subscript"/>
        </w:rPr>
        <w:t>/Fe</w:t>
      </w:r>
      <w:r w:rsidRPr="00494A3C">
        <w:rPr>
          <w:b/>
          <w:position w:val="10"/>
          <w:vertAlign w:val="subscript"/>
        </w:rPr>
        <w:t>2+</w:t>
      </w:r>
      <w:r w:rsidRPr="00494A3C">
        <w:rPr>
          <w:b/>
          <w:vertAlign w:val="subscript"/>
        </w:rPr>
        <w:t>}</w:t>
      </w:r>
      <w:r>
        <w:rPr>
          <w:b/>
        </w:rPr>
        <w:t>+(RT/nF)*ln</w:t>
      </w:r>
      <w:r w:rsidRPr="00494A3C">
        <w:rPr>
          <w:b/>
        </w:rPr>
        <w:t>([Fe</w:t>
      </w:r>
      <w:r w:rsidRPr="00494A3C">
        <w:rPr>
          <w:b/>
          <w:position w:val="10"/>
        </w:rPr>
        <w:t>3+</w:t>
      </w:r>
      <w:r w:rsidRPr="00494A3C">
        <w:rPr>
          <w:b/>
        </w:rPr>
        <w:t>]/[Fe</w:t>
      </w:r>
      <w:r w:rsidRPr="00494A3C">
        <w:rPr>
          <w:b/>
          <w:position w:val="10"/>
        </w:rPr>
        <w:t>2+</w:t>
      </w:r>
      <w:r w:rsidRPr="00494A3C">
        <w:rPr>
          <w:b/>
        </w:rPr>
        <w:t xml:space="preserve">]) </w:t>
      </w:r>
      <w:r>
        <w:rPr>
          <w:b/>
        </w:rPr>
        <w:t>V</w:t>
      </w:r>
    </w:p>
    <w:p w14:paraId="24B5800B" w14:textId="06AF385E" w:rsidR="0090666C" w:rsidRDefault="0090666C" w:rsidP="00270C89">
      <w:pPr>
        <w:rPr>
          <w:i/>
        </w:rPr>
      </w:pPr>
      <w:r w:rsidRPr="0090666C">
        <w:rPr>
          <w:i/>
        </w:rPr>
        <w:t xml:space="preserve">où n= nb d'électrons échangés =1 ici </w:t>
      </w:r>
    </w:p>
    <w:p w14:paraId="40ABB98D" w14:textId="77777777" w:rsidR="0090666C" w:rsidRDefault="0090666C" w:rsidP="00270C89">
      <w:pPr>
        <w:rPr>
          <w:i/>
        </w:rPr>
      </w:pPr>
    </w:p>
    <w:p w14:paraId="15803998" w14:textId="6516864F" w:rsidR="0090666C" w:rsidRPr="00500FDB" w:rsidRDefault="00E662FC" w:rsidP="00270C89">
      <w:pPr>
        <w:rPr>
          <w:i/>
          <w:color w:val="0000FF"/>
        </w:rPr>
      </w:pPr>
      <w:proofErr w:type="spellStart"/>
      <w:r w:rsidRPr="00500FDB">
        <w:rPr>
          <w:i/>
          <w:color w:val="0000FF"/>
        </w:rPr>
        <w:t>Rq</w:t>
      </w:r>
      <w:proofErr w:type="spellEnd"/>
      <w:r w:rsidRPr="00500FDB">
        <w:rPr>
          <w:i/>
          <w:color w:val="0000FF"/>
        </w:rPr>
        <w:t xml:space="preserve"> : Si l’une des espèces du couple est pure en phase condensée, son activité est égale à 1. Pour les es</w:t>
      </w:r>
      <w:r w:rsidR="00500FDB" w:rsidRPr="00500FDB">
        <w:rPr>
          <w:i/>
          <w:color w:val="0000FF"/>
        </w:rPr>
        <w:t xml:space="preserve">pèces en solution, </w:t>
      </w:r>
      <w:proofErr w:type="spellStart"/>
      <w:r w:rsidR="00500FDB" w:rsidRPr="00500FDB">
        <w:rPr>
          <w:i/>
          <w:color w:val="0000FF"/>
        </w:rPr>
        <w:t>a</w:t>
      </w:r>
      <w:r w:rsidR="00500FDB" w:rsidRPr="00500FDB">
        <w:rPr>
          <w:i/>
          <w:color w:val="0000FF"/>
          <w:vertAlign w:val="subscript"/>
        </w:rPr>
        <w:t>X</w:t>
      </w:r>
      <w:proofErr w:type="spellEnd"/>
      <w:r w:rsidR="00500FDB" w:rsidRPr="00500FDB">
        <w:rPr>
          <w:i/>
          <w:color w:val="0000FF"/>
        </w:rPr>
        <w:t xml:space="preserve"> =</w:t>
      </w:r>
      <w:proofErr w:type="spellStart"/>
      <w:r w:rsidRPr="00500FDB">
        <w:rPr>
          <w:rFonts w:hint="eastAsia"/>
          <w:color w:val="0000FF"/>
        </w:rPr>
        <w:t>γ</w:t>
      </w:r>
      <w:r w:rsidR="00500FDB" w:rsidRPr="00500FDB">
        <w:rPr>
          <w:rFonts w:hint="eastAsia"/>
          <w:i/>
          <w:color w:val="0000FF"/>
          <w:vertAlign w:val="subscript"/>
        </w:rPr>
        <w:t>X</w:t>
      </w:r>
      <w:proofErr w:type="spellEnd"/>
      <w:r w:rsidR="00500FDB" w:rsidRPr="00500FDB">
        <w:rPr>
          <w:i/>
          <w:color w:val="0000FF"/>
        </w:rPr>
        <w:t>*</w:t>
      </w:r>
      <m:oMath>
        <m:f>
          <m:fPr>
            <m:ctrlPr>
              <w:rPr>
                <w:rFonts w:ascii="Cambria Math" w:hAnsi="Cambria Math"/>
                <w:i/>
                <w:color w:val="0000FF"/>
              </w:rPr>
            </m:ctrlPr>
          </m:fPr>
          <m:num>
            <m:r>
              <w:rPr>
                <w:rFonts w:ascii="Cambria Math" w:hAnsi="Cambria Math"/>
                <w:color w:val="0000FF"/>
              </w:rPr>
              <m:t>[X]</m:t>
            </m:r>
          </m:num>
          <m:den>
            <m:r>
              <w:rPr>
                <w:rFonts w:ascii="Cambria Math" w:hAnsi="Cambria Math"/>
                <w:color w:val="0000FF"/>
              </w:rPr>
              <m:t>C°</m:t>
            </m:r>
          </m:den>
        </m:f>
      </m:oMath>
      <w:r w:rsidRPr="00500FDB">
        <w:rPr>
          <w:i/>
          <w:color w:val="0000FF"/>
        </w:rPr>
        <w:t xml:space="preserve"> où c</w:t>
      </w:r>
      <w:r w:rsidRPr="00500FDB">
        <w:rPr>
          <w:rFonts w:ascii="Times New Roman" w:hAnsi="Times New Roman" w:cs="Times New Roman"/>
          <w:i/>
          <w:color w:val="0000FF"/>
        </w:rPr>
        <w:t>◦</w:t>
      </w:r>
      <w:r w:rsidR="00500FDB" w:rsidRPr="00500FDB">
        <w:rPr>
          <w:i/>
          <w:color w:val="0000FF"/>
        </w:rPr>
        <w:t xml:space="preserve"> = 1 mol·L</w:t>
      </w:r>
      <w:r w:rsidR="00500FDB" w:rsidRPr="00500FDB">
        <w:rPr>
          <w:i/>
          <w:color w:val="0000FF"/>
          <w:vertAlign w:val="superscript"/>
        </w:rPr>
        <w:t>-1</w:t>
      </w:r>
      <w:r w:rsidRPr="00500FDB">
        <w:rPr>
          <w:rFonts w:hint="eastAsia"/>
          <w:i/>
          <w:color w:val="0000FF"/>
        </w:rPr>
        <w:t xml:space="preserve">et </w:t>
      </w:r>
      <w:proofErr w:type="spellStart"/>
      <w:r w:rsidRPr="00500FDB">
        <w:rPr>
          <w:rFonts w:hint="eastAsia"/>
          <w:i/>
          <w:color w:val="0000FF"/>
        </w:rPr>
        <w:t>γ</w:t>
      </w:r>
      <w:r w:rsidR="00500FDB" w:rsidRPr="00500FDB">
        <w:rPr>
          <w:rFonts w:hint="eastAsia"/>
          <w:i/>
          <w:color w:val="0000FF"/>
          <w:vertAlign w:val="subscript"/>
        </w:rPr>
        <w:t>X</w:t>
      </w:r>
      <w:proofErr w:type="spellEnd"/>
      <w:r w:rsidR="00500FDB" w:rsidRPr="00500FDB">
        <w:rPr>
          <w:rFonts w:hint="eastAsia"/>
          <w:i/>
          <w:color w:val="0000FF"/>
        </w:rPr>
        <w:t xml:space="preserve"> est le coefficient</w:t>
      </w:r>
      <w:r w:rsidR="00500FDB" w:rsidRPr="00500FDB">
        <w:rPr>
          <w:i/>
          <w:color w:val="0000FF"/>
        </w:rPr>
        <w:t xml:space="preserve"> d’activité de X : il tend vers 1 pour une solution </w:t>
      </w:r>
      <w:r w:rsidRPr="00500FDB">
        <w:rPr>
          <w:i/>
          <w:color w:val="0000FF"/>
        </w:rPr>
        <w:t>très diluée.</w:t>
      </w:r>
    </w:p>
    <w:p w14:paraId="61FDE948" w14:textId="77777777" w:rsidR="0090666C" w:rsidRDefault="0090666C" w:rsidP="00270C89">
      <w:pPr>
        <w:rPr>
          <w:rFonts w:ascii="Helvetica" w:eastAsia="Times New Roman" w:hAnsi="Helvetica" w:cs="Times New Roman"/>
          <w:sz w:val="23"/>
          <w:szCs w:val="23"/>
        </w:rPr>
      </w:pPr>
    </w:p>
    <w:p w14:paraId="2C2B637C" w14:textId="77777777" w:rsidR="00500FDB" w:rsidRDefault="0090666C" w:rsidP="00270C89">
      <w:pPr>
        <w:rPr>
          <w:rFonts w:ascii="Helvetica" w:eastAsia="Times New Roman" w:hAnsi="Helvetica" w:cs="Times New Roman"/>
          <w:sz w:val="23"/>
          <w:szCs w:val="23"/>
        </w:rPr>
      </w:pPr>
      <w:r w:rsidRPr="00500FDB">
        <w:rPr>
          <w:rFonts w:ascii="Helvetica" w:eastAsia="Times New Roman" w:hAnsi="Helvetica" w:cs="Times New Roman"/>
          <w:i/>
          <w:sz w:val="23"/>
          <w:szCs w:val="23"/>
        </w:rPr>
        <w:t>Retour sur</w:t>
      </w:r>
      <w:r>
        <w:rPr>
          <w:rFonts w:ascii="Helvetica" w:eastAsia="Times New Roman" w:hAnsi="Helvetica" w:cs="Times New Roman"/>
          <w:sz w:val="23"/>
          <w:szCs w:val="23"/>
        </w:rPr>
        <w:t xml:space="preserve"> :</w:t>
      </w:r>
    </w:p>
    <w:p w14:paraId="4699BEE2" w14:textId="77777777" w:rsidR="00500FDB" w:rsidRPr="00500FDB" w:rsidRDefault="0090666C" w:rsidP="00500FDB">
      <w:pPr>
        <w:pStyle w:val="Paragraphedeliste"/>
        <w:numPr>
          <w:ilvl w:val="0"/>
          <w:numId w:val="2"/>
        </w:numPr>
        <w:rPr>
          <w:b/>
        </w:rPr>
      </w:pPr>
      <w:r w:rsidRPr="00E0465C">
        <w:rPr>
          <w:rFonts w:ascii="Helvetica" w:eastAsia="Times New Roman" w:hAnsi="Helvetica" w:cs="Times New Roman"/>
          <w:b/>
          <w:sz w:val="23"/>
          <w:szCs w:val="23"/>
          <w:u w:val="single"/>
        </w:rPr>
        <w:t>les électrodes de référence</w:t>
      </w:r>
      <w:r w:rsidRPr="00500FDB">
        <w:rPr>
          <w:rFonts w:ascii="Helvetica" w:eastAsia="Times New Roman" w:hAnsi="Helvetica" w:cs="Times New Roman"/>
          <w:sz w:val="23"/>
          <w:szCs w:val="23"/>
        </w:rPr>
        <w:t xml:space="preserve"> : la relation de Nernst n’est donnée ici que pour des espèces en</w:t>
      </w:r>
      <w:r w:rsidR="00500FDB">
        <w:rPr>
          <w:rFonts w:ascii="Helvetica" w:eastAsia="Times New Roman" w:hAnsi="Helvetica" w:cs="Times New Roman"/>
          <w:sz w:val="23"/>
          <w:szCs w:val="23"/>
        </w:rPr>
        <w:t xml:space="preserve"> </w:t>
      </w:r>
      <w:r w:rsidRPr="00500FDB">
        <w:rPr>
          <w:rFonts w:ascii="Helvetica" w:eastAsia="Times New Roman" w:hAnsi="Helvetica" w:cs="Times New Roman"/>
          <w:sz w:val="23"/>
          <w:szCs w:val="23"/>
        </w:rPr>
        <w:t>solution aqueuse, c’est différent pour des gaz ou des solides. C’est ça qui permet d’avoir E=</w:t>
      </w:r>
      <w:proofErr w:type="spellStart"/>
      <w:r w:rsidRPr="00500FDB">
        <w:rPr>
          <w:rFonts w:ascii="Helvetica" w:eastAsia="Times New Roman" w:hAnsi="Helvetica" w:cs="Times New Roman"/>
          <w:sz w:val="23"/>
          <w:szCs w:val="23"/>
        </w:rPr>
        <w:t>cste</w:t>
      </w:r>
      <w:proofErr w:type="spellEnd"/>
      <w:r w:rsidRPr="00500FDB">
        <w:rPr>
          <w:rFonts w:ascii="Helvetica" w:eastAsia="Times New Roman" w:hAnsi="Helvetica" w:cs="Times New Roman"/>
          <w:sz w:val="23"/>
          <w:szCs w:val="23"/>
        </w:rPr>
        <w:t xml:space="preserve"> po</w:t>
      </w:r>
      <w:r w:rsidR="00500FDB">
        <w:rPr>
          <w:rFonts w:ascii="Helvetica" w:eastAsia="Times New Roman" w:hAnsi="Helvetica" w:cs="Times New Roman"/>
          <w:sz w:val="23"/>
          <w:szCs w:val="23"/>
        </w:rPr>
        <w:t>ur les électrodes de référence.</w:t>
      </w:r>
    </w:p>
    <w:p w14:paraId="221A9CFF" w14:textId="79F45CE1" w:rsidR="00500FDB" w:rsidRDefault="0090666C" w:rsidP="00500FDB">
      <w:pPr>
        <w:pStyle w:val="Paragraphedeliste"/>
        <w:numPr>
          <w:ilvl w:val="0"/>
          <w:numId w:val="2"/>
        </w:numPr>
        <w:rPr>
          <w:b/>
        </w:rPr>
      </w:pPr>
      <w:r w:rsidRPr="00500FDB">
        <w:rPr>
          <w:rFonts w:ascii="Helvetica" w:eastAsia="Times New Roman" w:hAnsi="Helvetica" w:cs="Times New Roman"/>
          <w:sz w:val="23"/>
          <w:szCs w:val="23"/>
        </w:rPr>
        <w:t xml:space="preserve"> </w:t>
      </w:r>
      <w:r w:rsidRPr="00E0465C">
        <w:rPr>
          <w:rFonts w:ascii="Helvetica" w:eastAsia="Times New Roman" w:hAnsi="Helvetica" w:cs="Times New Roman"/>
          <w:b/>
          <w:sz w:val="23"/>
          <w:szCs w:val="23"/>
          <w:u w:val="single"/>
        </w:rPr>
        <w:t xml:space="preserve">les </w:t>
      </w:r>
      <w:proofErr w:type="spellStart"/>
      <w:r w:rsidRPr="00E0465C">
        <w:rPr>
          <w:rFonts w:ascii="Helvetica" w:eastAsia="Times New Roman" w:hAnsi="Helvetica" w:cs="Times New Roman"/>
          <w:b/>
          <w:sz w:val="23"/>
          <w:szCs w:val="23"/>
          <w:u w:val="single"/>
        </w:rPr>
        <w:t>ddp</w:t>
      </w:r>
      <w:proofErr w:type="spellEnd"/>
      <w:r w:rsidRPr="00E0465C">
        <w:rPr>
          <w:rFonts w:ascii="Helvetica" w:eastAsia="Times New Roman" w:hAnsi="Helvetica" w:cs="Times New Roman"/>
          <w:b/>
          <w:sz w:val="23"/>
          <w:szCs w:val="23"/>
          <w:u w:val="single"/>
        </w:rPr>
        <w:t xml:space="preserve"> mesurées</w:t>
      </w:r>
      <w:r w:rsidRPr="00500FDB">
        <w:rPr>
          <w:rFonts w:ascii="Helvetica" w:eastAsia="Times New Roman" w:hAnsi="Helvetica" w:cs="Times New Roman"/>
          <w:sz w:val="23"/>
          <w:szCs w:val="23"/>
        </w:rPr>
        <w:t xml:space="preserve"> : remonter aux</w:t>
      </w:r>
      <w:r w:rsidR="00500FDB">
        <w:rPr>
          <w:rFonts w:ascii="Helvetica" w:eastAsia="Times New Roman" w:hAnsi="Helvetica" w:cs="Times New Roman"/>
          <w:sz w:val="23"/>
          <w:szCs w:val="23"/>
        </w:rPr>
        <w:t xml:space="preserve"> </w:t>
      </w:r>
      <w:r w:rsidRPr="00500FDB">
        <w:rPr>
          <w:rFonts w:ascii="Helvetica" w:eastAsia="Times New Roman" w:hAnsi="Helvetica" w:cs="Times New Roman"/>
          <w:sz w:val="23"/>
          <w:szCs w:val="23"/>
        </w:rPr>
        <w:t>E</w:t>
      </w:r>
      <w:r w:rsidR="00500FDB">
        <w:rPr>
          <w:rFonts w:ascii="Helvetica" w:eastAsia="Times New Roman" w:hAnsi="Helvetica" w:cs="Times New Roman"/>
          <w:sz w:val="23"/>
          <w:szCs w:val="23"/>
        </w:rPr>
        <w:t>°</w:t>
      </w:r>
      <w:r w:rsidR="0078275B">
        <w:rPr>
          <w:rFonts w:ascii="Helvetica" w:eastAsia="Times New Roman" w:hAnsi="Helvetica" w:cs="Times New Roman"/>
          <w:sz w:val="23"/>
          <w:szCs w:val="23"/>
        </w:rPr>
        <w:t xml:space="preserve"> =&gt; Quand R=1, </w:t>
      </w:r>
      <w:proofErr w:type="spellStart"/>
      <w:r w:rsidR="0078275B">
        <w:rPr>
          <w:rFonts w:ascii="Helvetica" w:eastAsia="Times New Roman" w:hAnsi="Helvetica" w:cs="Times New Roman"/>
          <w:sz w:val="23"/>
          <w:szCs w:val="23"/>
        </w:rPr>
        <w:t>càd</w:t>
      </w:r>
      <w:proofErr w:type="spellEnd"/>
      <w:r w:rsidR="0078275B">
        <w:rPr>
          <w:rFonts w:ascii="Helvetica" w:eastAsia="Times New Roman" w:hAnsi="Helvetica" w:cs="Times New Roman"/>
          <w:sz w:val="23"/>
          <w:szCs w:val="23"/>
        </w:rPr>
        <w:t xml:space="preserve"> quand on a ajouté 20mL.</w:t>
      </w:r>
      <w:r w:rsidR="0078275B">
        <w:rPr>
          <w:rFonts w:ascii="Helvetica" w:eastAsia="Times New Roman" w:hAnsi="Helvetica" w:cs="Times New Roman"/>
          <w:sz w:val="23"/>
          <w:szCs w:val="23"/>
        </w:rPr>
        <w:br/>
        <w:t xml:space="preserve">Ordonnée à l'origine sur la droite affine en fonction du log. </w:t>
      </w:r>
      <w:r w:rsidR="0078275B">
        <w:rPr>
          <w:rFonts w:ascii="Helvetica" w:eastAsia="Times New Roman" w:hAnsi="Helvetica" w:cs="Times New Roman"/>
          <w:sz w:val="23"/>
          <w:szCs w:val="23"/>
        </w:rPr>
        <w:br/>
      </w:r>
    </w:p>
    <w:p w14:paraId="69CFECFD" w14:textId="77777777" w:rsidR="00500FDB" w:rsidRDefault="00500FDB" w:rsidP="00500FDB">
      <w:pPr>
        <w:rPr>
          <w:b/>
        </w:rPr>
      </w:pPr>
    </w:p>
    <w:p w14:paraId="62C1977B" w14:textId="74D5CFAF" w:rsidR="00494A3C" w:rsidRDefault="00500FDB" w:rsidP="00500FDB">
      <w:pPr>
        <w:pStyle w:val="Transition"/>
      </w:pPr>
      <w:r>
        <w:t>On a donc une grandeur physique, le potentiel, proportionnelle à une concentra</w:t>
      </w:r>
      <w:r w:rsidR="00DB603C">
        <w:t>tion, on a construit un capteur potentiométrique : Association d'une électrode et d'une électrode de référence.</w:t>
      </w:r>
    </w:p>
    <w:p w14:paraId="15510D0F" w14:textId="7A2A5539" w:rsidR="00500FDB" w:rsidRPr="00DB603C" w:rsidRDefault="00DB603C" w:rsidP="00DB603C">
      <w:pPr>
        <w:pStyle w:val="Transition"/>
      </w:pPr>
      <w:r>
        <w:t>Voyons comment s'en servir pour répondre au problème posé lors de l'introduction</w:t>
      </w:r>
    </w:p>
    <w:p w14:paraId="09BCB5FC" w14:textId="77777777" w:rsidR="000E1614" w:rsidRDefault="00F10B25" w:rsidP="00DB603C">
      <w:pPr>
        <w:pStyle w:val="Titre2"/>
      </w:pPr>
      <w:bookmarkStart w:id="5" w:name="_Toc448062974"/>
      <w:r>
        <w:t>3</w:t>
      </w:r>
      <w:r w:rsidR="000E1614">
        <w:t xml:space="preserve">) Titrage </w:t>
      </w:r>
      <w:proofErr w:type="spellStart"/>
      <w:r w:rsidR="000E1614">
        <w:t>potentiométrique</w:t>
      </w:r>
      <w:proofErr w:type="spellEnd"/>
      <w:r w:rsidR="000E1614">
        <w:t xml:space="preserve"> </w:t>
      </w:r>
      <w:r>
        <w:t>des ions ferreux</w:t>
      </w:r>
      <w:bookmarkEnd w:id="5"/>
      <w:r>
        <w:t xml:space="preserve"> </w:t>
      </w:r>
    </w:p>
    <w:p w14:paraId="54BACD40" w14:textId="77777777" w:rsidR="00DB603C" w:rsidRDefault="00DB603C" w:rsidP="00DB603C"/>
    <w:p w14:paraId="1D60F69B" w14:textId="740A9CB3" w:rsidR="00DB603C" w:rsidRDefault="00DB603C" w:rsidP="00DB603C">
      <w:pPr>
        <w:pStyle w:val="Diapo"/>
      </w:pPr>
      <w:r>
        <w:t>Diapo : Analyse chimique d'une eau souterraine</w:t>
      </w:r>
    </w:p>
    <w:p w14:paraId="6842469E" w14:textId="77777777" w:rsidR="00DB603C" w:rsidRDefault="00DB603C" w:rsidP="00DB603C">
      <w:pPr>
        <w:pStyle w:val="Diapo"/>
      </w:pPr>
    </w:p>
    <w:p w14:paraId="562A6588" w14:textId="519C1827" w:rsidR="00DB603C" w:rsidRPr="00DB603C" w:rsidRDefault="00DB603C" w:rsidP="00DB603C">
      <w:pPr>
        <w:rPr>
          <w:color w:val="3366FF"/>
        </w:rPr>
      </w:pPr>
      <w:r w:rsidRPr="00DB603C">
        <w:rPr>
          <w:color w:val="3366FF"/>
        </w:rPr>
        <w:t>Ne pas y  passer plus d'1minute. Mais ça donne un peu de panache, et il y a moyen d'avoir des questions sur cette contextualisation. En plus ça plaira à l'inspecteur de voir un peu de "pédagogie".</w:t>
      </w:r>
    </w:p>
    <w:p w14:paraId="4E9BF2B7" w14:textId="77777777" w:rsidR="00DB603C" w:rsidRPr="00DB603C" w:rsidRDefault="00DB603C" w:rsidP="00DB603C"/>
    <w:p w14:paraId="7E95704B" w14:textId="77777777" w:rsidR="00B475FE" w:rsidRPr="00DB603C" w:rsidRDefault="00B475FE" w:rsidP="00270C89">
      <w:pPr>
        <w:rPr>
          <w:i/>
        </w:rPr>
      </w:pPr>
      <w:r w:rsidRPr="00B475FE">
        <w:rPr>
          <w:b/>
          <w:u w:val="single"/>
        </w:rPr>
        <w:t>Contextualisation :</w:t>
      </w:r>
      <w:r>
        <w:t xml:space="preserve"> </w:t>
      </w:r>
      <w:r w:rsidRPr="00DB603C">
        <w:rPr>
          <w:i/>
        </w:rPr>
        <w:t xml:space="preserve">Comme nous le disions en introduction, le contrôle de la qualité de l'eau requiert de déterminer des concentrations. </w:t>
      </w:r>
    </w:p>
    <w:p w14:paraId="4601E4E8" w14:textId="77777777" w:rsidR="001F4450" w:rsidRPr="00DB603C" w:rsidRDefault="00B475FE" w:rsidP="00270C89">
      <w:pPr>
        <w:rPr>
          <w:i/>
        </w:rPr>
      </w:pPr>
      <w:r w:rsidRPr="00DB603C">
        <w:rPr>
          <w:i/>
        </w:rPr>
        <w:t xml:space="preserve">Plaçons nous à la place d'une industrie de traitement des eaux qui souhaite récupérer de l'eau via un forage. L'eau souterraine contient beaucoup de fer </w:t>
      </w:r>
      <w:r w:rsidRPr="00DB603C">
        <w:rPr>
          <w:rFonts w:eastAsia="Times New Roman" w:cs="Times New Roman"/>
          <w:i/>
        </w:rPr>
        <w:t xml:space="preserve">(dissolution des roches et </w:t>
      </w:r>
      <w:r w:rsidR="001F4450" w:rsidRPr="00DB603C">
        <w:rPr>
          <w:rFonts w:eastAsia="Times New Roman" w:cs="Times New Roman"/>
          <w:i/>
        </w:rPr>
        <w:t>minerais)</w:t>
      </w:r>
      <w:r w:rsidRPr="00DB603C">
        <w:rPr>
          <w:rFonts w:eastAsia="Times New Roman" w:cs="Times New Roman"/>
          <w:i/>
        </w:rPr>
        <w:t xml:space="preserve">. Il faut donc traiter </w:t>
      </w:r>
      <w:r w:rsidR="001F4450" w:rsidRPr="00DB603C">
        <w:rPr>
          <w:rFonts w:eastAsia="Times New Roman" w:cs="Times New Roman"/>
          <w:i/>
        </w:rPr>
        <w:t>(</w:t>
      </w:r>
      <w:proofErr w:type="spellStart"/>
      <w:r w:rsidR="001F4450" w:rsidRPr="00DB603C">
        <w:rPr>
          <w:rFonts w:eastAsia="Times New Roman" w:cs="Times New Roman"/>
          <w:i/>
        </w:rPr>
        <w:t>deferrisation</w:t>
      </w:r>
      <w:proofErr w:type="spellEnd"/>
      <w:r w:rsidR="001F4450" w:rsidRPr="00DB603C">
        <w:rPr>
          <w:rFonts w:eastAsia="Times New Roman" w:cs="Times New Roman"/>
          <w:i/>
        </w:rPr>
        <w:t>) l'eau</w:t>
      </w:r>
      <w:r w:rsidR="001F4450" w:rsidRPr="00DB603C">
        <w:rPr>
          <w:i/>
        </w:rPr>
        <w:t xml:space="preserve">. Dans les eaux souterraines, l'absence d'oxygène fait que le fer reste en solution sous la forme d'ions ferreux. Avant de décider le procédé du traitement des eaux, l'analyse de la qualité de l'eau que l'on va traiter est nécessaire. </w:t>
      </w:r>
    </w:p>
    <w:p w14:paraId="51B77544" w14:textId="77777777" w:rsidR="001F4450" w:rsidRPr="00DB603C" w:rsidRDefault="001F4450" w:rsidP="00270C89">
      <w:pPr>
        <w:rPr>
          <w:color w:val="3366FF"/>
        </w:rPr>
      </w:pPr>
    </w:p>
    <w:p w14:paraId="061A9B81" w14:textId="77777777" w:rsidR="001F4450" w:rsidRPr="00214E3C" w:rsidRDefault="001F4450" w:rsidP="00270C89">
      <w:pPr>
        <w:rPr>
          <w:i/>
          <w:color w:val="3366FF"/>
        </w:rPr>
      </w:pPr>
      <w:proofErr w:type="spellStart"/>
      <w:r w:rsidRPr="00DB603C">
        <w:rPr>
          <w:color w:val="3366FF"/>
        </w:rPr>
        <w:t>Rq</w:t>
      </w:r>
      <w:proofErr w:type="spellEnd"/>
      <w:r w:rsidRPr="00DB603C">
        <w:rPr>
          <w:color w:val="3366FF"/>
        </w:rPr>
        <w:t xml:space="preserve"> : </w:t>
      </w:r>
      <w:r w:rsidRPr="00214E3C">
        <w:rPr>
          <w:i/>
          <w:color w:val="3366FF"/>
        </w:rPr>
        <w:t>Le fer est présent dans l'eau sous trois formes : le fer ferreux Fe</w:t>
      </w:r>
      <w:r w:rsidRPr="00214E3C">
        <w:rPr>
          <w:i/>
          <w:color w:val="3366FF"/>
          <w:vertAlign w:val="superscript"/>
        </w:rPr>
        <w:t>2+</w:t>
      </w:r>
      <w:r w:rsidRPr="00214E3C">
        <w:rPr>
          <w:i/>
          <w:color w:val="3366FF"/>
        </w:rPr>
        <w:t>, le fer ferrique Fe</w:t>
      </w:r>
      <w:r w:rsidRPr="00214E3C">
        <w:rPr>
          <w:i/>
          <w:color w:val="3366FF"/>
          <w:vertAlign w:val="superscript"/>
        </w:rPr>
        <w:t>3+</w:t>
      </w:r>
      <w:r w:rsidRPr="00214E3C">
        <w:rPr>
          <w:i/>
          <w:color w:val="3366FF"/>
        </w:rPr>
        <w:t xml:space="preserve"> et le fer complexé à des matières organiques et minérales. Dans les eaux bien aérées, le fer ferreux est oxydé en fer ferrique qui précipite sous forme d'hydroxyde Fe(OH)</w:t>
      </w:r>
      <w:r w:rsidRPr="00214E3C">
        <w:rPr>
          <w:i/>
          <w:color w:val="3366FF"/>
          <w:vertAlign w:val="subscript"/>
        </w:rPr>
        <w:t>3</w:t>
      </w:r>
      <w:r w:rsidRPr="00214E3C">
        <w:rPr>
          <w:i/>
          <w:color w:val="3366FF"/>
        </w:rPr>
        <w:t>. Dans les eaux souterraines, au contraire, l'absence d'oxygène fait que le fer reste en solution.</w:t>
      </w:r>
    </w:p>
    <w:p w14:paraId="45CC699F" w14:textId="05C96D36" w:rsidR="000E1614" w:rsidRDefault="001F4450" w:rsidP="001F4450">
      <w:pPr>
        <w:rPr>
          <w:bCs/>
          <w:i/>
          <w:color w:val="3366FF"/>
        </w:rPr>
      </w:pPr>
      <w:r w:rsidRPr="00214E3C">
        <w:rPr>
          <w:b/>
          <w:i/>
          <w:color w:val="3366FF"/>
        </w:rPr>
        <w:t xml:space="preserve">Réglementation </w:t>
      </w:r>
      <w:r w:rsidRPr="00214E3C">
        <w:rPr>
          <w:i/>
          <w:color w:val="3366FF"/>
        </w:rPr>
        <w:t xml:space="preserve">: Arrêté en 2007 dans le code de la Santé Publique, </w:t>
      </w:r>
      <w:proofErr w:type="spellStart"/>
      <w:r w:rsidRPr="00214E3C">
        <w:rPr>
          <w:i/>
          <w:color w:val="3366FF"/>
        </w:rPr>
        <w:t>fixecomme</w:t>
      </w:r>
      <w:proofErr w:type="spellEnd"/>
      <w:r w:rsidRPr="00214E3C">
        <w:rPr>
          <w:i/>
          <w:color w:val="3366FF"/>
        </w:rPr>
        <w:t xml:space="preserve"> référence une concentration en fer qui ne doit pas dépasser </w:t>
      </w:r>
      <w:r w:rsidR="007B653F" w:rsidRPr="00214E3C">
        <w:rPr>
          <w:b/>
          <w:bCs/>
          <w:i/>
          <w:color w:val="3366FF"/>
        </w:rPr>
        <w:t>0,2 mg/L.</w:t>
      </w:r>
      <w:r w:rsidR="001D54C7">
        <w:rPr>
          <w:b/>
          <w:bCs/>
          <w:i/>
          <w:color w:val="3366FF"/>
        </w:rPr>
        <w:t xml:space="preserve"> Soit si il n'y a que du Fe</w:t>
      </w:r>
      <w:r w:rsidR="001D54C7" w:rsidRPr="001D54C7">
        <w:rPr>
          <w:b/>
          <w:bCs/>
          <w:i/>
          <w:color w:val="3366FF"/>
          <w:vertAlign w:val="superscript"/>
        </w:rPr>
        <w:t>2+</w:t>
      </w:r>
      <w:r w:rsidR="001D54C7">
        <w:rPr>
          <w:b/>
          <w:bCs/>
          <w:i/>
          <w:color w:val="3366FF"/>
        </w:rPr>
        <w:t>, une concentration de 3,6.10</w:t>
      </w:r>
      <w:r w:rsidR="001D54C7">
        <w:rPr>
          <w:b/>
          <w:bCs/>
          <w:i/>
          <w:color w:val="3366FF"/>
          <w:vertAlign w:val="superscript"/>
        </w:rPr>
        <w:t>-6</w:t>
      </w:r>
      <w:r w:rsidR="001D54C7">
        <w:rPr>
          <w:b/>
          <w:bCs/>
          <w:i/>
          <w:color w:val="3366FF"/>
        </w:rPr>
        <w:t xml:space="preserve"> mol/L.</w:t>
      </w:r>
      <w:r w:rsidR="001D54C7">
        <w:rPr>
          <w:b/>
          <w:bCs/>
          <w:i/>
          <w:color w:val="3366FF"/>
        </w:rPr>
        <w:br/>
      </w:r>
      <w:r w:rsidR="007B653F" w:rsidRPr="00214E3C">
        <w:rPr>
          <w:bCs/>
          <w:i/>
          <w:color w:val="3366FF"/>
        </w:rPr>
        <w:t>Le fer est bénéfique pour la santé, il en faut car il permet au globule rouge de transporter le diox</w:t>
      </w:r>
      <w:r w:rsidR="00F10B25" w:rsidRPr="00214E3C">
        <w:rPr>
          <w:bCs/>
          <w:i/>
          <w:color w:val="3366FF"/>
        </w:rPr>
        <w:t>ygène mais point trop n'en faut (Problème canalisation, goûts pas top, éventuels rôle cancer du colon ... )</w:t>
      </w:r>
      <w:r w:rsidR="007B653F" w:rsidRPr="00214E3C">
        <w:rPr>
          <w:bCs/>
          <w:i/>
          <w:color w:val="3366FF"/>
        </w:rPr>
        <w:t xml:space="preserve"> </w:t>
      </w:r>
    </w:p>
    <w:p w14:paraId="1B6F594E" w14:textId="34EA495F" w:rsidR="00683911" w:rsidRPr="00214E3C" w:rsidRDefault="00683911" w:rsidP="001F4450">
      <w:pPr>
        <w:rPr>
          <w:b/>
          <w:bCs/>
          <w:i/>
          <w:color w:val="3366FF"/>
        </w:rPr>
      </w:pPr>
      <w:r w:rsidRPr="00683911">
        <w:rPr>
          <w:b/>
          <w:bCs/>
          <w:i/>
          <w:color w:val="3366FF"/>
          <w:u w:val="single"/>
        </w:rPr>
        <w:t xml:space="preserve">Couleur du Sel de </w:t>
      </w:r>
      <w:proofErr w:type="spellStart"/>
      <w:r w:rsidRPr="00683911">
        <w:rPr>
          <w:b/>
          <w:bCs/>
          <w:i/>
          <w:color w:val="3366FF"/>
          <w:u w:val="single"/>
        </w:rPr>
        <w:t>Mohr</w:t>
      </w:r>
      <w:proofErr w:type="spellEnd"/>
      <w:r w:rsidRPr="00683911">
        <w:rPr>
          <w:b/>
          <w:bCs/>
          <w:i/>
          <w:color w:val="3366FF"/>
          <w:u w:val="single"/>
        </w:rPr>
        <w:t>/Alun ferrique:</w:t>
      </w:r>
      <w:r>
        <w:rPr>
          <w:bCs/>
          <w:i/>
          <w:color w:val="3366FF"/>
        </w:rPr>
        <w:t xml:space="preserve"> noter que Fe2+ est vert pale en solution et Fe3+ est jaune/orange. Mais à de très faibles concentrations comme c est le cas pour l'eau, ce n'est pas ces ions qui donne la couleur à la solution mais la forme oxydée sous forme d'hydroxyde Fe(OH)</w:t>
      </w:r>
      <w:r w:rsidRPr="00683911">
        <w:rPr>
          <w:bCs/>
          <w:i/>
          <w:color w:val="3366FF"/>
          <w:vertAlign w:val="subscript"/>
        </w:rPr>
        <w:t>3</w:t>
      </w:r>
    </w:p>
    <w:p w14:paraId="4DFCD6B9" w14:textId="77777777" w:rsidR="007B653F" w:rsidRPr="00214E3C" w:rsidRDefault="007B653F" w:rsidP="001F4450">
      <w:pPr>
        <w:rPr>
          <w:rStyle w:val="lev"/>
          <w:rFonts w:eastAsia="Times New Roman" w:cs="Times New Roman"/>
          <w:i/>
          <w:color w:val="3366FF"/>
        </w:rPr>
      </w:pPr>
    </w:p>
    <w:p w14:paraId="77C64880" w14:textId="77777777" w:rsidR="001F4450" w:rsidRPr="00214E3C" w:rsidRDefault="001F4450" w:rsidP="001F4450">
      <w:pPr>
        <w:rPr>
          <w:rStyle w:val="lev"/>
          <w:rFonts w:eastAsia="Times New Roman" w:cs="Times New Roman"/>
          <w:i/>
          <w:color w:val="3366FF"/>
        </w:rPr>
      </w:pPr>
      <w:r w:rsidRPr="00214E3C">
        <w:rPr>
          <w:rStyle w:val="lev"/>
          <w:rFonts w:eastAsia="Times New Roman" w:cs="Times New Roman"/>
          <w:i/>
          <w:color w:val="3366FF"/>
        </w:rPr>
        <w:t xml:space="preserve">Travail intéressant </w:t>
      </w:r>
      <w:r w:rsidRPr="00214E3C">
        <w:rPr>
          <w:rStyle w:val="lev"/>
          <w:rFonts w:eastAsia="Times New Roman" w:cs="Times New Roman"/>
          <w:b w:val="0"/>
          <w:i/>
          <w:color w:val="3366FF"/>
        </w:rPr>
        <w:t>: http://hmf.enseeiht.fr/travaux/bei/beiere/content/2012-g03/phase-1-traitement-des-eaux-du-forage</w:t>
      </w:r>
    </w:p>
    <w:p w14:paraId="0CD859C7" w14:textId="77777777" w:rsidR="001F4450" w:rsidRPr="00214E3C" w:rsidRDefault="001F4450" w:rsidP="001F4450">
      <w:pPr>
        <w:rPr>
          <w:b/>
          <w:i/>
          <w:color w:val="3366FF"/>
        </w:rPr>
      </w:pPr>
      <w:r w:rsidRPr="00214E3C">
        <w:rPr>
          <w:rStyle w:val="lev"/>
          <w:rFonts w:eastAsia="Times New Roman" w:cs="Times New Roman"/>
          <w:i/>
          <w:color w:val="3366FF"/>
        </w:rPr>
        <w:t xml:space="preserve">Traitement des eaux ferreuses : </w:t>
      </w:r>
      <w:r w:rsidRPr="00214E3C">
        <w:rPr>
          <w:rStyle w:val="lev"/>
          <w:rFonts w:eastAsia="Times New Roman" w:cs="Times New Roman"/>
          <w:b w:val="0"/>
          <w:i/>
          <w:color w:val="3366FF"/>
        </w:rPr>
        <w:t>https://www.suezwaterhandbook.fr/procedes-et-technologies/traitement-des-eaux-potables/traitements-specifiques/elimination-du-fer</w:t>
      </w:r>
    </w:p>
    <w:p w14:paraId="62F8E3C2" w14:textId="77777777" w:rsidR="000E1614" w:rsidRDefault="000E1614" w:rsidP="00270C89"/>
    <w:p w14:paraId="4BC11C3C" w14:textId="40EBC37A" w:rsidR="00E508A0" w:rsidRDefault="00DB603C" w:rsidP="00E508A0">
      <w:pPr>
        <w:rPr>
          <w:color w:val="FF6600"/>
        </w:rPr>
      </w:pPr>
      <w:r w:rsidRPr="00E508A0">
        <w:rPr>
          <w:color w:val="FF6600"/>
        </w:rPr>
        <w:t>Expérience :</w:t>
      </w:r>
      <w:r w:rsidR="00E508A0" w:rsidRPr="00E508A0">
        <w:rPr>
          <w:color w:val="FF6600"/>
        </w:rPr>
        <w:t xml:space="preserve"> Titrage </w:t>
      </w:r>
      <w:proofErr w:type="spellStart"/>
      <w:r w:rsidR="00E508A0" w:rsidRPr="00E508A0">
        <w:rPr>
          <w:color w:val="FF6600"/>
        </w:rPr>
        <w:t>potentiométrique</w:t>
      </w:r>
      <w:proofErr w:type="spellEnd"/>
      <w:r w:rsidR="00E508A0" w:rsidRPr="00E508A0">
        <w:rPr>
          <w:color w:val="FF6600"/>
        </w:rPr>
        <w:t xml:space="preserve"> des ions Fe</w:t>
      </w:r>
      <w:r w:rsidR="00E508A0" w:rsidRPr="00E508A0">
        <w:rPr>
          <w:color w:val="FF6600"/>
          <w:position w:val="10"/>
          <w:sz w:val="22"/>
          <w:szCs w:val="22"/>
        </w:rPr>
        <w:t xml:space="preserve">2+ </w:t>
      </w:r>
      <w:r w:rsidR="00E508A0" w:rsidRPr="00E508A0">
        <w:rPr>
          <w:color w:val="FF6600"/>
        </w:rPr>
        <w:t>par les ions Ce</w:t>
      </w:r>
      <w:r w:rsidR="00E508A0" w:rsidRPr="00E508A0">
        <w:rPr>
          <w:color w:val="FF6600"/>
          <w:position w:val="10"/>
          <w:sz w:val="22"/>
          <w:szCs w:val="22"/>
        </w:rPr>
        <w:t xml:space="preserve">4+ </w:t>
      </w:r>
      <w:r w:rsidR="00E508A0" w:rsidRPr="00E508A0">
        <w:rPr>
          <w:color w:val="FF6600"/>
        </w:rPr>
        <w:t>(surt</w:t>
      </w:r>
      <w:r w:rsidR="0034350F">
        <w:rPr>
          <w:color w:val="FF6600"/>
        </w:rPr>
        <w:t>out [3] page 59 et un peu [1] p.</w:t>
      </w:r>
      <w:r w:rsidR="00E508A0" w:rsidRPr="00E508A0">
        <w:rPr>
          <w:color w:val="FF6600"/>
        </w:rPr>
        <w:t>131</w:t>
      </w:r>
      <w:r w:rsidR="0034350F">
        <w:rPr>
          <w:color w:val="FF6600"/>
        </w:rPr>
        <w:t xml:space="preserve"> et pour l'explication théorique plus détaillée [4] p.170</w:t>
      </w:r>
      <w:r w:rsidR="00E508A0" w:rsidRPr="00E508A0">
        <w:rPr>
          <w:color w:val="FF6600"/>
        </w:rPr>
        <w:t xml:space="preserve">) </w:t>
      </w:r>
    </w:p>
    <w:p w14:paraId="16558880" w14:textId="2A31EE89" w:rsidR="001D6B4E" w:rsidRDefault="001D6B4E" w:rsidP="00E508A0">
      <w:pPr>
        <w:rPr>
          <w:color w:val="FF6600"/>
        </w:rPr>
      </w:pPr>
      <w:r>
        <w:rPr>
          <w:color w:val="FF6600"/>
        </w:rPr>
        <w:t>-On a besoin d'une solution commerciale de sulfate de cérium à 0,1 mol/L dans H</w:t>
      </w:r>
      <w:r w:rsidRPr="001D54C7">
        <w:rPr>
          <w:color w:val="FF6600"/>
          <w:vertAlign w:val="subscript"/>
        </w:rPr>
        <w:t>2</w:t>
      </w:r>
      <w:r w:rsidR="001D54C7">
        <w:rPr>
          <w:color w:val="FF6600"/>
        </w:rPr>
        <w:t>SO</w:t>
      </w:r>
      <w:r w:rsidRPr="001D54C7">
        <w:rPr>
          <w:color w:val="FF6600"/>
          <w:vertAlign w:val="subscript"/>
        </w:rPr>
        <w:t>4</w:t>
      </w:r>
      <w:r>
        <w:rPr>
          <w:color w:val="FF6600"/>
        </w:rPr>
        <w:t xml:space="preserve"> à 1 mol/L</w:t>
      </w:r>
    </w:p>
    <w:p w14:paraId="5882928F" w14:textId="57B7DF2D" w:rsidR="009878A7" w:rsidRDefault="009878A7" w:rsidP="00E508A0">
      <w:pPr>
        <w:rPr>
          <w:color w:val="FF6600"/>
        </w:rPr>
      </w:pPr>
      <w:r>
        <w:rPr>
          <w:color w:val="FF6600"/>
        </w:rPr>
        <w:t xml:space="preserve">-Et d'une solution de sel de </w:t>
      </w:r>
      <w:proofErr w:type="spellStart"/>
      <w:r>
        <w:rPr>
          <w:color w:val="FF6600"/>
        </w:rPr>
        <w:t>Mohr</w:t>
      </w:r>
      <w:proofErr w:type="spellEnd"/>
      <w:r>
        <w:rPr>
          <w:color w:val="FF6600"/>
        </w:rPr>
        <w:t xml:space="preserve"> à 5.10-2 mol.L</w:t>
      </w:r>
      <w:r w:rsidRPr="009878A7">
        <w:rPr>
          <w:color w:val="FF6600"/>
          <w:vertAlign w:val="superscript"/>
        </w:rPr>
        <w:t>-1</w:t>
      </w:r>
      <w:r>
        <w:rPr>
          <w:color w:val="FF6600"/>
        </w:rPr>
        <w:t xml:space="preserve">. 20 </w:t>
      </w:r>
      <w:proofErr w:type="spellStart"/>
      <w:r>
        <w:rPr>
          <w:color w:val="FF6600"/>
        </w:rPr>
        <w:t>mL</w:t>
      </w:r>
      <w:proofErr w:type="spellEnd"/>
      <w:r>
        <w:rPr>
          <w:color w:val="FF6600"/>
        </w:rPr>
        <w:t xml:space="preserve"> </w:t>
      </w:r>
    </w:p>
    <w:p w14:paraId="130DAE0A" w14:textId="36B9E4D9" w:rsidR="009878A7" w:rsidRDefault="009878A7" w:rsidP="00E508A0">
      <w:pPr>
        <w:rPr>
          <w:color w:val="FF6600"/>
        </w:rPr>
      </w:pPr>
      <w:r>
        <w:rPr>
          <w:color w:val="FF6600"/>
        </w:rPr>
        <w:t>-On peut rajouter de l'eau pour que les électr</w:t>
      </w:r>
      <w:r w:rsidR="00E0465C">
        <w:rPr>
          <w:color w:val="FF6600"/>
        </w:rPr>
        <w:t>odes trempent ça ne change rien [4] p.170</w:t>
      </w:r>
    </w:p>
    <w:p w14:paraId="26474185" w14:textId="0E0E5FEC" w:rsidR="001D54C7" w:rsidRDefault="001D54C7" w:rsidP="00E508A0">
      <w:pPr>
        <w:rPr>
          <w:color w:val="FF6600"/>
          <w:vertAlign w:val="superscript"/>
        </w:rPr>
      </w:pPr>
    </w:p>
    <w:p w14:paraId="7D5F470D" w14:textId="15495577" w:rsidR="009878A7" w:rsidRDefault="009878A7" w:rsidP="00E508A0">
      <w:pPr>
        <w:rPr>
          <w:color w:val="FF6600"/>
        </w:rPr>
      </w:pPr>
      <w:proofErr w:type="spellStart"/>
      <w:r>
        <w:rPr>
          <w:color w:val="FF6600"/>
        </w:rPr>
        <w:t>Rq</w:t>
      </w:r>
      <w:proofErr w:type="spellEnd"/>
      <w:r>
        <w:rPr>
          <w:color w:val="FF6600"/>
        </w:rPr>
        <w:t xml:space="preserve"> : Une eau souterraine peut avoir une concentration max de 50mg/L soit [Fe</w:t>
      </w:r>
      <w:r w:rsidRPr="009878A7">
        <w:rPr>
          <w:color w:val="FF6600"/>
          <w:vertAlign w:val="superscript"/>
        </w:rPr>
        <w:t>2+</w:t>
      </w:r>
      <w:r>
        <w:rPr>
          <w:color w:val="FF6600"/>
        </w:rPr>
        <w:t>]&lt; 10</w:t>
      </w:r>
      <w:r>
        <w:rPr>
          <w:color w:val="FF6600"/>
          <w:vertAlign w:val="superscript"/>
        </w:rPr>
        <w:t>-3</w:t>
      </w:r>
      <w:r>
        <w:rPr>
          <w:color w:val="FF6600"/>
        </w:rPr>
        <w:t xml:space="preserve"> mol.L-1</w:t>
      </w:r>
    </w:p>
    <w:p w14:paraId="14FBD631" w14:textId="77777777" w:rsidR="00E0465C" w:rsidRDefault="009878A7" w:rsidP="00E508A0">
      <w:pPr>
        <w:rPr>
          <w:color w:val="FF6600"/>
        </w:rPr>
      </w:pPr>
      <w:r>
        <w:rPr>
          <w:color w:val="FF6600"/>
        </w:rPr>
        <w:t>Si on veut que ça colle il faut revoir les concentrations, essayer avec [Fe2+]=5.10</w:t>
      </w:r>
      <w:r w:rsidRPr="009878A7">
        <w:rPr>
          <w:color w:val="FF6600"/>
          <w:vertAlign w:val="superscript"/>
        </w:rPr>
        <w:t>-4</w:t>
      </w:r>
      <w:r>
        <w:rPr>
          <w:color w:val="FF6600"/>
        </w:rPr>
        <w:t xml:space="preserve"> mol/L et une solution de cérium à 0,001 mol/L. Sinon supprimer la partie réglementation du diapo. </w:t>
      </w:r>
    </w:p>
    <w:p w14:paraId="1232D8FA" w14:textId="1C54CD66" w:rsidR="009878A7" w:rsidRPr="00E0465C" w:rsidRDefault="00E0465C" w:rsidP="00E508A0">
      <w:pPr>
        <w:rPr>
          <w:color w:val="FF0000"/>
        </w:rPr>
      </w:pPr>
      <w:r w:rsidRPr="00E0465C">
        <w:rPr>
          <w:color w:val="FF0000"/>
        </w:rPr>
        <w:t xml:space="preserve">Attention à bien vérifier les concentrations sur le diapo !! </w:t>
      </w:r>
    </w:p>
    <w:p w14:paraId="43BAAC69" w14:textId="77777777" w:rsidR="009878A7" w:rsidRPr="009878A7" w:rsidRDefault="009878A7" w:rsidP="00E508A0">
      <w:pPr>
        <w:rPr>
          <w:color w:val="FF6600"/>
        </w:rPr>
      </w:pPr>
    </w:p>
    <w:p w14:paraId="2FB6E41B" w14:textId="77777777" w:rsidR="0034350F" w:rsidRPr="00E508A0" w:rsidRDefault="0034350F" w:rsidP="00E508A0">
      <w:pPr>
        <w:rPr>
          <w:color w:val="FF6600"/>
        </w:rPr>
      </w:pPr>
    </w:p>
    <w:p w14:paraId="09FB8100" w14:textId="7C589359" w:rsidR="0034350F" w:rsidRDefault="00E508A0" w:rsidP="0034350F">
      <w:pPr>
        <w:rPr>
          <w:color w:val="3366FF"/>
        </w:rPr>
      </w:pPr>
      <w:proofErr w:type="spellStart"/>
      <w:r w:rsidRPr="00E508A0">
        <w:rPr>
          <w:color w:val="3366FF"/>
        </w:rPr>
        <w:t>Rq</w:t>
      </w:r>
      <w:proofErr w:type="spellEnd"/>
      <w:r w:rsidRPr="00E508A0">
        <w:rPr>
          <w:color w:val="3366FF"/>
        </w:rPr>
        <w:t xml:space="preserve"> :</w:t>
      </w:r>
      <w:r w:rsidR="00E0465C">
        <w:rPr>
          <w:color w:val="3366FF"/>
        </w:rPr>
        <w:t xml:space="preserve"> </w:t>
      </w:r>
      <w:r w:rsidRPr="00E508A0">
        <w:rPr>
          <w:color w:val="3366FF"/>
        </w:rPr>
        <w:t xml:space="preserve">Commencer le dosage avant l’entrée du jury (mais pas trop tôt), s’arrêter avant l’équivalence. </w:t>
      </w:r>
      <w:r w:rsidR="000D1EA6">
        <w:rPr>
          <w:color w:val="3366FF"/>
        </w:rPr>
        <w:t>Resserrer les points</w:t>
      </w:r>
      <w:r w:rsidR="0034350F">
        <w:rPr>
          <w:color w:val="3366FF"/>
        </w:rPr>
        <w:t xml:space="preserve"> autour de l'équivalence.</w:t>
      </w:r>
      <w:r w:rsidR="000D1EA6">
        <w:rPr>
          <w:color w:val="3366FF"/>
        </w:rPr>
        <w:t xml:space="preserve"> Devant le jury prendre un point.</w:t>
      </w:r>
    </w:p>
    <w:p w14:paraId="727B72AD" w14:textId="77777777" w:rsidR="00214539" w:rsidRDefault="00214539" w:rsidP="0034350F">
      <w:pPr>
        <w:rPr>
          <w:color w:val="3366FF"/>
        </w:rPr>
      </w:pPr>
    </w:p>
    <w:p w14:paraId="250A4BEC" w14:textId="45E4C373" w:rsidR="00214539" w:rsidRDefault="00214539" w:rsidP="00214539">
      <w:pPr>
        <w:pStyle w:val="Diapo"/>
      </w:pPr>
      <w:r>
        <w:t>Diapo : Titrage pot</w:t>
      </w:r>
      <w:r w:rsidR="009647DA">
        <w:t>entiométrique des ions ferreux.</w:t>
      </w:r>
    </w:p>
    <w:p w14:paraId="2E9EE28B" w14:textId="77777777" w:rsidR="003E63B1" w:rsidRDefault="003E63B1" w:rsidP="00214539">
      <w:pPr>
        <w:pStyle w:val="Diapo"/>
      </w:pPr>
    </w:p>
    <w:p w14:paraId="4BE8BFFA" w14:textId="2094FD27" w:rsidR="003E63B1" w:rsidRDefault="003E63B1" w:rsidP="00214539">
      <w:pPr>
        <w:pStyle w:val="Diapo"/>
      </w:pPr>
      <w:r>
        <w:t xml:space="preserve">Montrer le réslutat sur chimigéné : </w:t>
      </w:r>
    </w:p>
    <w:p w14:paraId="1E97ACE6" w14:textId="77777777" w:rsidR="003E63B1" w:rsidRDefault="003E63B1" w:rsidP="003E63B1">
      <w:proofErr w:type="spellStart"/>
      <w:r>
        <w:t>Chimigéné</w:t>
      </w:r>
      <w:proofErr w:type="spellEnd"/>
      <w:r>
        <w:t xml:space="preserve"> -&gt; </w:t>
      </w:r>
      <w:proofErr w:type="spellStart"/>
      <w:r>
        <w:t>Ch.Solution</w:t>
      </w:r>
      <w:proofErr w:type="spellEnd"/>
      <w:r>
        <w:t>-&gt; Dans simulation étudiée on ajoute</w:t>
      </w:r>
    </w:p>
    <w:p w14:paraId="3BD0B15F" w14:textId="77777777" w:rsidR="003E63B1" w:rsidRDefault="003E63B1" w:rsidP="003E63B1">
      <w:r>
        <w:t xml:space="preserve">Bécher : 20mL, sel </w:t>
      </w:r>
      <w:proofErr w:type="spellStart"/>
      <w:r>
        <w:t>Mohr</w:t>
      </w:r>
      <w:proofErr w:type="spellEnd"/>
      <w:r>
        <w:t xml:space="preserve"> 5.10-4 mol/L</w:t>
      </w:r>
    </w:p>
    <w:p w14:paraId="50315DBB" w14:textId="77777777" w:rsidR="003E63B1" w:rsidRDefault="003E63B1" w:rsidP="003E63B1">
      <w:r>
        <w:t xml:space="preserve">Burette : 25 </w:t>
      </w:r>
      <w:proofErr w:type="spellStart"/>
      <w:r>
        <w:t>mL</w:t>
      </w:r>
      <w:proofErr w:type="spellEnd"/>
      <w:r>
        <w:t>, Ce4+ 1.10-3 mol/L</w:t>
      </w:r>
    </w:p>
    <w:p w14:paraId="5331A6B0" w14:textId="598A47E8" w:rsidR="003E63B1" w:rsidRPr="0034350F" w:rsidRDefault="00007A31" w:rsidP="00214539">
      <w:pPr>
        <w:pStyle w:val="Diapo"/>
      </w:pPr>
      <w:r>
        <w:t xml:space="preserve">On va utiliser EXCEL sur cette expérience ! </w:t>
      </w:r>
    </w:p>
    <w:p w14:paraId="109083D1" w14:textId="77777777" w:rsidR="0034350F" w:rsidRDefault="0034350F" w:rsidP="0034350F">
      <w:pPr>
        <w:pStyle w:val="NormalWeb"/>
        <w:spacing w:before="0" w:beforeAutospacing="0" w:after="0" w:afterAutospacing="0"/>
      </w:pPr>
    </w:p>
    <w:p w14:paraId="39BCD36A" w14:textId="1C0765D2" w:rsidR="00214539" w:rsidRPr="009647DA" w:rsidRDefault="00214539" w:rsidP="00214539">
      <w:pPr>
        <w:rPr>
          <w:i/>
        </w:rPr>
      </w:pPr>
      <w:r w:rsidRPr="009647DA">
        <w:rPr>
          <w:i/>
        </w:rPr>
        <w:t xml:space="preserve">En tout point du dosage (sauf en </w:t>
      </w:r>
      <w:proofErr w:type="spellStart"/>
      <w:r w:rsidRPr="009647DA">
        <w:rPr>
          <w:i/>
        </w:rPr>
        <w:t>Vversé</w:t>
      </w:r>
      <w:proofErr w:type="spellEnd"/>
      <w:r w:rsidRPr="009647DA">
        <w:rPr>
          <w:i/>
        </w:rPr>
        <w:t xml:space="preserve">=0), la solution contient les deux couples redox et un équilibre électrochimique s'établit entre la solution et l'électrode de mesure : </w:t>
      </w:r>
    </w:p>
    <w:p w14:paraId="62D9FABC" w14:textId="090ED655" w:rsidR="00214539" w:rsidRPr="009647DA" w:rsidRDefault="00214539" w:rsidP="00214539">
      <w:pPr>
        <w:rPr>
          <w:i/>
        </w:rPr>
      </w:pPr>
      <w:r w:rsidRPr="009647DA">
        <w:rPr>
          <w:i/>
        </w:rPr>
        <w:t>Egalité des potentiels de Nernst :</w:t>
      </w:r>
    </w:p>
    <w:p w14:paraId="04A133D2" w14:textId="22B76F2B" w:rsidR="00E4004E" w:rsidRPr="009647DA" w:rsidRDefault="00E4004E" w:rsidP="00270C89">
      <w:pPr>
        <w:rPr>
          <w:sz w:val="22"/>
          <w:szCs w:val="22"/>
        </w:rPr>
      </w:pPr>
      <w:r w:rsidRPr="009647DA">
        <w:rPr>
          <w:sz w:val="22"/>
          <w:szCs w:val="22"/>
        </w:rPr>
        <w:t xml:space="preserve">E = </w:t>
      </w:r>
      <w:r w:rsidR="00214539" w:rsidRPr="009647DA">
        <w:rPr>
          <w:sz w:val="22"/>
          <w:szCs w:val="22"/>
        </w:rPr>
        <w:t>E</w:t>
      </w:r>
      <w:r w:rsidR="00214539" w:rsidRPr="009647DA">
        <w:rPr>
          <w:sz w:val="22"/>
          <w:szCs w:val="22"/>
          <w:vertAlign w:val="subscript"/>
        </w:rPr>
        <w:t>{Fe</w:t>
      </w:r>
      <w:r w:rsidR="00214539" w:rsidRPr="009647DA">
        <w:rPr>
          <w:position w:val="10"/>
          <w:sz w:val="22"/>
          <w:szCs w:val="22"/>
          <w:vertAlign w:val="subscript"/>
        </w:rPr>
        <w:t>3+</w:t>
      </w:r>
      <w:r w:rsidR="00214539" w:rsidRPr="009647DA">
        <w:rPr>
          <w:sz w:val="22"/>
          <w:szCs w:val="22"/>
          <w:vertAlign w:val="subscript"/>
        </w:rPr>
        <w:t>/Fe</w:t>
      </w:r>
      <w:r w:rsidR="00214539" w:rsidRPr="009647DA">
        <w:rPr>
          <w:position w:val="10"/>
          <w:sz w:val="22"/>
          <w:szCs w:val="22"/>
          <w:vertAlign w:val="subscript"/>
        </w:rPr>
        <w:t>2+</w:t>
      </w:r>
      <w:r w:rsidR="00214539" w:rsidRPr="009647DA">
        <w:rPr>
          <w:sz w:val="22"/>
          <w:szCs w:val="22"/>
          <w:vertAlign w:val="subscript"/>
        </w:rPr>
        <w:t>}</w:t>
      </w:r>
      <w:r w:rsidR="00214539" w:rsidRPr="009647DA">
        <w:rPr>
          <w:sz w:val="22"/>
          <w:szCs w:val="22"/>
        </w:rPr>
        <w:t>= E</w:t>
      </w:r>
      <w:r w:rsidR="00214539" w:rsidRPr="009647DA">
        <w:rPr>
          <w:position w:val="10"/>
          <w:sz w:val="22"/>
          <w:szCs w:val="22"/>
        </w:rPr>
        <w:t>°</w:t>
      </w:r>
      <w:r w:rsidR="00214539" w:rsidRPr="009647DA">
        <w:rPr>
          <w:sz w:val="22"/>
          <w:szCs w:val="22"/>
          <w:vertAlign w:val="subscript"/>
        </w:rPr>
        <w:t>{Fe</w:t>
      </w:r>
      <w:r w:rsidR="00214539" w:rsidRPr="009647DA">
        <w:rPr>
          <w:position w:val="10"/>
          <w:sz w:val="22"/>
          <w:szCs w:val="22"/>
          <w:vertAlign w:val="subscript"/>
        </w:rPr>
        <w:t>3+</w:t>
      </w:r>
      <w:r w:rsidR="00214539" w:rsidRPr="009647DA">
        <w:rPr>
          <w:sz w:val="22"/>
          <w:szCs w:val="22"/>
          <w:vertAlign w:val="subscript"/>
        </w:rPr>
        <w:t>/Fe</w:t>
      </w:r>
      <w:r w:rsidR="00214539" w:rsidRPr="009647DA">
        <w:rPr>
          <w:position w:val="10"/>
          <w:sz w:val="22"/>
          <w:szCs w:val="22"/>
          <w:vertAlign w:val="subscript"/>
        </w:rPr>
        <w:t>2+</w:t>
      </w:r>
      <w:r w:rsidR="00214539" w:rsidRPr="009647DA">
        <w:rPr>
          <w:sz w:val="22"/>
          <w:szCs w:val="22"/>
          <w:vertAlign w:val="subscript"/>
        </w:rPr>
        <w:t>}</w:t>
      </w:r>
      <w:r w:rsidR="00214539" w:rsidRPr="009647DA">
        <w:rPr>
          <w:sz w:val="22"/>
          <w:szCs w:val="22"/>
        </w:rPr>
        <w:t xml:space="preserve">+0.06 </w:t>
      </w:r>
      <m:oMath>
        <m:r>
          <w:rPr>
            <w:rFonts w:ascii="Cambria Math" w:hAnsi="Cambria Math"/>
            <w:sz w:val="22"/>
            <w:szCs w:val="22"/>
          </w:rPr>
          <m:t>log(</m:t>
        </m:r>
        <m:f>
          <m:fPr>
            <m:ctrlPr>
              <w:rPr>
                <w:rFonts w:ascii="Cambria Math" w:hAnsi="Cambria Math"/>
                <w:i/>
                <w:sz w:val="22"/>
                <w:szCs w:val="22"/>
              </w:rPr>
            </m:ctrlPr>
          </m:fPr>
          <m:num>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Fe</m:t>
                </m:r>
              </m:e>
              <m:sup>
                <m:r>
                  <w:rPr>
                    <w:rFonts w:ascii="Cambria Math" w:hAnsi="Cambria Math"/>
                    <w:sz w:val="22"/>
                    <w:szCs w:val="22"/>
                  </w:rPr>
                  <m:t>3+</m:t>
                </m:r>
              </m:sup>
            </m:sSup>
            <m:r>
              <w:rPr>
                <w:rFonts w:ascii="Cambria Math" w:hAnsi="Cambria Math"/>
                <w:sz w:val="22"/>
                <w:szCs w:val="22"/>
              </w:rPr>
              <m:t>]</m:t>
            </m:r>
          </m:num>
          <m:den>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Fe</m:t>
                </m:r>
              </m:e>
              <m:sup>
                <m:r>
                  <w:rPr>
                    <w:rFonts w:ascii="Cambria Math" w:hAnsi="Cambria Math"/>
                    <w:sz w:val="22"/>
                    <w:szCs w:val="22"/>
                  </w:rPr>
                  <m:t>2+</m:t>
                </m:r>
              </m:sup>
            </m:sSup>
          </m:den>
        </m:f>
        <m:r>
          <w:rPr>
            <w:rFonts w:ascii="Cambria Math" w:hAnsi="Cambria Math"/>
            <w:sz w:val="22"/>
            <w:szCs w:val="22"/>
          </w:rPr>
          <m:t>)</m:t>
        </m:r>
      </m:oMath>
    </w:p>
    <w:p w14:paraId="5C092C4F" w14:textId="63929FD1" w:rsidR="000E1614" w:rsidRPr="009647DA" w:rsidRDefault="00E4004E" w:rsidP="00270C89">
      <w:pPr>
        <w:rPr>
          <w:sz w:val="22"/>
          <w:szCs w:val="22"/>
        </w:rPr>
      </w:pPr>
      <w:r w:rsidRPr="009647DA">
        <w:rPr>
          <w:sz w:val="22"/>
          <w:szCs w:val="22"/>
        </w:rPr>
        <w:t xml:space="preserve">E = </w:t>
      </w:r>
      <w:r w:rsidR="00214539" w:rsidRPr="009647DA">
        <w:rPr>
          <w:sz w:val="22"/>
          <w:szCs w:val="22"/>
        </w:rPr>
        <w:t>E</w:t>
      </w:r>
      <w:r w:rsidR="00214539" w:rsidRPr="009647DA">
        <w:rPr>
          <w:sz w:val="22"/>
          <w:szCs w:val="22"/>
          <w:vertAlign w:val="subscript"/>
        </w:rPr>
        <w:t>{Ce</w:t>
      </w:r>
      <w:r w:rsidR="00214539" w:rsidRPr="009647DA">
        <w:rPr>
          <w:position w:val="10"/>
          <w:sz w:val="22"/>
          <w:szCs w:val="22"/>
          <w:vertAlign w:val="subscript"/>
        </w:rPr>
        <w:t>3+</w:t>
      </w:r>
      <w:r w:rsidR="00214539" w:rsidRPr="009647DA">
        <w:rPr>
          <w:sz w:val="22"/>
          <w:szCs w:val="22"/>
          <w:vertAlign w:val="subscript"/>
        </w:rPr>
        <w:t>/Ce</w:t>
      </w:r>
      <w:r w:rsidR="00214539" w:rsidRPr="009647DA">
        <w:rPr>
          <w:position w:val="10"/>
          <w:sz w:val="22"/>
          <w:szCs w:val="22"/>
          <w:vertAlign w:val="subscript"/>
        </w:rPr>
        <w:t>2+</w:t>
      </w:r>
      <w:r w:rsidR="00214539" w:rsidRPr="009647DA">
        <w:rPr>
          <w:sz w:val="22"/>
          <w:szCs w:val="22"/>
          <w:vertAlign w:val="subscript"/>
        </w:rPr>
        <w:t>}</w:t>
      </w:r>
      <w:r w:rsidR="00214539" w:rsidRPr="009647DA">
        <w:rPr>
          <w:sz w:val="22"/>
          <w:szCs w:val="22"/>
        </w:rPr>
        <w:t>= E</w:t>
      </w:r>
      <w:r w:rsidR="00214539" w:rsidRPr="009647DA">
        <w:rPr>
          <w:position w:val="10"/>
          <w:sz w:val="22"/>
          <w:szCs w:val="22"/>
        </w:rPr>
        <w:t>°</w:t>
      </w:r>
      <w:r w:rsidR="00214539" w:rsidRPr="009647DA">
        <w:rPr>
          <w:sz w:val="22"/>
          <w:szCs w:val="22"/>
          <w:vertAlign w:val="subscript"/>
        </w:rPr>
        <w:t>{Ce</w:t>
      </w:r>
      <w:r w:rsidR="00BF14A6" w:rsidRPr="009647DA">
        <w:rPr>
          <w:position w:val="10"/>
          <w:sz w:val="22"/>
          <w:szCs w:val="22"/>
          <w:vertAlign w:val="subscript"/>
        </w:rPr>
        <w:t>4</w:t>
      </w:r>
      <w:r w:rsidR="00214539" w:rsidRPr="009647DA">
        <w:rPr>
          <w:position w:val="10"/>
          <w:sz w:val="22"/>
          <w:szCs w:val="22"/>
          <w:vertAlign w:val="subscript"/>
        </w:rPr>
        <w:t>+</w:t>
      </w:r>
      <w:r w:rsidR="00214539" w:rsidRPr="009647DA">
        <w:rPr>
          <w:sz w:val="22"/>
          <w:szCs w:val="22"/>
          <w:vertAlign w:val="subscript"/>
        </w:rPr>
        <w:t>/Ce</w:t>
      </w:r>
      <w:r w:rsidR="00BF14A6" w:rsidRPr="009647DA">
        <w:rPr>
          <w:position w:val="10"/>
          <w:sz w:val="22"/>
          <w:szCs w:val="22"/>
          <w:vertAlign w:val="subscript"/>
        </w:rPr>
        <w:t>3</w:t>
      </w:r>
      <w:r w:rsidR="00214539" w:rsidRPr="009647DA">
        <w:rPr>
          <w:position w:val="10"/>
          <w:sz w:val="22"/>
          <w:szCs w:val="22"/>
          <w:vertAlign w:val="subscript"/>
        </w:rPr>
        <w:t>+</w:t>
      </w:r>
      <w:r w:rsidR="00214539" w:rsidRPr="009647DA">
        <w:rPr>
          <w:sz w:val="22"/>
          <w:szCs w:val="22"/>
          <w:vertAlign w:val="subscript"/>
        </w:rPr>
        <w:t>}</w:t>
      </w:r>
      <w:r w:rsidR="00214539" w:rsidRPr="009647DA">
        <w:rPr>
          <w:sz w:val="22"/>
          <w:szCs w:val="22"/>
        </w:rPr>
        <w:t xml:space="preserve">+0.06 </w:t>
      </w:r>
      <m:oMath>
        <m:r>
          <w:rPr>
            <w:rFonts w:ascii="Cambria Math" w:hAnsi="Cambria Math"/>
            <w:sz w:val="22"/>
            <w:szCs w:val="22"/>
          </w:rPr>
          <m:t>log(</m:t>
        </m:r>
        <m:f>
          <m:fPr>
            <m:ctrlPr>
              <w:rPr>
                <w:rFonts w:ascii="Cambria Math" w:hAnsi="Cambria Math"/>
                <w:i/>
                <w:sz w:val="22"/>
                <w:szCs w:val="22"/>
              </w:rPr>
            </m:ctrlPr>
          </m:fPr>
          <m:num>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Ce</m:t>
                </m:r>
              </m:e>
              <m:sup>
                <m:r>
                  <w:rPr>
                    <w:rFonts w:ascii="Cambria Math" w:hAnsi="Cambria Math"/>
                    <w:sz w:val="22"/>
                    <w:szCs w:val="22"/>
                  </w:rPr>
                  <m:t>4+</m:t>
                </m:r>
              </m:sup>
            </m:sSup>
            <m:r>
              <w:rPr>
                <w:rFonts w:ascii="Cambria Math" w:hAnsi="Cambria Math"/>
                <w:sz w:val="22"/>
                <w:szCs w:val="22"/>
              </w:rPr>
              <m:t>]</m:t>
            </m:r>
          </m:num>
          <m:den>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Ce</m:t>
                </m:r>
              </m:e>
              <m:sup>
                <m:r>
                  <w:rPr>
                    <w:rFonts w:ascii="Cambria Math" w:hAnsi="Cambria Math"/>
                    <w:sz w:val="22"/>
                    <w:szCs w:val="22"/>
                  </w:rPr>
                  <m:t>3+</m:t>
                </m:r>
              </m:sup>
            </m:sSup>
            <m:r>
              <w:rPr>
                <w:rFonts w:ascii="Cambria Math" w:hAnsi="Cambria Math"/>
                <w:sz w:val="22"/>
                <w:szCs w:val="22"/>
              </w:rPr>
              <m:t>]</m:t>
            </m:r>
          </m:den>
        </m:f>
        <m:r>
          <w:rPr>
            <w:rFonts w:ascii="Cambria Math" w:hAnsi="Cambria Math"/>
            <w:sz w:val="22"/>
            <w:szCs w:val="22"/>
          </w:rPr>
          <m:t>)</m:t>
        </m:r>
      </m:oMath>
    </w:p>
    <w:p w14:paraId="02EF0DC0" w14:textId="77777777" w:rsidR="009B71EE" w:rsidRDefault="009B71EE" w:rsidP="00270C89">
      <w:pPr>
        <w:rPr>
          <w:b/>
          <w:sz w:val="22"/>
          <w:szCs w:val="22"/>
        </w:rPr>
      </w:pPr>
    </w:p>
    <w:p w14:paraId="71EABBFB" w14:textId="36792712" w:rsidR="009B71EE" w:rsidRDefault="009B71EE" w:rsidP="00270C89">
      <w:pPr>
        <w:rPr>
          <w:b/>
          <w:sz w:val="22"/>
          <w:szCs w:val="22"/>
        </w:rPr>
      </w:pPr>
      <w:r>
        <w:rPr>
          <w:b/>
          <w:sz w:val="22"/>
          <w:szCs w:val="22"/>
        </w:rPr>
        <w:t xml:space="preserve">Il faut expliquer pourquoi on a un saut </w:t>
      </w:r>
      <w:r w:rsidR="009647DA">
        <w:rPr>
          <w:b/>
          <w:sz w:val="22"/>
          <w:szCs w:val="22"/>
        </w:rPr>
        <w:t>de potentiel avec le tableau d'avancement du diaporama. En prenant l'exemple du couple Ce4+/Ce3+ on comprend bien pourquoi il y a un saut à l'équivalence.</w:t>
      </w:r>
      <w:r w:rsidR="000D1EA6">
        <w:rPr>
          <w:b/>
          <w:sz w:val="22"/>
          <w:szCs w:val="22"/>
        </w:rPr>
        <w:t xml:space="preserve"> </w:t>
      </w:r>
    </w:p>
    <w:p w14:paraId="61D8B084" w14:textId="6B78EB85" w:rsidR="009647DA" w:rsidRDefault="009647DA" w:rsidP="00270C89">
      <w:pPr>
        <w:rPr>
          <w:b/>
          <w:sz w:val="22"/>
          <w:szCs w:val="22"/>
        </w:rPr>
      </w:pPr>
      <w:r>
        <w:rPr>
          <w:b/>
          <w:sz w:val="22"/>
          <w:szCs w:val="22"/>
        </w:rPr>
        <w:t>Expérimentalement on détermine don</w:t>
      </w:r>
      <w:r w:rsidR="000D1EA6">
        <w:rPr>
          <w:b/>
          <w:sz w:val="22"/>
          <w:szCs w:val="22"/>
        </w:rPr>
        <w:t>c l'équivalence par méthode de la dérivée en repérant le maximum de cette fonction.</w:t>
      </w:r>
    </w:p>
    <w:p w14:paraId="5198FAC9" w14:textId="77777777" w:rsidR="000D1EA6" w:rsidRDefault="000D1EA6" w:rsidP="00270C89">
      <w:pPr>
        <w:rPr>
          <w:b/>
          <w:sz w:val="22"/>
          <w:szCs w:val="22"/>
        </w:rPr>
      </w:pPr>
    </w:p>
    <w:p w14:paraId="1F657181" w14:textId="5F9E3D1E" w:rsidR="005E6F4D" w:rsidRDefault="005E6F4D" w:rsidP="005E6F4D">
      <w:pPr>
        <w:rPr>
          <w:b/>
          <w:i/>
          <w:iCs/>
          <w:sz w:val="22"/>
          <w:szCs w:val="22"/>
          <w:vertAlign w:val="subscript"/>
        </w:rPr>
      </w:pPr>
      <w:r w:rsidRPr="005E6F4D">
        <w:rPr>
          <w:b/>
          <w:bCs/>
          <w:sz w:val="22"/>
          <w:szCs w:val="22"/>
          <w:u w:val="single"/>
        </w:rPr>
        <w:t>A l’équivalence:</w:t>
      </w:r>
      <w:r>
        <w:rPr>
          <w:b/>
          <w:sz w:val="22"/>
          <w:szCs w:val="22"/>
        </w:rPr>
        <w:t xml:space="preserve"> </w:t>
      </w:r>
      <w:proofErr w:type="spellStart"/>
      <w:r w:rsidRPr="005E6F4D">
        <w:rPr>
          <w:b/>
          <w:sz w:val="22"/>
          <w:szCs w:val="22"/>
        </w:rPr>
        <w:t>Véq.C</w:t>
      </w:r>
      <w:proofErr w:type="spellEnd"/>
      <w:r w:rsidRPr="005E6F4D">
        <w:rPr>
          <w:b/>
          <w:sz w:val="22"/>
          <w:szCs w:val="22"/>
        </w:rPr>
        <w:t>=</w:t>
      </w:r>
      <w:r w:rsidRPr="005E6F4D">
        <w:rPr>
          <w:b/>
          <w:i/>
          <w:iCs/>
          <w:sz w:val="22"/>
          <w:szCs w:val="22"/>
        </w:rPr>
        <w:t>V</w:t>
      </w:r>
      <w:r w:rsidRPr="005E6F4D">
        <w:rPr>
          <w:b/>
          <w:i/>
          <w:iCs/>
          <w:sz w:val="22"/>
          <w:szCs w:val="22"/>
          <w:vertAlign w:val="subscript"/>
        </w:rPr>
        <w:t>0</w:t>
      </w:r>
      <w:r w:rsidRPr="005E6F4D">
        <w:rPr>
          <w:b/>
          <w:i/>
          <w:iCs/>
          <w:sz w:val="22"/>
          <w:szCs w:val="22"/>
        </w:rPr>
        <w:t>.C</w:t>
      </w:r>
      <w:r w:rsidRPr="005E6F4D">
        <w:rPr>
          <w:b/>
          <w:i/>
          <w:iCs/>
          <w:sz w:val="22"/>
          <w:szCs w:val="22"/>
          <w:vertAlign w:val="subscript"/>
        </w:rPr>
        <w:t>0</w:t>
      </w:r>
    </w:p>
    <w:p w14:paraId="7E775DB8" w14:textId="77777777" w:rsidR="005E6F4D" w:rsidRDefault="005E6F4D" w:rsidP="005E6F4D">
      <w:pPr>
        <w:rPr>
          <w:b/>
          <w:i/>
          <w:iCs/>
          <w:sz w:val="22"/>
          <w:szCs w:val="22"/>
          <w:vertAlign w:val="subscript"/>
        </w:rPr>
      </w:pPr>
    </w:p>
    <w:p w14:paraId="549B9BD0" w14:textId="3A241C11" w:rsidR="005E6F4D" w:rsidRDefault="005E6F4D" w:rsidP="005E6F4D">
      <w:pPr>
        <w:rPr>
          <w:b/>
          <w:i/>
          <w:iCs/>
          <w:sz w:val="22"/>
          <w:szCs w:val="22"/>
          <w:vertAlign w:val="subscript"/>
        </w:rPr>
      </w:pPr>
      <w:r w:rsidRPr="005E6F4D">
        <w:rPr>
          <w:b/>
          <w:i/>
          <w:iCs/>
          <w:sz w:val="22"/>
          <w:szCs w:val="22"/>
        </w:rPr>
        <w:t>D'où C</w:t>
      </w:r>
      <w:r>
        <w:rPr>
          <w:b/>
          <w:i/>
          <w:iCs/>
          <w:sz w:val="22"/>
          <w:szCs w:val="22"/>
        </w:rPr>
        <w:t>=</w:t>
      </w:r>
      <w:r w:rsidRPr="005E6F4D">
        <w:rPr>
          <w:b/>
          <w:i/>
          <w:iCs/>
          <w:sz w:val="22"/>
          <w:szCs w:val="22"/>
        </w:rPr>
        <w:t xml:space="preserve"> V</w:t>
      </w:r>
      <w:r w:rsidRPr="005E6F4D">
        <w:rPr>
          <w:b/>
          <w:i/>
          <w:iCs/>
          <w:sz w:val="22"/>
          <w:szCs w:val="22"/>
          <w:vertAlign w:val="subscript"/>
        </w:rPr>
        <w:t>0</w:t>
      </w:r>
      <w:r w:rsidRPr="005E6F4D">
        <w:rPr>
          <w:b/>
          <w:i/>
          <w:iCs/>
          <w:sz w:val="22"/>
          <w:szCs w:val="22"/>
        </w:rPr>
        <w:t>.C</w:t>
      </w:r>
      <w:r w:rsidRPr="005E6F4D">
        <w:rPr>
          <w:b/>
          <w:i/>
          <w:iCs/>
          <w:sz w:val="22"/>
          <w:szCs w:val="22"/>
          <w:vertAlign w:val="subscript"/>
        </w:rPr>
        <w:t>0</w:t>
      </w:r>
      <w:r>
        <w:rPr>
          <w:b/>
          <w:i/>
          <w:iCs/>
          <w:sz w:val="22"/>
          <w:szCs w:val="22"/>
        </w:rPr>
        <w:t xml:space="preserve"> / </w:t>
      </w:r>
      <w:proofErr w:type="spellStart"/>
      <w:r w:rsidRPr="005E6F4D">
        <w:rPr>
          <w:b/>
          <w:i/>
          <w:iCs/>
          <w:sz w:val="22"/>
          <w:szCs w:val="22"/>
        </w:rPr>
        <w:t>V</w:t>
      </w:r>
      <w:r w:rsidRPr="005E6F4D">
        <w:rPr>
          <w:b/>
          <w:i/>
          <w:iCs/>
          <w:sz w:val="22"/>
          <w:szCs w:val="22"/>
          <w:vertAlign w:val="subscript"/>
        </w:rPr>
        <w:t>é</w:t>
      </w:r>
      <w:r w:rsidR="001D6B4E">
        <w:rPr>
          <w:b/>
          <w:i/>
          <w:iCs/>
          <w:sz w:val="22"/>
          <w:szCs w:val="22"/>
          <w:vertAlign w:val="subscript"/>
        </w:rPr>
        <w:t>q</w:t>
      </w:r>
      <w:proofErr w:type="spellEnd"/>
    </w:p>
    <w:p w14:paraId="5F39DD0D" w14:textId="77777777" w:rsidR="00683911" w:rsidRDefault="00B96373" w:rsidP="005E6F4D">
      <w:pPr>
        <w:rPr>
          <w:iCs/>
          <w:sz w:val="22"/>
          <w:szCs w:val="22"/>
        </w:rPr>
      </w:pPr>
      <w:r>
        <w:rPr>
          <w:iCs/>
          <w:sz w:val="22"/>
          <w:szCs w:val="22"/>
        </w:rPr>
        <w:t xml:space="preserve">Ecrire une formule de propagation d'incertitudes au tableau et présenter </w:t>
      </w:r>
      <w:r w:rsidR="00214E3C">
        <w:rPr>
          <w:iCs/>
          <w:sz w:val="22"/>
          <w:szCs w:val="22"/>
        </w:rPr>
        <w:t>l</w:t>
      </w:r>
      <w:r>
        <w:rPr>
          <w:iCs/>
          <w:sz w:val="22"/>
          <w:szCs w:val="22"/>
        </w:rPr>
        <w:t>es résultats sur le Excel</w:t>
      </w:r>
      <w:r w:rsidR="00683911">
        <w:rPr>
          <w:iCs/>
          <w:sz w:val="22"/>
          <w:szCs w:val="22"/>
        </w:rPr>
        <w:t>.</w:t>
      </w:r>
      <w:r w:rsidR="00683911">
        <w:rPr>
          <w:iCs/>
          <w:sz w:val="22"/>
          <w:szCs w:val="22"/>
        </w:rPr>
        <w:br/>
      </w:r>
    </w:p>
    <w:p w14:paraId="03421164" w14:textId="1A21DB71" w:rsidR="00683911" w:rsidRPr="00683911" w:rsidRDefault="00683911" w:rsidP="005E6F4D">
      <w:pPr>
        <w:rPr>
          <w:i/>
          <w:iCs/>
          <w:sz w:val="22"/>
          <w:szCs w:val="22"/>
        </w:rPr>
      </w:pPr>
      <w:r w:rsidRPr="00683911">
        <w:rPr>
          <w:i/>
          <w:iCs/>
          <w:sz w:val="22"/>
          <w:szCs w:val="22"/>
        </w:rPr>
        <w:t>Conclure:</w:t>
      </w:r>
    </w:p>
    <w:p w14:paraId="0FFBD065" w14:textId="4767E959" w:rsidR="00683911" w:rsidRPr="00683911" w:rsidRDefault="00683911" w:rsidP="00683911">
      <w:pPr>
        <w:pStyle w:val="Paragraphedeliste"/>
        <w:numPr>
          <w:ilvl w:val="0"/>
          <w:numId w:val="5"/>
        </w:numPr>
        <w:rPr>
          <w:i/>
          <w:sz w:val="22"/>
          <w:szCs w:val="22"/>
        </w:rPr>
      </w:pPr>
      <w:r w:rsidRPr="00683911">
        <w:rPr>
          <w:i/>
          <w:iCs/>
          <w:sz w:val="22"/>
          <w:szCs w:val="22"/>
        </w:rPr>
        <w:t>Sur la qualité de l'eau si on a pris des concentrations cohérentes.</w:t>
      </w:r>
    </w:p>
    <w:p w14:paraId="1084E40E" w14:textId="4A767347" w:rsidR="00B96373" w:rsidRPr="00683911" w:rsidRDefault="00683911" w:rsidP="00683911">
      <w:pPr>
        <w:pStyle w:val="Paragraphedeliste"/>
        <w:numPr>
          <w:ilvl w:val="0"/>
          <w:numId w:val="5"/>
        </w:numPr>
        <w:rPr>
          <w:i/>
          <w:sz w:val="22"/>
          <w:szCs w:val="22"/>
        </w:rPr>
      </w:pPr>
      <w:r w:rsidRPr="00683911">
        <w:rPr>
          <w:i/>
          <w:iCs/>
          <w:sz w:val="22"/>
          <w:szCs w:val="22"/>
        </w:rPr>
        <w:t>Dans tous les cas dire qu'on a mis au point une méthode permettant de déterminer la concentration en ions ferreux à partir du capteur que nous venions de construire.</w:t>
      </w:r>
    </w:p>
    <w:p w14:paraId="2032AA7B" w14:textId="79D4B056" w:rsidR="000D1EA6" w:rsidRDefault="000D1EA6" w:rsidP="00270C89">
      <w:pPr>
        <w:rPr>
          <w:b/>
          <w:sz w:val="22"/>
          <w:szCs w:val="22"/>
        </w:rPr>
      </w:pPr>
    </w:p>
    <w:p w14:paraId="742AF455" w14:textId="77777777" w:rsidR="009647DA" w:rsidRDefault="009647DA" w:rsidP="00270C89">
      <w:pPr>
        <w:rPr>
          <w:b/>
          <w:sz w:val="22"/>
          <w:szCs w:val="22"/>
        </w:rPr>
      </w:pPr>
    </w:p>
    <w:p w14:paraId="19EAEC83" w14:textId="07473A33" w:rsidR="009647DA" w:rsidRPr="009647DA" w:rsidRDefault="009647DA" w:rsidP="00270C89">
      <w:pPr>
        <w:rPr>
          <w:i/>
          <w:color w:val="3366FF"/>
          <w:sz w:val="22"/>
          <w:szCs w:val="22"/>
        </w:rPr>
      </w:pPr>
      <w:r w:rsidRPr="009647DA">
        <w:rPr>
          <w:i/>
          <w:color w:val="3366FF"/>
          <w:sz w:val="22"/>
          <w:szCs w:val="22"/>
        </w:rPr>
        <w:t>Il y a énormément à dire sur cette manip, je pense qu'il faut savoir tout ce qu'on peut dire mais ne pas le dire pour un niveau Lycée :</w:t>
      </w:r>
    </w:p>
    <w:p w14:paraId="7689E23A" w14:textId="3A32D899" w:rsidR="00214539" w:rsidRPr="009647DA" w:rsidRDefault="009647DA" w:rsidP="00270C89">
      <w:pPr>
        <w:rPr>
          <w:i/>
          <w:color w:val="3366FF"/>
          <w:sz w:val="22"/>
          <w:szCs w:val="22"/>
        </w:rPr>
      </w:pPr>
      <w:r w:rsidRPr="009647DA">
        <w:rPr>
          <w:i/>
          <w:color w:val="3366FF"/>
          <w:sz w:val="22"/>
          <w:szCs w:val="22"/>
        </w:rPr>
        <w:t>Notamment</w:t>
      </w:r>
      <w:r>
        <w:rPr>
          <w:i/>
          <w:color w:val="3366FF"/>
          <w:sz w:val="22"/>
          <w:szCs w:val="22"/>
        </w:rPr>
        <w:t xml:space="preserve"> :</w:t>
      </w:r>
    </w:p>
    <w:p w14:paraId="3CA1D3BD" w14:textId="4BAC3B3A" w:rsidR="007760BE" w:rsidRPr="00683911" w:rsidRDefault="00214539" w:rsidP="00683911">
      <w:pPr>
        <w:pStyle w:val="Paragraphedeliste"/>
        <w:numPr>
          <w:ilvl w:val="0"/>
          <w:numId w:val="3"/>
        </w:numPr>
        <w:rPr>
          <w:i/>
          <w:iCs/>
          <w:color w:val="3366FF"/>
        </w:rPr>
      </w:pPr>
      <w:r w:rsidRPr="00683911">
        <w:rPr>
          <w:i/>
          <w:color w:val="3366FF"/>
          <w:sz w:val="22"/>
          <w:szCs w:val="22"/>
        </w:rPr>
        <w:t xml:space="preserve">A l'équivalence, </w:t>
      </w:r>
      <w:proofErr w:type="spellStart"/>
      <w:r w:rsidR="007760BE" w:rsidRPr="00683911">
        <w:rPr>
          <w:i/>
          <w:color w:val="3366FF"/>
          <w:sz w:val="22"/>
          <w:szCs w:val="22"/>
        </w:rPr>
        <w:t>xéq</w:t>
      </w:r>
      <w:proofErr w:type="spellEnd"/>
      <w:r w:rsidR="007760BE" w:rsidRPr="00683911">
        <w:rPr>
          <w:i/>
          <w:color w:val="3366FF"/>
          <w:sz w:val="22"/>
          <w:szCs w:val="22"/>
        </w:rPr>
        <w:t xml:space="preserve"> =</w:t>
      </w:r>
      <w:r w:rsidRPr="00683911">
        <w:rPr>
          <w:i/>
          <w:iCs/>
          <w:color w:val="3366FF"/>
        </w:rPr>
        <w:t>V</w:t>
      </w:r>
      <w:r w:rsidRPr="00683911">
        <w:rPr>
          <w:i/>
          <w:iCs/>
          <w:color w:val="3366FF"/>
          <w:vertAlign w:val="subscript"/>
        </w:rPr>
        <w:t>0.</w:t>
      </w:r>
      <w:r w:rsidRPr="00683911">
        <w:rPr>
          <w:i/>
          <w:iCs/>
          <w:color w:val="3366FF"/>
        </w:rPr>
        <w:t>C</w:t>
      </w:r>
      <w:r w:rsidRPr="00683911">
        <w:rPr>
          <w:i/>
          <w:iCs/>
          <w:color w:val="3366FF"/>
          <w:vertAlign w:val="subscript"/>
        </w:rPr>
        <w:t xml:space="preserve">0 </w:t>
      </w:r>
      <w:r w:rsidRPr="00683911">
        <w:rPr>
          <w:i/>
          <w:iCs/>
          <w:color w:val="3366FF"/>
        </w:rPr>
        <w:t xml:space="preserve">= </w:t>
      </w:r>
      <w:proofErr w:type="spellStart"/>
      <w:r w:rsidRPr="00683911">
        <w:rPr>
          <w:i/>
          <w:iCs/>
          <w:color w:val="3366FF"/>
        </w:rPr>
        <w:t>V</w:t>
      </w:r>
      <w:r w:rsidRPr="00683911">
        <w:rPr>
          <w:i/>
          <w:iCs/>
          <w:color w:val="3366FF"/>
          <w:vertAlign w:val="subscript"/>
        </w:rPr>
        <w:t>éq</w:t>
      </w:r>
      <w:r w:rsidRPr="00683911">
        <w:rPr>
          <w:i/>
          <w:iCs/>
          <w:color w:val="3366FF"/>
        </w:rPr>
        <w:t>.C</w:t>
      </w:r>
      <w:proofErr w:type="spellEnd"/>
      <w:r w:rsidR="00E4004E" w:rsidRPr="00683911">
        <w:rPr>
          <w:i/>
          <w:iCs/>
          <w:color w:val="3366FF"/>
        </w:rPr>
        <w:t>, [Fe</w:t>
      </w:r>
      <w:r w:rsidR="00E4004E" w:rsidRPr="00683911">
        <w:rPr>
          <w:i/>
          <w:iCs/>
          <w:color w:val="3366FF"/>
          <w:vertAlign w:val="superscript"/>
        </w:rPr>
        <w:t>2+</w:t>
      </w:r>
      <w:r w:rsidR="00E4004E" w:rsidRPr="00683911">
        <w:rPr>
          <w:i/>
          <w:iCs/>
          <w:color w:val="3366FF"/>
        </w:rPr>
        <w:t>]=[Ce</w:t>
      </w:r>
      <w:r w:rsidR="00E4004E" w:rsidRPr="00683911">
        <w:rPr>
          <w:i/>
          <w:iCs/>
          <w:color w:val="3366FF"/>
          <w:vertAlign w:val="superscript"/>
        </w:rPr>
        <w:t>4+</w:t>
      </w:r>
      <w:r w:rsidR="00E4004E" w:rsidRPr="00683911">
        <w:rPr>
          <w:i/>
          <w:iCs/>
          <w:color w:val="3366FF"/>
        </w:rPr>
        <w:t>] et [Fe</w:t>
      </w:r>
      <w:r w:rsidR="00E4004E" w:rsidRPr="00683911">
        <w:rPr>
          <w:i/>
          <w:iCs/>
          <w:color w:val="3366FF"/>
          <w:vertAlign w:val="superscript"/>
        </w:rPr>
        <w:t>3+</w:t>
      </w:r>
      <w:r w:rsidR="00E4004E" w:rsidRPr="00683911">
        <w:rPr>
          <w:i/>
          <w:iCs/>
          <w:color w:val="3366FF"/>
        </w:rPr>
        <w:t>]=[Ce</w:t>
      </w:r>
      <w:r w:rsidR="00E4004E" w:rsidRPr="00683911">
        <w:rPr>
          <w:i/>
          <w:iCs/>
          <w:color w:val="3366FF"/>
          <w:vertAlign w:val="superscript"/>
        </w:rPr>
        <w:t>3+</w:t>
      </w:r>
      <w:r w:rsidR="00E4004E" w:rsidRPr="00683911">
        <w:rPr>
          <w:i/>
          <w:iCs/>
          <w:color w:val="3366FF"/>
        </w:rPr>
        <w:t>]</w:t>
      </w:r>
    </w:p>
    <w:p w14:paraId="04E99727" w14:textId="53142C8E" w:rsidR="009647DA" w:rsidRDefault="00683911" w:rsidP="00270C89">
      <w:pPr>
        <w:rPr>
          <w:i/>
          <w:color w:val="3366FF"/>
          <w:sz w:val="22"/>
          <w:szCs w:val="22"/>
        </w:rPr>
      </w:pPr>
      <w:r>
        <w:rPr>
          <w:i/>
          <w:iCs/>
          <w:color w:val="3366FF"/>
        </w:rPr>
        <w:tab/>
      </w:r>
      <w:r w:rsidR="009647DA" w:rsidRPr="009647DA">
        <w:rPr>
          <w:i/>
          <w:iCs/>
          <w:color w:val="3366FF"/>
        </w:rPr>
        <w:t xml:space="preserve">D'où </w:t>
      </w:r>
      <w:proofErr w:type="spellStart"/>
      <w:r w:rsidR="007760BE" w:rsidRPr="009647DA">
        <w:rPr>
          <w:i/>
          <w:iCs/>
          <w:color w:val="3366FF"/>
        </w:rPr>
        <w:t>E</w:t>
      </w:r>
      <w:r w:rsidR="007760BE" w:rsidRPr="009647DA">
        <w:rPr>
          <w:i/>
          <w:iCs/>
          <w:color w:val="3366FF"/>
          <w:vertAlign w:val="subscript"/>
        </w:rPr>
        <w:t>éq</w:t>
      </w:r>
      <w:proofErr w:type="spellEnd"/>
      <w:r w:rsidR="007760BE" w:rsidRPr="009647DA">
        <w:rPr>
          <w:i/>
          <w:iCs/>
          <w:color w:val="3366FF"/>
        </w:rPr>
        <w:t xml:space="preserve"> = </w:t>
      </w:r>
      <w:r w:rsidR="00E4004E" w:rsidRPr="009647DA">
        <w:rPr>
          <w:i/>
          <w:iCs/>
          <w:color w:val="3366FF"/>
        </w:rPr>
        <w:t>[</w:t>
      </w:r>
      <w:r w:rsidR="00E4004E" w:rsidRPr="009647DA">
        <w:rPr>
          <w:i/>
          <w:color w:val="3366FF"/>
          <w:sz w:val="22"/>
          <w:szCs w:val="22"/>
        </w:rPr>
        <w:t>E</w:t>
      </w:r>
      <w:r w:rsidR="00E4004E" w:rsidRPr="009647DA">
        <w:rPr>
          <w:i/>
          <w:color w:val="3366FF"/>
          <w:position w:val="10"/>
          <w:sz w:val="22"/>
          <w:szCs w:val="22"/>
        </w:rPr>
        <w:t>°</w:t>
      </w:r>
      <w:r w:rsidR="00E4004E" w:rsidRPr="009647DA">
        <w:rPr>
          <w:i/>
          <w:color w:val="3366FF"/>
          <w:sz w:val="22"/>
          <w:szCs w:val="22"/>
          <w:vertAlign w:val="subscript"/>
        </w:rPr>
        <w:t>{Fe</w:t>
      </w:r>
      <w:r w:rsidR="00E4004E" w:rsidRPr="009647DA">
        <w:rPr>
          <w:i/>
          <w:color w:val="3366FF"/>
          <w:position w:val="10"/>
          <w:sz w:val="22"/>
          <w:szCs w:val="22"/>
          <w:vertAlign w:val="subscript"/>
        </w:rPr>
        <w:t>3+</w:t>
      </w:r>
      <w:r w:rsidR="00E4004E" w:rsidRPr="009647DA">
        <w:rPr>
          <w:i/>
          <w:color w:val="3366FF"/>
          <w:sz w:val="22"/>
          <w:szCs w:val="22"/>
          <w:vertAlign w:val="subscript"/>
        </w:rPr>
        <w:t>/Fe</w:t>
      </w:r>
      <w:r w:rsidR="00E4004E" w:rsidRPr="009647DA">
        <w:rPr>
          <w:i/>
          <w:color w:val="3366FF"/>
          <w:position w:val="10"/>
          <w:sz w:val="22"/>
          <w:szCs w:val="22"/>
          <w:vertAlign w:val="subscript"/>
        </w:rPr>
        <w:t>2+</w:t>
      </w:r>
      <w:r w:rsidR="00E4004E" w:rsidRPr="009647DA">
        <w:rPr>
          <w:i/>
          <w:color w:val="3366FF"/>
          <w:sz w:val="22"/>
          <w:szCs w:val="22"/>
          <w:vertAlign w:val="subscript"/>
        </w:rPr>
        <w:t>}</w:t>
      </w:r>
      <w:r w:rsidR="00E4004E" w:rsidRPr="009647DA">
        <w:rPr>
          <w:i/>
          <w:color w:val="3366FF"/>
          <w:sz w:val="22"/>
          <w:szCs w:val="22"/>
        </w:rPr>
        <w:t>+ E</w:t>
      </w:r>
      <w:r w:rsidR="00E4004E" w:rsidRPr="009647DA">
        <w:rPr>
          <w:i/>
          <w:color w:val="3366FF"/>
          <w:position w:val="10"/>
          <w:sz w:val="22"/>
          <w:szCs w:val="22"/>
        </w:rPr>
        <w:t>°</w:t>
      </w:r>
      <w:r w:rsidR="00E4004E" w:rsidRPr="009647DA">
        <w:rPr>
          <w:i/>
          <w:color w:val="3366FF"/>
          <w:sz w:val="22"/>
          <w:szCs w:val="22"/>
          <w:vertAlign w:val="subscript"/>
        </w:rPr>
        <w:t>{Ce</w:t>
      </w:r>
      <w:r w:rsidR="00E4004E" w:rsidRPr="009647DA">
        <w:rPr>
          <w:i/>
          <w:color w:val="3366FF"/>
          <w:position w:val="10"/>
          <w:sz w:val="22"/>
          <w:szCs w:val="22"/>
          <w:vertAlign w:val="subscript"/>
        </w:rPr>
        <w:t>3+</w:t>
      </w:r>
      <w:r w:rsidR="00E4004E" w:rsidRPr="009647DA">
        <w:rPr>
          <w:i/>
          <w:color w:val="3366FF"/>
          <w:sz w:val="22"/>
          <w:szCs w:val="22"/>
          <w:vertAlign w:val="subscript"/>
        </w:rPr>
        <w:t>/Ce</w:t>
      </w:r>
      <w:r w:rsidR="00E4004E" w:rsidRPr="009647DA">
        <w:rPr>
          <w:i/>
          <w:color w:val="3366FF"/>
          <w:position w:val="10"/>
          <w:sz w:val="22"/>
          <w:szCs w:val="22"/>
          <w:vertAlign w:val="subscript"/>
        </w:rPr>
        <w:t>2+</w:t>
      </w:r>
      <w:r w:rsidR="00E4004E" w:rsidRPr="009647DA">
        <w:rPr>
          <w:i/>
          <w:color w:val="3366FF"/>
          <w:sz w:val="22"/>
          <w:szCs w:val="22"/>
          <w:vertAlign w:val="subscript"/>
        </w:rPr>
        <w:t xml:space="preserve">} </w:t>
      </w:r>
      <w:r w:rsidR="00E4004E" w:rsidRPr="009647DA">
        <w:rPr>
          <w:i/>
          <w:color w:val="3366FF"/>
          <w:sz w:val="22"/>
          <w:szCs w:val="22"/>
        </w:rPr>
        <w:t>]/2</w:t>
      </w:r>
      <w:r>
        <w:rPr>
          <w:i/>
          <w:color w:val="3366FF"/>
          <w:sz w:val="22"/>
          <w:szCs w:val="22"/>
        </w:rPr>
        <w:t xml:space="preserve"> </w:t>
      </w:r>
    </w:p>
    <w:p w14:paraId="1A5AFEDD" w14:textId="30461BD5" w:rsidR="00683911" w:rsidRPr="00683911" w:rsidRDefault="00683911" w:rsidP="00270C89">
      <w:pPr>
        <w:pStyle w:val="Paragraphedeliste"/>
        <w:numPr>
          <w:ilvl w:val="0"/>
          <w:numId w:val="3"/>
        </w:numPr>
        <w:rPr>
          <w:i/>
          <w:color w:val="3366FF"/>
          <w:sz w:val="22"/>
          <w:szCs w:val="22"/>
        </w:rPr>
      </w:pPr>
      <w:r w:rsidRPr="00683911">
        <w:rPr>
          <w:b/>
          <w:i/>
          <w:color w:val="3366FF"/>
          <w:sz w:val="22"/>
          <w:szCs w:val="22"/>
        </w:rPr>
        <w:t>Ce n'est pas l'objet de cette expérience, mais nous pourrions déterminer le potentiel standard du couple Fe</w:t>
      </w:r>
      <w:r w:rsidRPr="00683911">
        <w:rPr>
          <w:b/>
          <w:i/>
          <w:color w:val="3366FF"/>
          <w:sz w:val="22"/>
          <w:szCs w:val="22"/>
          <w:vertAlign w:val="superscript"/>
        </w:rPr>
        <w:t>3+</w:t>
      </w:r>
      <w:r w:rsidRPr="00683911">
        <w:rPr>
          <w:b/>
          <w:i/>
          <w:color w:val="3366FF"/>
          <w:sz w:val="22"/>
          <w:szCs w:val="22"/>
        </w:rPr>
        <w:t>/Fe</w:t>
      </w:r>
      <w:r w:rsidRPr="00683911">
        <w:rPr>
          <w:b/>
          <w:i/>
          <w:color w:val="3366FF"/>
          <w:sz w:val="22"/>
          <w:szCs w:val="22"/>
          <w:vertAlign w:val="superscript"/>
        </w:rPr>
        <w:t>2+</w:t>
      </w:r>
      <w:r w:rsidRPr="00683911">
        <w:rPr>
          <w:b/>
          <w:i/>
          <w:color w:val="3366FF"/>
          <w:sz w:val="22"/>
          <w:szCs w:val="22"/>
        </w:rPr>
        <w:t xml:space="preserve"> en se plaçant à la demi-équivalence</w:t>
      </w:r>
      <w:r w:rsidRPr="00683911">
        <w:rPr>
          <w:i/>
          <w:color w:val="3366FF"/>
          <w:sz w:val="22"/>
          <w:szCs w:val="22"/>
        </w:rPr>
        <w:t>.</w:t>
      </w:r>
      <w:r>
        <w:rPr>
          <w:i/>
          <w:color w:val="3366FF"/>
          <w:sz w:val="22"/>
          <w:szCs w:val="22"/>
        </w:rPr>
        <w:t xml:space="preserve"> En réalité on ne trouve pas exactement cette valeur, les potentiels sont abaissées </w:t>
      </w:r>
      <w:proofErr w:type="spellStart"/>
      <w:r>
        <w:rPr>
          <w:i/>
          <w:color w:val="3366FF"/>
          <w:sz w:val="22"/>
          <w:szCs w:val="22"/>
        </w:rPr>
        <w:t>pq</w:t>
      </w:r>
      <w:proofErr w:type="spellEnd"/>
      <w:r>
        <w:rPr>
          <w:i/>
          <w:color w:val="3366FF"/>
          <w:sz w:val="22"/>
          <w:szCs w:val="22"/>
        </w:rPr>
        <w:t xml:space="preserve"> il y a </w:t>
      </w:r>
      <w:proofErr w:type="spellStart"/>
      <w:r>
        <w:rPr>
          <w:i/>
          <w:color w:val="3366FF"/>
          <w:sz w:val="22"/>
          <w:szCs w:val="22"/>
        </w:rPr>
        <w:t>complexation</w:t>
      </w:r>
      <w:proofErr w:type="spellEnd"/>
      <w:r>
        <w:rPr>
          <w:i/>
          <w:color w:val="3366FF"/>
          <w:sz w:val="22"/>
          <w:szCs w:val="22"/>
        </w:rPr>
        <w:t xml:space="preserve"> des différents ions par les ions sulfates.</w:t>
      </w:r>
    </w:p>
    <w:p w14:paraId="634FCE75" w14:textId="172F2BF0" w:rsidR="00095957" w:rsidRPr="00683911" w:rsidRDefault="00683911" w:rsidP="00270C89">
      <w:pPr>
        <w:pStyle w:val="Paragraphedeliste"/>
        <w:numPr>
          <w:ilvl w:val="0"/>
          <w:numId w:val="3"/>
        </w:numPr>
        <w:rPr>
          <w:i/>
          <w:color w:val="3366FF"/>
          <w:sz w:val="22"/>
          <w:szCs w:val="22"/>
        </w:rPr>
      </w:pPr>
      <w:r w:rsidRPr="00683911">
        <w:rPr>
          <w:i/>
          <w:color w:val="3366FF"/>
          <w:sz w:val="22"/>
          <w:szCs w:val="22"/>
        </w:rPr>
        <w:t xml:space="preserve">A 2 </w:t>
      </w:r>
      <w:proofErr w:type="spellStart"/>
      <w:r w:rsidRPr="00683911">
        <w:rPr>
          <w:i/>
          <w:color w:val="3366FF"/>
          <w:sz w:val="22"/>
          <w:szCs w:val="22"/>
        </w:rPr>
        <w:t>Véq</w:t>
      </w:r>
      <w:proofErr w:type="spellEnd"/>
      <w:r w:rsidRPr="00683911">
        <w:rPr>
          <w:i/>
          <w:color w:val="3366FF"/>
          <w:sz w:val="22"/>
          <w:szCs w:val="22"/>
        </w:rPr>
        <w:t xml:space="preserve"> on trouve le potentiel du couple Ce</w:t>
      </w:r>
      <w:r w:rsidRPr="00683911">
        <w:rPr>
          <w:i/>
          <w:color w:val="3366FF"/>
          <w:sz w:val="22"/>
          <w:szCs w:val="22"/>
          <w:vertAlign w:val="superscript"/>
        </w:rPr>
        <w:t>4+</w:t>
      </w:r>
      <w:r w:rsidRPr="00683911">
        <w:rPr>
          <w:i/>
          <w:color w:val="3366FF"/>
          <w:sz w:val="22"/>
          <w:szCs w:val="22"/>
        </w:rPr>
        <w:t>/Ce</w:t>
      </w:r>
      <w:r w:rsidRPr="00683911">
        <w:rPr>
          <w:i/>
          <w:color w:val="3366FF"/>
          <w:sz w:val="22"/>
          <w:szCs w:val="22"/>
          <w:vertAlign w:val="superscript"/>
        </w:rPr>
        <w:t>3+</w:t>
      </w:r>
      <w:r>
        <w:rPr>
          <w:i/>
          <w:color w:val="3366FF"/>
          <w:sz w:val="22"/>
          <w:szCs w:val="22"/>
        </w:rPr>
        <w:t xml:space="preserve">. </w:t>
      </w:r>
      <w:r w:rsidR="00180FFE" w:rsidRPr="00683911">
        <w:rPr>
          <w:i/>
          <w:color w:val="3366FF"/>
          <w:sz w:val="22"/>
          <w:szCs w:val="22"/>
        </w:rPr>
        <w:t xml:space="preserve">En </w:t>
      </w:r>
      <w:r w:rsidR="009B71EE" w:rsidRPr="00683911">
        <w:rPr>
          <w:i/>
          <w:color w:val="3366FF"/>
          <w:sz w:val="22"/>
          <w:szCs w:val="22"/>
        </w:rPr>
        <w:t>réalité on ne trouve pas cette valeur car il y a un potentiel mixte</w:t>
      </w:r>
      <w:r>
        <w:rPr>
          <w:i/>
          <w:color w:val="3366FF"/>
          <w:sz w:val="22"/>
          <w:szCs w:val="22"/>
        </w:rPr>
        <w:t xml:space="preserve">. </w:t>
      </w:r>
      <w:r w:rsidR="00095957" w:rsidRPr="00683911">
        <w:rPr>
          <w:i/>
          <w:color w:val="3366FF"/>
          <w:sz w:val="22"/>
          <w:szCs w:val="22"/>
        </w:rPr>
        <w:t>Notion de potentiel mixte expliquée dans le [4] p.192</w:t>
      </w:r>
      <w:r w:rsidR="009B71EE" w:rsidRPr="00683911">
        <w:rPr>
          <w:i/>
          <w:color w:val="3366FF"/>
          <w:sz w:val="22"/>
          <w:szCs w:val="22"/>
        </w:rPr>
        <w:t xml:space="preserve"> + [3] : "Les ions Ce4+ et l'eau imposent un potentiel mixte "</w:t>
      </w:r>
    </w:p>
    <w:p w14:paraId="7D2C1033" w14:textId="77777777" w:rsidR="00180FFE" w:rsidRDefault="00180FFE" w:rsidP="00E0465C">
      <w:pPr>
        <w:widowControl w:val="0"/>
        <w:numPr>
          <w:ilvl w:val="0"/>
          <w:numId w:val="1"/>
        </w:numPr>
        <w:tabs>
          <w:tab w:val="left" w:pos="220"/>
          <w:tab w:val="left" w:pos="720"/>
        </w:tabs>
        <w:autoSpaceDE w:val="0"/>
        <w:autoSpaceDN w:val="0"/>
        <w:adjustRightInd w:val="0"/>
        <w:spacing w:after="240"/>
        <w:ind w:hanging="720"/>
        <w:rPr>
          <w:rFonts w:cs="Times"/>
        </w:rPr>
      </w:pPr>
    </w:p>
    <w:p w14:paraId="786FCDFA" w14:textId="77777777" w:rsidR="00683911" w:rsidRPr="00180FFE" w:rsidRDefault="00683911" w:rsidP="00E0465C">
      <w:pPr>
        <w:widowControl w:val="0"/>
        <w:numPr>
          <w:ilvl w:val="0"/>
          <w:numId w:val="1"/>
        </w:numPr>
        <w:tabs>
          <w:tab w:val="left" w:pos="220"/>
          <w:tab w:val="left" w:pos="720"/>
        </w:tabs>
        <w:autoSpaceDE w:val="0"/>
        <w:autoSpaceDN w:val="0"/>
        <w:adjustRightInd w:val="0"/>
        <w:spacing w:after="240"/>
        <w:ind w:hanging="720"/>
        <w:rPr>
          <w:rFonts w:cs="Times"/>
        </w:rPr>
      </w:pPr>
    </w:p>
    <w:p w14:paraId="07B55FD9" w14:textId="77777777" w:rsidR="00683911" w:rsidRDefault="00180FFE" w:rsidP="00180FFE">
      <w:pPr>
        <w:rPr>
          <w:i/>
        </w:rPr>
      </w:pPr>
      <w:r w:rsidRPr="00180FFE">
        <w:rPr>
          <w:i/>
        </w:rPr>
        <w:t xml:space="preserve">A travers ce titrage on a vu que l'électrode était sensible à la fois à la concentration en cérium et en fer. </w:t>
      </w:r>
    </w:p>
    <w:p w14:paraId="11F8EC78" w14:textId="542AAA26" w:rsidR="00E0465C" w:rsidRPr="00180FFE" w:rsidRDefault="00180FFE" w:rsidP="00180FFE">
      <w:pPr>
        <w:rPr>
          <w:i/>
        </w:rPr>
      </w:pPr>
      <w:r w:rsidRPr="00180FFE">
        <w:rPr>
          <w:i/>
        </w:rPr>
        <w:t xml:space="preserve">A l'inverse, il existe un autre type d'électrode, des électrodes spécifiques possédant une membrane sélective à certains ions, permettant de remonter à la concentration de ces ions, c'est le cas de l'électrode de verre </w:t>
      </w:r>
      <w:proofErr w:type="spellStart"/>
      <w:r w:rsidRPr="00180FFE">
        <w:rPr>
          <w:i/>
        </w:rPr>
        <w:t>spéfique</w:t>
      </w:r>
      <w:proofErr w:type="spellEnd"/>
      <w:r w:rsidRPr="00180FFE">
        <w:rPr>
          <w:i/>
        </w:rPr>
        <w:t xml:space="preserve"> aux protons. </w:t>
      </w:r>
      <w:r w:rsidR="00E0465C" w:rsidRPr="00180FFE">
        <w:rPr>
          <w:i/>
        </w:rPr>
        <w:t> </w:t>
      </w:r>
      <w:r w:rsidRPr="00180FFE">
        <w:rPr>
          <w:i/>
        </w:rPr>
        <w:t>[3] p52</w:t>
      </w:r>
    </w:p>
    <w:p w14:paraId="5D4AE7E5" w14:textId="77777777" w:rsidR="00180FFE" w:rsidRDefault="00180FFE" w:rsidP="00180FFE"/>
    <w:p w14:paraId="1DAF3222" w14:textId="147CC98E" w:rsidR="00180FFE" w:rsidRPr="003C0370" w:rsidRDefault="003C0370" w:rsidP="00180FFE">
      <w:pPr>
        <w:rPr>
          <w:color w:val="3366FF"/>
        </w:rPr>
      </w:pPr>
      <w:proofErr w:type="spellStart"/>
      <w:r w:rsidRPr="003C0370">
        <w:rPr>
          <w:color w:val="3366FF"/>
        </w:rPr>
        <w:t>Rq</w:t>
      </w:r>
      <w:proofErr w:type="spellEnd"/>
      <w:r w:rsidRPr="003C0370">
        <w:rPr>
          <w:color w:val="3366FF"/>
        </w:rPr>
        <w:t xml:space="preserve"> Sites pas mal sur l'explication des différentes électrodes : http://www.annecurkpucheu.fr/Cours/Electrodes_labo.html</w:t>
      </w:r>
    </w:p>
    <w:p w14:paraId="6522F214" w14:textId="77777777" w:rsidR="00180FFE" w:rsidRDefault="00180FFE" w:rsidP="00180FFE"/>
    <w:p w14:paraId="08BDFE9B" w14:textId="77777777" w:rsidR="00180FFE" w:rsidRDefault="00180FFE" w:rsidP="00180FFE"/>
    <w:p w14:paraId="6AD72EC2" w14:textId="77777777" w:rsidR="003C0370" w:rsidRDefault="003C0370" w:rsidP="003C0370">
      <w:pPr>
        <w:pStyle w:val="Transition"/>
      </w:pPr>
      <w:r>
        <w:t xml:space="preserve">On a découvert et mis en pratique un nouveau capteur, mais celui-ci ne permet pas d’étudier les solutions qui ne sont pas constituées par des espèces oxydantes, réductrices. </w:t>
      </w:r>
    </w:p>
    <w:p w14:paraId="7C7C8F78" w14:textId="45DA1CDD" w:rsidR="000D1EA6" w:rsidRPr="003C0370" w:rsidRDefault="003C0370" w:rsidP="003C0370">
      <w:pPr>
        <w:pStyle w:val="Transition"/>
      </w:pPr>
      <w:r>
        <w:t xml:space="preserve">Toujours dans le cadre de la conversion d’une grandeur chimique en grandeur électrique, on peut penser à la mesure de la résistance. </w:t>
      </w:r>
    </w:p>
    <w:p w14:paraId="34716330" w14:textId="79986549" w:rsidR="00431C3B" w:rsidRPr="00007A31" w:rsidRDefault="000E1614" w:rsidP="00007A31">
      <w:pPr>
        <w:pStyle w:val="Titre1"/>
      </w:pPr>
      <w:bookmarkStart w:id="6" w:name="_Toc448062975"/>
      <w:r>
        <w:t xml:space="preserve">II. </w:t>
      </w:r>
      <w:r w:rsidR="00431C3B">
        <w:t xml:space="preserve">Cellule </w:t>
      </w:r>
      <w:proofErr w:type="spellStart"/>
      <w:r w:rsidR="00431C3B">
        <w:t>conductimétrique</w:t>
      </w:r>
      <w:bookmarkEnd w:id="6"/>
      <w:proofErr w:type="spellEnd"/>
    </w:p>
    <w:p w14:paraId="155C3A22" w14:textId="77777777" w:rsidR="00366D53" w:rsidRDefault="00431C3B" w:rsidP="00431C3B">
      <w:pPr>
        <w:pStyle w:val="Titre2"/>
      </w:pPr>
      <w:bookmarkStart w:id="7" w:name="_Toc448062976"/>
      <w:r>
        <w:t>1. Conductance d'une solution</w:t>
      </w:r>
      <w:bookmarkEnd w:id="7"/>
      <w:r>
        <w:t xml:space="preserve"> </w:t>
      </w:r>
    </w:p>
    <w:p w14:paraId="2BA92942" w14:textId="0E2EE9BF" w:rsidR="00431C3B" w:rsidRDefault="00431C3B" w:rsidP="00366D53">
      <w:r>
        <w:t>(Lire [4</w:t>
      </w:r>
      <w:r w:rsidR="008F3244">
        <w:t xml:space="preserve"> </w:t>
      </w:r>
      <w:r>
        <w:t>p.401, il y a tout pour être clair)</w:t>
      </w:r>
    </w:p>
    <w:p w14:paraId="38FC4863" w14:textId="77777777" w:rsidR="008F3244" w:rsidRDefault="008F3244" w:rsidP="008F3244"/>
    <w:p w14:paraId="4171D6FB" w14:textId="7B6EDE5E" w:rsidR="008F3244" w:rsidRDefault="008F3244" w:rsidP="008F3244">
      <w:pPr>
        <w:pStyle w:val="Diapo"/>
      </w:pPr>
      <w:r>
        <w:t>Diapo : Cellule conductimétrique</w:t>
      </w:r>
    </w:p>
    <w:p w14:paraId="568CEDBE" w14:textId="0D6EE6BD" w:rsidR="006E7234" w:rsidRPr="006E7234" w:rsidRDefault="006E7234" w:rsidP="006E7234">
      <w:pPr>
        <w:rPr>
          <w:i/>
        </w:rPr>
      </w:pPr>
      <w:r w:rsidRPr="006E7234">
        <w:rPr>
          <w:i/>
        </w:rPr>
        <w:t xml:space="preserve">Présenttation : Deux plaques métalliques + Ohmètre </w:t>
      </w:r>
    </w:p>
    <w:p w14:paraId="6755C6D7" w14:textId="4126E97E" w:rsidR="008F3244" w:rsidRPr="008F3244" w:rsidRDefault="008F3244" w:rsidP="008F3244">
      <w:pPr>
        <w:rPr>
          <w:b/>
        </w:rPr>
      </w:pPr>
      <w:r>
        <w:t xml:space="preserve">On a accès à la </w:t>
      </w:r>
      <w:r w:rsidRPr="008F3244">
        <w:rPr>
          <w:b/>
        </w:rPr>
        <w:t xml:space="preserve">conductance : G=1/R=I/U en </w:t>
      </w:r>
      <w:r>
        <w:rPr>
          <w:b/>
        </w:rPr>
        <w:t>Ω</w:t>
      </w:r>
      <w:r w:rsidRPr="008F3244">
        <w:rPr>
          <w:b/>
          <w:vertAlign w:val="superscript"/>
        </w:rPr>
        <w:t>-1</w:t>
      </w:r>
      <w:r>
        <w:rPr>
          <w:b/>
        </w:rPr>
        <w:t xml:space="preserve"> (S)</w:t>
      </w:r>
    </w:p>
    <w:p w14:paraId="306243EC" w14:textId="18EF0B7B" w:rsidR="008F3244" w:rsidRPr="008F3244" w:rsidRDefault="008F3244" w:rsidP="008F3244">
      <w:pPr>
        <w:rPr>
          <w:b/>
        </w:rPr>
      </w:pPr>
    </w:p>
    <w:p w14:paraId="3D5070CC" w14:textId="25DD64C1" w:rsidR="008F3244" w:rsidRDefault="008F3244" w:rsidP="008F3244">
      <w:pPr>
        <w:rPr>
          <w:b/>
        </w:rPr>
      </w:pPr>
      <w:r>
        <w:t xml:space="preserve">On définit la </w:t>
      </w:r>
      <w:r w:rsidRPr="008F3244">
        <w:rPr>
          <w:b/>
        </w:rPr>
        <w:t>conductivité, σ</w:t>
      </w:r>
      <w:r>
        <w:t xml:space="preserve"> de la solution comme étant </w:t>
      </w:r>
      <w:r w:rsidR="00431C3B" w:rsidRPr="008F3244">
        <w:rPr>
          <w:sz w:val="30"/>
          <w:szCs w:val="30"/>
        </w:rPr>
        <w:t xml:space="preserve">: </w:t>
      </w:r>
      <w:r w:rsidRPr="008F3244">
        <w:rPr>
          <w:b/>
        </w:rPr>
        <w:t xml:space="preserve">la </w:t>
      </w:r>
      <w:r w:rsidR="00431C3B" w:rsidRPr="008F3244">
        <w:rPr>
          <w:b/>
        </w:rPr>
        <w:t>capacité d’une solution à conduire l’électricité.  </w:t>
      </w:r>
    </w:p>
    <w:p w14:paraId="5204204B" w14:textId="186F10C5" w:rsidR="008F3244" w:rsidRDefault="008F3244" w:rsidP="008F3244">
      <w:pPr>
        <w:rPr>
          <w:b/>
        </w:rPr>
      </w:pPr>
      <w:r>
        <w:rPr>
          <w:b/>
        </w:rPr>
        <w:t>Elle est reliée à la conductance par : G=</w:t>
      </w:r>
      <m:oMath>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S</m:t>
            </m:r>
          </m:num>
          <m:den>
            <m:r>
              <m:rPr>
                <m:sty m:val="bi"/>
              </m:rPr>
              <w:rPr>
                <w:rFonts w:ascii="Cambria Math" w:hAnsi="Cambria Math"/>
              </w:rPr>
              <m:t>l</m:t>
            </m:r>
          </m:den>
        </m:f>
        <m:r>
          <m:rPr>
            <m:sty m:val="bi"/>
          </m:rPr>
          <w:rPr>
            <w:rFonts w:ascii="Cambria Math" w:hAnsi="Cambria Math"/>
          </w:rPr>
          <m:t>.σ</m:t>
        </m:r>
      </m:oMath>
      <w:r>
        <w:rPr>
          <w:b/>
        </w:rPr>
        <w:t xml:space="preserve"> (σ en S.m</w:t>
      </w:r>
      <w:r>
        <w:rPr>
          <w:b/>
          <w:vertAlign w:val="superscript"/>
        </w:rPr>
        <w:t>-1</w:t>
      </w:r>
      <w:r>
        <w:rPr>
          <w:b/>
        </w:rPr>
        <w:t>)</w:t>
      </w:r>
      <w:r w:rsidR="006E7234">
        <w:rPr>
          <w:b/>
        </w:rPr>
        <w:t xml:space="preserve"> (S/l est la constante de cellule)</w:t>
      </w:r>
    </w:p>
    <w:p w14:paraId="77E308E4" w14:textId="77777777" w:rsidR="006E7234" w:rsidRDefault="006E7234" w:rsidP="008F3244">
      <w:pPr>
        <w:rPr>
          <w:b/>
        </w:rPr>
      </w:pPr>
    </w:p>
    <w:p w14:paraId="5BD8FCED" w14:textId="2D47BB92" w:rsidR="006E7234" w:rsidRPr="006E7234" w:rsidRDefault="006E7234" w:rsidP="008F3244">
      <w:pPr>
        <w:rPr>
          <w:i/>
        </w:rPr>
      </w:pPr>
      <w:proofErr w:type="spellStart"/>
      <w:r w:rsidRPr="006E7234">
        <w:rPr>
          <w:i/>
        </w:rPr>
        <w:t>Rq</w:t>
      </w:r>
      <w:proofErr w:type="spellEnd"/>
      <w:r w:rsidRPr="006E7234">
        <w:rPr>
          <w:i/>
        </w:rPr>
        <w:t xml:space="preserve"> : On a besoin d'étalonner l'appareil avec une solution de conductivité connue pour tenir compte de cette constante de cellule. </w:t>
      </w:r>
    </w:p>
    <w:p w14:paraId="7DE21983" w14:textId="66A8D726" w:rsidR="00431C3B" w:rsidRPr="006E7234" w:rsidRDefault="00431C3B" w:rsidP="00431C3B">
      <w:pPr>
        <w:widowControl w:val="0"/>
        <w:numPr>
          <w:ilvl w:val="0"/>
          <w:numId w:val="1"/>
        </w:numPr>
        <w:tabs>
          <w:tab w:val="left" w:pos="220"/>
          <w:tab w:val="left" w:pos="720"/>
        </w:tabs>
        <w:autoSpaceDE w:val="0"/>
        <w:autoSpaceDN w:val="0"/>
        <w:adjustRightInd w:val="0"/>
        <w:spacing w:after="240"/>
        <w:ind w:hanging="720"/>
        <w:rPr>
          <w:rFonts w:cs="Times"/>
        </w:rPr>
      </w:pPr>
      <w:r>
        <w:rPr>
          <w:rFonts w:cs="Times"/>
          <w:kern w:val="1"/>
          <w:sz w:val="30"/>
          <w:szCs w:val="30"/>
        </w:rPr>
        <w:tab/>
      </w:r>
      <w:r>
        <w:rPr>
          <w:rFonts w:cs="Times"/>
          <w:kern w:val="1"/>
          <w:sz w:val="30"/>
          <w:szCs w:val="30"/>
        </w:rPr>
        <w:tab/>
      </w:r>
      <w:r>
        <w:rPr>
          <w:rFonts w:cs="Times"/>
          <w:sz w:val="30"/>
          <w:szCs w:val="30"/>
        </w:rPr>
        <w:t xml:space="preserve"> </w:t>
      </w:r>
    </w:p>
    <w:p w14:paraId="33F3A90E" w14:textId="65A6B9E6" w:rsidR="006E7234" w:rsidRPr="006E7356" w:rsidRDefault="006E7234" w:rsidP="006E7234">
      <w:pPr>
        <w:rPr>
          <w:b/>
          <w:color w:val="808080" w:themeColor="background1" w:themeShade="80"/>
          <w:u w:val="single"/>
        </w:rPr>
      </w:pPr>
      <w:r w:rsidRPr="006E7356">
        <w:rPr>
          <w:b/>
          <w:color w:val="808080" w:themeColor="background1" w:themeShade="80"/>
          <w:u w:val="single"/>
        </w:rPr>
        <w:t xml:space="preserve">Expérience </w:t>
      </w:r>
      <w:proofErr w:type="spellStart"/>
      <w:r w:rsidRPr="006E7356">
        <w:rPr>
          <w:b/>
          <w:color w:val="808080" w:themeColor="background1" w:themeShade="80"/>
          <w:u w:val="single"/>
        </w:rPr>
        <w:t>qu</w:t>
      </w:r>
      <w:r w:rsidR="006E7356" w:rsidRPr="006E7356">
        <w:rPr>
          <w:b/>
          <w:color w:val="808080" w:themeColor="background1" w:themeShade="80"/>
          <w:u w:val="single"/>
        </w:rPr>
        <w:t>altitative</w:t>
      </w:r>
      <w:proofErr w:type="spellEnd"/>
      <w:r w:rsidR="006E7356" w:rsidRPr="006E7356">
        <w:rPr>
          <w:b/>
          <w:color w:val="808080" w:themeColor="background1" w:themeShade="80"/>
          <w:u w:val="single"/>
        </w:rPr>
        <w:t xml:space="preserve"> :</w:t>
      </w:r>
      <w:r w:rsidR="006E7356" w:rsidRPr="006E7356">
        <w:rPr>
          <w:color w:val="808080" w:themeColor="background1" w:themeShade="80"/>
        </w:rPr>
        <w:t xml:space="preserve"> </w:t>
      </w:r>
      <w:r w:rsidR="006E7356" w:rsidRPr="006E7356">
        <w:rPr>
          <w:b/>
          <w:color w:val="808080" w:themeColor="background1" w:themeShade="80"/>
        </w:rPr>
        <w:t xml:space="preserve">A sauter je pense, car </w:t>
      </w:r>
      <w:proofErr w:type="spellStart"/>
      <w:r w:rsidR="006E7356" w:rsidRPr="006E7356">
        <w:rPr>
          <w:b/>
          <w:color w:val="808080" w:themeColor="background1" w:themeShade="80"/>
        </w:rPr>
        <w:t>bcp</w:t>
      </w:r>
      <w:proofErr w:type="spellEnd"/>
      <w:r w:rsidR="006E7356" w:rsidRPr="006E7356">
        <w:rPr>
          <w:b/>
          <w:color w:val="808080" w:themeColor="background1" w:themeShade="80"/>
        </w:rPr>
        <w:t xml:space="preserve"> d'expériences ... </w:t>
      </w:r>
    </w:p>
    <w:p w14:paraId="2030B926" w14:textId="083BBB1A" w:rsidR="006E7356" w:rsidRDefault="006E7234" w:rsidP="006E7234">
      <w:pPr>
        <w:rPr>
          <w:color w:val="808080" w:themeColor="background1" w:themeShade="80"/>
        </w:rPr>
      </w:pPr>
      <w:r w:rsidRPr="006E7356">
        <w:rPr>
          <w:color w:val="808080" w:themeColor="background1" w:themeShade="80"/>
        </w:rPr>
        <w:t xml:space="preserve">Mesurer la conductivité d’une solutions avec beaucoup d’ions et d’une avec peu d’ions (solution de </w:t>
      </w:r>
      <w:proofErr w:type="spellStart"/>
      <w:r w:rsidRPr="006E7356">
        <w:rPr>
          <w:color w:val="808080" w:themeColor="background1" w:themeShade="80"/>
        </w:rPr>
        <w:t>NaCl</w:t>
      </w:r>
      <w:proofErr w:type="spellEnd"/>
      <w:r w:rsidRPr="006E7356">
        <w:rPr>
          <w:color w:val="808080" w:themeColor="background1" w:themeShade="80"/>
        </w:rPr>
        <w:t xml:space="preserve"> et eau permutée par exemple). On voit que les espèces chargées participent beaucoup à la conduction ! </w:t>
      </w:r>
    </w:p>
    <w:p w14:paraId="5E713563" w14:textId="77777777" w:rsidR="006E7356" w:rsidRPr="006E7356" w:rsidRDefault="006E7356" w:rsidP="006E7234">
      <w:pPr>
        <w:rPr>
          <w:color w:val="808080" w:themeColor="background1" w:themeShade="80"/>
        </w:rPr>
      </w:pPr>
    </w:p>
    <w:p w14:paraId="65F9AABA" w14:textId="3EFD377F" w:rsidR="00431C3B" w:rsidRPr="006E7356" w:rsidRDefault="006E7356" w:rsidP="006E7356">
      <w:pPr>
        <w:pStyle w:val="Transition"/>
        <w:rPr>
          <w:rFonts w:cstheme="minorBidi"/>
        </w:rPr>
      </w:pPr>
      <w:r w:rsidRPr="006E7356">
        <w:t>Comme on le sait la conduction est assurée en solution par les espèces chargées, mais c</w:t>
      </w:r>
      <w:r w:rsidR="006E7234" w:rsidRPr="006E7356">
        <w:t>omment relier de manière quantitative la conductivité aux concentrations des différentes espèces</w:t>
      </w:r>
      <w:r w:rsidRPr="006E7356">
        <w:t xml:space="preserve"> chargées</w:t>
      </w:r>
      <w:r w:rsidR="006E7234" w:rsidRPr="006E7356">
        <w:t xml:space="preserve"> ?</w:t>
      </w:r>
    </w:p>
    <w:p w14:paraId="72968C31" w14:textId="77777777" w:rsidR="006E7234" w:rsidRDefault="006E7234" w:rsidP="00270C89"/>
    <w:p w14:paraId="5A496EAB" w14:textId="6789C4A6" w:rsidR="00342981" w:rsidRDefault="006E7234" w:rsidP="006E7234">
      <w:pPr>
        <w:pStyle w:val="Titre2"/>
      </w:pPr>
      <w:bookmarkStart w:id="8" w:name="_Toc448062977"/>
      <w:r>
        <w:t>2.</w:t>
      </w:r>
      <w:r w:rsidR="00342981">
        <w:t xml:space="preserve"> </w:t>
      </w:r>
      <w:r w:rsidR="006E7356">
        <w:t>Influence de la concentration sur la conductivité</w:t>
      </w:r>
      <w:bookmarkEnd w:id="8"/>
      <w:r w:rsidR="00342981">
        <w:t xml:space="preserve"> </w:t>
      </w:r>
    </w:p>
    <w:p w14:paraId="09886B8B" w14:textId="77777777" w:rsidR="006E7356" w:rsidRDefault="006E7356" w:rsidP="006E7356"/>
    <w:p w14:paraId="3D60150B" w14:textId="5F315AF3" w:rsidR="00F56E57" w:rsidRDefault="00F56E57" w:rsidP="006E7356">
      <w:r w:rsidRPr="00F56E57">
        <w:t>https://www.youtube.com/watch?v=sq-MC3BRj7k</w:t>
      </w:r>
    </w:p>
    <w:p w14:paraId="2819145D" w14:textId="42AE1C7A" w:rsidR="00E0174D" w:rsidRDefault="00E0174D" w:rsidP="006E7356">
      <w:r>
        <w:t xml:space="preserve">+ ECXEL avec les résultats du </w:t>
      </w:r>
      <w:proofErr w:type="spellStart"/>
      <w:r>
        <w:t>Porteu</w:t>
      </w:r>
      <w:proofErr w:type="spellEnd"/>
      <w:r>
        <w:t xml:space="preserve"> de </w:t>
      </w:r>
      <w:proofErr w:type="spellStart"/>
      <w:r>
        <w:t>Buchère</w:t>
      </w:r>
      <w:proofErr w:type="spellEnd"/>
      <w:r>
        <w:t xml:space="preserve"> ! </w:t>
      </w:r>
      <w:bookmarkStart w:id="9" w:name="_GoBack"/>
      <w:bookmarkEnd w:id="9"/>
    </w:p>
    <w:p w14:paraId="037B0ACD" w14:textId="77777777" w:rsidR="00F56E57" w:rsidRDefault="00F56E57" w:rsidP="006E7356"/>
    <w:p w14:paraId="31A4A8E0" w14:textId="559C60AE" w:rsidR="006E7356" w:rsidRDefault="006E7356" w:rsidP="006E7356">
      <w:pPr>
        <w:rPr>
          <w:rFonts w:ascii="Helvetica" w:eastAsia="Times New Roman" w:hAnsi="Helvetica" w:cs="Times New Roman"/>
          <w:sz w:val="23"/>
          <w:szCs w:val="23"/>
        </w:rPr>
      </w:pPr>
      <w:r w:rsidRPr="006E7356">
        <w:rPr>
          <w:rFonts w:ascii="Helvetica" w:eastAsia="Times New Roman" w:hAnsi="Helvetica" w:cs="Times New Roman"/>
          <w:color w:val="FF6600"/>
          <w:sz w:val="23"/>
          <w:szCs w:val="23"/>
        </w:rPr>
        <w:t xml:space="preserve">Expérience : conductivité de solutions de </w:t>
      </w:r>
      <w:proofErr w:type="spellStart"/>
      <w:r w:rsidRPr="006E7356">
        <w:rPr>
          <w:rFonts w:ascii="Helvetica" w:eastAsia="Times New Roman" w:hAnsi="Helvetica" w:cs="Times New Roman"/>
          <w:color w:val="FF6600"/>
          <w:sz w:val="23"/>
          <w:szCs w:val="23"/>
        </w:rPr>
        <w:t>NaCl</w:t>
      </w:r>
      <w:proofErr w:type="spellEnd"/>
      <w:r w:rsidRPr="006E7356">
        <w:rPr>
          <w:rFonts w:ascii="Helvetica" w:eastAsia="Times New Roman" w:hAnsi="Helvetica" w:cs="Times New Roman"/>
          <w:color w:val="FF6600"/>
          <w:sz w:val="23"/>
          <w:szCs w:val="23"/>
        </w:rPr>
        <w:t xml:space="preserve"> à différentes concentrations </w:t>
      </w:r>
      <w:r w:rsidRPr="006E7356">
        <w:rPr>
          <w:rFonts w:ascii="Helvetica" w:eastAsia="Times New Roman" w:hAnsi="Helvetica" w:cs="Times New Roman"/>
          <w:sz w:val="23"/>
          <w:szCs w:val="23"/>
        </w:rPr>
        <w:t>[4] p 218</w:t>
      </w:r>
    </w:p>
    <w:p w14:paraId="6B35E001" w14:textId="1303D031" w:rsidR="006E7356" w:rsidRPr="006E7356" w:rsidRDefault="006E7356" w:rsidP="006E7356">
      <w:pPr>
        <w:rPr>
          <w:rFonts w:ascii="Helvetica" w:eastAsia="Times New Roman" w:hAnsi="Helvetica" w:cs="Times New Roman"/>
          <w:color w:val="FF6600"/>
          <w:sz w:val="23"/>
          <w:szCs w:val="23"/>
        </w:rPr>
      </w:pPr>
      <w:r w:rsidRPr="006E7356">
        <w:rPr>
          <w:rFonts w:ascii="Helvetica" w:eastAsia="Times New Roman" w:hAnsi="Helvetica" w:cs="Times New Roman"/>
          <w:color w:val="FF6600"/>
          <w:sz w:val="23"/>
          <w:szCs w:val="23"/>
        </w:rPr>
        <w:t xml:space="preserve">Avoir </w:t>
      </w:r>
      <w:r w:rsidR="00847DB8">
        <w:rPr>
          <w:rFonts w:ascii="Helvetica" w:eastAsia="Times New Roman" w:hAnsi="Helvetica" w:cs="Times New Roman"/>
          <w:color w:val="FF6600"/>
          <w:sz w:val="23"/>
          <w:szCs w:val="23"/>
        </w:rPr>
        <w:t>toutes les solutions étalons prêtes (au cas où)</w:t>
      </w:r>
      <w:r w:rsidR="0029727E">
        <w:rPr>
          <w:rFonts w:ascii="Helvetica" w:eastAsia="Times New Roman" w:hAnsi="Helvetica" w:cs="Times New Roman"/>
          <w:color w:val="FF6600"/>
          <w:sz w:val="23"/>
          <w:szCs w:val="23"/>
        </w:rPr>
        <w:t xml:space="preserve">. Préparons les plutôt avec des fioles jaugées, c'est plus rigoureux. </w:t>
      </w:r>
    </w:p>
    <w:p w14:paraId="281C33B6" w14:textId="41330398" w:rsidR="006E7356" w:rsidRPr="006E7356" w:rsidRDefault="006E7356" w:rsidP="006E7356">
      <w:pPr>
        <w:rPr>
          <w:rFonts w:ascii="Helvetica" w:eastAsia="Times New Roman" w:hAnsi="Helvetica" w:cs="Times New Roman"/>
          <w:color w:val="0000FF"/>
          <w:sz w:val="23"/>
          <w:szCs w:val="23"/>
        </w:rPr>
      </w:pPr>
      <w:r w:rsidRPr="006E7356">
        <w:rPr>
          <w:rFonts w:ascii="Helvetica" w:eastAsia="Times New Roman" w:hAnsi="Helvetica" w:cs="Times New Roman"/>
          <w:color w:val="0000FF"/>
          <w:sz w:val="23"/>
          <w:szCs w:val="23"/>
        </w:rPr>
        <w:t>On réalise en fait la courbe d’étalonnage du dosage du sérum physiologique ma</w:t>
      </w:r>
      <w:r>
        <w:rPr>
          <w:rFonts w:ascii="Helvetica" w:eastAsia="Times New Roman" w:hAnsi="Helvetica" w:cs="Times New Roman"/>
          <w:color w:val="0000FF"/>
          <w:sz w:val="23"/>
          <w:szCs w:val="23"/>
        </w:rPr>
        <w:t>is ne pas le dire tout de suite :</w:t>
      </w:r>
    </w:p>
    <w:p w14:paraId="4387730A" w14:textId="59A20964" w:rsidR="006E7356" w:rsidRPr="00847DB8" w:rsidRDefault="006E7356" w:rsidP="00847DB8">
      <w:pPr>
        <w:pStyle w:val="Paragraphedeliste"/>
        <w:numPr>
          <w:ilvl w:val="0"/>
          <w:numId w:val="6"/>
        </w:numPr>
        <w:rPr>
          <w:rFonts w:ascii="Helvetica" w:eastAsia="Times New Roman" w:hAnsi="Helvetica" w:cs="Times New Roman"/>
          <w:color w:val="FF6600"/>
          <w:sz w:val="23"/>
          <w:szCs w:val="23"/>
        </w:rPr>
      </w:pPr>
      <w:r w:rsidRPr="00847DB8">
        <w:rPr>
          <w:rFonts w:ascii="Helvetica" w:eastAsia="Times New Roman" w:hAnsi="Helvetica" w:cs="Times New Roman"/>
          <w:color w:val="FF6600"/>
          <w:sz w:val="23"/>
          <w:szCs w:val="23"/>
        </w:rPr>
        <w:t>Faire une solution étalon devant le jury (sauf si plus trop de temps, donc en avoir une</w:t>
      </w:r>
      <w:r w:rsidR="00847DB8" w:rsidRPr="00847DB8">
        <w:rPr>
          <w:rFonts w:ascii="Helvetica" w:eastAsia="Times New Roman" w:hAnsi="Helvetica" w:cs="Times New Roman"/>
          <w:color w:val="FF6600"/>
          <w:sz w:val="23"/>
          <w:szCs w:val="23"/>
        </w:rPr>
        <w:t xml:space="preserve"> </w:t>
      </w:r>
      <w:r w:rsidRPr="00847DB8">
        <w:rPr>
          <w:rFonts w:ascii="Helvetica" w:eastAsia="Times New Roman" w:hAnsi="Helvetica" w:cs="Times New Roman"/>
          <w:color w:val="FF6600"/>
          <w:sz w:val="23"/>
          <w:szCs w:val="23"/>
        </w:rPr>
        <w:t>prête au cas où).</w:t>
      </w:r>
    </w:p>
    <w:p w14:paraId="384F15C6" w14:textId="31B64225" w:rsidR="00847DB8" w:rsidRPr="00847DB8" w:rsidRDefault="00847DB8" w:rsidP="00847DB8">
      <w:pPr>
        <w:pStyle w:val="Paragraphedeliste"/>
        <w:numPr>
          <w:ilvl w:val="0"/>
          <w:numId w:val="6"/>
        </w:numPr>
        <w:rPr>
          <w:rFonts w:ascii="Helvetica" w:eastAsia="Times New Roman" w:hAnsi="Helvetica" w:cs="Times New Roman"/>
          <w:color w:val="FF6600"/>
          <w:sz w:val="23"/>
          <w:szCs w:val="23"/>
        </w:rPr>
      </w:pPr>
      <w:r w:rsidRPr="00847DB8">
        <w:rPr>
          <w:rFonts w:ascii="Helvetica" w:eastAsia="Times New Roman" w:hAnsi="Helvetica" w:cs="Times New Roman"/>
          <w:color w:val="FF6600"/>
          <w:sz w:val="23"/>
          <w:szCs w:val="23"/>
        </w:rPr>
        <w:t xml:space="preserve">Prendre un point </w:t>
      </w:r>
      <w:r>
        <w:rPr>
          <w:rFonts w:ascii="Helvetica" w:eastAsia="Times New Roman" w:hAnsi="Helvetica" w:cs="Times New Roman"/>
          <w:color w:val="FF6600"/>
          <w:sz w:val="23"/>
          <w:szCs w:val="23"/>
        </w:rPr>
        <w:t>devant le jury</w:t>
      </w:r>
    </w:p>
    <w:p w14:paraId="2D1DF44F" w14:textId="77777777" w:rsidR="006E7356" w:rsidRDefault="006E7356" w:rsidP="006E7356">
      <w:pPr>
        <w:rPr>
          <w:rFonts w:ascii="Helvetica" w:eastAsia="Times New Roman" w:hAnsi="Helvetica" w:cs="Times New Roman"/>
          <w:sz w:val="23"/>
          <w:szCs w:val="23"/>
        </w:rPr>
      </w:pPr>
    </w:p>
    <w:p w14:paraId="519279DA" w14:textId="5B3F57DF" w:rsidR="006E7356" w:rsidRDefault="006E7356" w:rsidP="006E7356">
      <w:r>
        <w:rPr>
          <w:rFonts w:ascii="Helvetica" w:eastAsia="Times New Roman" w:hAnsi="Helvetica" w:cs="Times New Roman"/>
          <w:sz w:val="23"/>
          <w:szCs w:val="23"/>
        </w:rPr>
        <w:t xml:space="preserve">Tracer σ=f(Concentration en </w:t>
      </w:r>
      <w:proofErr w:type="spellStart"/>
      <w:r>
        <w:rPr>
          <w:rFonts w:ascii="Helvetica" w:eastAsia="Times New Roman" w:hAnsi="Helvetica" w:cs="Times New Roman"/>
          <w:sz w:val="23"/>
          <w:szCs w:val="23"/>
        </w:rPr>
        <w:t>NaCl</w:t>
      </w:r>
      <w:proofErr w:type="spellEnd"/>
      <w:r>
        <w:rPr>
          <w:rFonts w:ascii="Helvetica" w:eastAsia="Times New Roman" w:hAnsi="Helvetica" w:cs="Times New Roman"/>
          <w:sz w:val="23"/>
          <w:szCs w:val="23"/>
        </w:rPr>
        <w:t>) : c’est une droite !</w:t>
      </w:r>
    </w:p>
    <w:p w14:paraId="7B598F89" w14:textId="77777777" w:rsidR="006E7356" w:rsidRDefault="006E7356" w:rsidP="006E7356"/>
    <w:p w14:paraId="18D5B9A3" w14:textId="38145624" w:rsidR="006E7356" w:rsidRPr="00847DB8" w:rsidRDefault="00847DB8" w:rsidP="006E7356">
      <w:pPr>
        <w:rPr>
          <w:b/>
          <w:u w:val="single"/>
        </w:rPr>
      </w:pPr>
      <w:r>
        <w:rPr>
          <w:b/>
          <w:u w:val="single"/>
        </w:rPr>
        <w:t>Enoncer la loi de Kohlrausch :</w:t>
      </w:r>
    </w:p>
    <w:p w14:paraId="62242728" w14:textId="77777777" w:rsidR="006E7234" w:rsidRPr="006E7234" w:rsidRDefault="006E7234" w:rsidP="006E7234"/>
    <w:p w14:paraId="4E277B59" w14:textId="198912A2" w:rsidR="00342981" w:rsidRDefault="00342981" w:rsidP="00270C89">
      <w:pPr>
        <w:rPr>
          <w:position w:val="10"/>
          <w:sz w:val="22"/>
          <w:szCs w:val="22"/>
        </w:rPr>
      </w:pPr>
      <w:r>
        <w:t>σ = λ</w:t>
      </w:r>
      <w:r w:rsidR="00847DB8">
        <w:t>°</w:t>
      </w:r>
      <w:r w:rsidR="00847DB8" w:rsidRPr="00847DB8">
        <w:rPr>
          <w:vertAlign w:val="subscript"/>
        </w:rPr>
        <w:t>(Na</w:t>
      </w:r>
      <w:r w:rsidRPr="00847DB8">
        <w:rPr>
          <w:position w:val="10"/>
          <w:sz w:val="22"/>
          <w:szCs w:val="22"/>
          <w:vertAlign w:val="subscript"/>
        </w:rPr>
        <w:t>+</w:t>
      </w:r>
      <w:r w:rsidR="00847DB8" w:rsidRPr="00847DB8">
        <w:rPr>
          <w:vertAlign w:val="subscript"/>
        </w:rPr>
        <w:t>)</w:t>
      </w:r>
      <w:r w:rsidR="00847DB8">
        <w:t>[Na</w:t>
      </w:r>
      <w:r>
        <w:rPr>
          <w:position w:val="10"/>
          <w:sz w:val="22"/>
          <w:szCs w:val="22"/>
        </w:rPr>
        <w:t>+</w:t>
      </w:r>
      <w:r>
        <w:t>]+ λ</w:t>
      </w:r>
      <w:r w:rsidR="00847DB8">
        <w:t>°</w:t>
      </w:r>
      <w:r w:rsidR="00847DB8" w:rsidRPr="00847DB8">
        <w:rPr>
          <w:vertAlign w:val="subscript"/>
        </w:rPr>
        <w:t>(Cl</w:t>
      </w:r>
      <w:r w:rsidRPr="00847DB8">
        <w:rPr>
          <w:position w:val="10"/>
          <w:sz w:val="22"/>
          <w:szCs w:val="22"/>
          <w:vertAlign w:val="subscript"/>
        </w:rPr>
        <w:t>-</w:t>
      </w:r>
      <w:r w:rsidR="00847DB8" w:rsidRPr="00847DB8">
        <w:rPr>
          <w:vertAlign w:val="subscript"/>
        </w:rPr>
        <w:t>)</w:t>
      </w:r>
      <w:r w:rsidR="00847DB8">
        <w:t>[Cl</w:t>
      </w:r>
      <w:r>
        <w:rPr>
          <w:position w:val="10"/>
          <w:sz w:val="22"/>
          <w:szCs w:val="22"/>
        </w:rPr>
        <w:t>-</w:t>
      </w:r>
      <w:r>
        <w:t>] </w:t>
      </w:r>
      <w:r w:rsidR="00847DB8">
        <w:t xml:space="preserve">  où </w:t>
      </w:r>
      <w:r>
        <w:t>λ</w:t>
      </w:r>
      <w:r w:rsidR="00847DB8">
        <w:t xml:space="preserve">° </w:t>
      </w:r>
      <w:r>
        <w:t>: conductivité ionique molaire en S m</w:t>
      </w:r>
      <w:r w:rsidRPr="00847DB8">
        <w:rPr>
          <w:vertAlign w:val="superscript"/>
        </w:rPr>
        <w:t>2</w:t>
      </w:r>
      <w:r w:rsidR="00847DB8">
        <w:t>.</w:t>
      </w:r>
      <w:r>
        <w:t>mol</w:t>
      </w:r>
      <w:r>
        <w:rPr>
          <w:position w:val="10"/>
          <w:sz w:val="22"/>
          <w:szCs w:val="22"/>
        </w:rPr>
        <w:t xml:space="preserve">-1 </w:t>
      </w:r>
    </w:p>
    <w:p w14:paraId="59550DBE" w14:textId="77777777" w:rsidR="00847DB8" w:rsidRDefault="00847DB8" w:rsidP="00270C89">
      <w:pPr>
        <w:rPr>
          <w:position w:val="10"/>
          <w:sz w:val="22"/>
          <w:szCs w:val="22"/>
        </w:rPr>
      </w:pPr>
    </w:p>
    <w:p w14:paraId="7549FF72" w14:textId="77777777" w:rsidR="00847DB8" w:rsidRPr="00847DB8" w:rsidRDefault="00847DB8" w:rsidP="00270C89">
      <w:pPr>
        <w:rPr>
          <w:i/>
          <w:position w:val="10"/>
          <w:sz w:val="22"/>
          <w:szCs w:val="22"/>
        </w:rPr>
      </w:pPr>
      <w:proofErr w:type="spellStart"/>
      <w:r w:rsidRPr="00847DB8">
        <w:rPr>
          <w:i/>
          <w:position w:val="10"/>
          <w:sz w:val="22"/>
          <w:szCs w:val="22"/>
        </w:rPr>
        <w:t>Rq</w:t>
      </w:r>
      <w:proofErr w:type="spellEnd"/>
      <w:r w:rsidRPr="00847DB8">
        <w:rPr>
          <w:i/>
          <w:position w:val="10"/>
          <w:sz w:val="22"/>
          <w:szCs w:val="22"/>
        </w:rPr>
        <w:t xml:space="preserve">: Commenter sa ressemblance à la loi de </w:t>
      </w:r>
      <w:proofErr w:type="spellStart"/>
      <w:r w:rsidRPr="00847DB8">
        <w:rPr>
          <w:i/>
          <w:position w:val="10"/>
          <w:sz w:val="22"/>
          <w:szCs w:val="22"/>
        </w:rPr>
        <w:t>Beer</w:t>
      </w:r>
      <w:proofErr w:type="spellEnd"/>
      <w:r w:rsidRPr="00847DB8">
        <w:rPr>
          <w:i/>
          <w:position w:val="10"/>
          <w:sz w:val="22"/>
          <w:szCs w:val="22"/>
        </w:rPr>
        <w:t xml:space="preserve">-Lambert, </w:t>
      </w:r>
    </w:p>
    <w:p w14:paraId="27659619" w14:textId="0EAAE7C0" w:rsidR="00847DB8" w:rsidRPr="00847DB8" w:rsidRDefault="00847DB8" w:rsidP="00847DB8">
      <w:pPr>
        <w:pStyle w:val="Paragraphedeliste"/>
        <w:numPr>
          <w:ilvl w:val="0"/>
          <w:numId w:val="8"/>
        </w:numPr>
        <w:rPr>
          <w:i/>
          <w:position w:val="10"/>
          <w:sz w:val="22"/>
          <w:szCs w:val="22"/>
        </w:rPr>
      </w:pPr>
      <w:r w:rsidRPr="00847DB8">
        <w:rPr>
          <w:i/>
          <w:position w:val="10"/>
          <w:sz w:val="22"/>
          <w:szCs w:val="22"/>
        </w:rPr>
        <w:t>conductivité // absorbance</w:t>
      </w:r>
    </w:p>
    <w:p w14:paraId="2EFD1F58" w14:textId="7F3BFD38" w:rsidR="00847DB8" w:rsidRPr="00847DB8" w:rsidRDefault="00847DB8" w:rsidP="00847DB8">
      <w:pPr>
        <w:pStyle w:val="Paragraphedeliste"/>
        <w:numPr>
          <w:ilvl w:val="0"/>
          <w:numId w:val="8"/>
        </w:numPr>
        <w:rPr>
          <w:i/>
          <w:position w:val="10"/>
          <w:sz w:val="22"/>
          <w:szCs w:val="22"/>
        </w:rPr>
      </w:pPr>
      <w:r w:rsidRPr="00847DB8">
        <w:rPr>
          <w:i/>
          <w:position w:val="10"/>
          <w:sz w:val="22"/>
          <w:szCs w:val="22"/>
        </w:rPr>
        <w:t>Coefficient d'extinction molaire // conductivité molaire ionique</w:t>
      </w:r>
    </w:p>
    <w:p w14:paraId="536CD1B7" w14:textId="3CDDD44B" w:rsidR="00847DB8" w:rsidRDefault="00847DB8" w:rsidP="00270C89">
      <w:pPr>
        <w:rPr>
          <w:position w:val="10"/>
          <w:sz w:val="22"/>
          <w:szCs w:val="22"/>
        </w:rPr>
      </w:pPr>
    </w:p>
    <w:p w14:paraId="03782882" w14:textId="77777777" w:rsidR="00847DB8" w:rsidRDefault="00847DB8" w:rsidP="00270C89">
      <w:pPr>
        <w:rPr>
          <w:position w:val="10"/>
          <w:sz w:val="22"/>
          <w:szCs w:val="22"/>
        </w:rPr>
      </w:pPr>
      <w:proofErr w:type="spellStart"/>
      <w:r w:rsidRPr="00847DB8">
        <w:rPr>
          <w:color w:val="0000FF"/>
          <w:position w:val="10"/>
          <w:sz w:val="22"/>
          <w:szCs w:val="22"/>
        </w:rPr>
        <w:t>Rq</w:t>
      </w:r>
      <w:proofErr w:type="spellEnd"/>
      <w:r w:rsidRPr="00847DB8">
        <w:rPr>
          <w:color w:val="0000FF"/>
          <w:position w:val="10"/>
          <w:sz w:val="22"/>
          <w:szCs w:val="22"/>
        </w:rPr>
        <w:t>: La conductivité molaire ionique dépend elle même de la concentration, à concentration élevée, les interactions entre les ions gênent en effet leur déplacement ce qui diminue leur aptitude à conduire le courant.</w:t>
      </w:r>
      <w:r>
        <w:rPr>
          <w:position w:val="10"/>
          <w:sz w:val="22"/>
          <w:szCs w:val="22"/>
        </w:rPr>
        <w:t xml:space="preserve"> </w:t>
      </w:r>
    </w:p>
    <w:p w14:paraId="25260D3A" w14:textId="45D00D7B" w:rsidR="00847DB8" w:rsidRDefault="00847DB8" w:rsidP="00270C89">
      <w:pPr>
        <w:rPr>
          <w:position w:val="10"/>
          <w:sz w:val="22"/>
          <w:szCs w:val="22"/>
        </w:rPr>
      </w:pPr>
      <w:r w:rsidRPr="00847DB8">
        <w:rPr>
          <w:color w:val="0000FF"/>
          <w:position w:val="10"/>
          <w:sz w:val="22"/>
          <w:szCs w:val="22"/>
        </w:rPr>
        <w:t>Pour des valeurs de concentrations suffisamment faibles, l'influence de la concentration pourra être négligée (C&lt;10</w:t>
      </w:r>
      <w:r w:rsidRPr="00847DB8">
        <w:rPr>
          <w:color w:val="0000FF"/>
          <w:position w:val="10"/>
          <w:sz w:val="22"/>
          <w:szCs w:val="22"/>
          <w:vertAlign w:val="superscript"/>
        </w:rPr>
        <w:t xml:space="preserve">-2 </w:t>
      </w:r>
      <w:r w:rsidRPr="00847DB8">
        <w:rPr>
          <w:color w:val="0000FF"/>
          <w:position w:val="10"/>
          <w:sz w:val="22"/>
          <w:szCs w:val="22"/>
        </w:rPr>
        <w:t>mol/L). Le ° stipule valeur extrapolée à dilution infinie.</w:t>
      </w:r>
      <w:r>
        <w:rPr>
          <w:position w:val="10"/>
          <w:sz w:val="22"/>
          <w:szCs w:val="22"/>
        </w:rPr>
        <w:t xml:space="preserve">  [4] p.403</w:t>
      </w:r>
    </w:p>
    <w:p w14:paraId="14D3267C" w14:textId="77777777" w:rsidR="00847DB8" w:rsidRDefault="00847DB8" w:rsidP="00270C89">
      <w:pPr>
        <w:rPr>
          <w:rFonts w:cs="Times"/>
        </w:rPr>
      </w:pPr>
    </w:p>
    <w:p w14:paraId="19EAB75E" w14:textId="3B87C437" w:rsidR="00847DB8" w:rsidRDefault="00847DB8" w:rsidP="00122AD0">
      <w:pPr>
        <w:pStyle w:val="Transition"/>
      </w:pPr>
      <w:r>
        <w:t xml:space="preserve">Utilisons cette loi afin de déterminer via un dosage par étalonnage la concentration d'un sérum physiologique en NaCl dans la démarche d'un contrôle qualité. </w:t>
      </w:r>
    </w:p>
    <w:p w14:paraId="5C894419" w14:textId="77777777" w:rsidR="00847DB8" w:rsidRDefault="00847DB8" w:rsidP="00270C89">
      <w:pPr>
        <w:rPr>
          <w:rFonts w:cs="Times"/>
        </w:rPr>
      </w:pPr>
    </w:p>
    <w:p w14:paraId="5BB3EE61" w14:textId="1A0DAE76" w:rsidR="00342981" w:rsidRDefault="00847DB8" w:rsidP="00270C89">
      <w:pPr>
        <w:rPr>
          <w:color w:val="FF0000"/>
        </w:rPr>
      </w:pPr>
      <w:r w:rsidRPr="00847DB8">
        <w:rPr>
          <w:color w:val="FF0000"/>
        </w:rPr>
        <w:t>3</w:t>
      </w:r>
      <w:r w:rsidR="00342981" w:rsidRPr="00847DB8">
        <w:rPr>
          <w:color w:val="FF0000"/>
        </w:rPr>
        <w:t xml:space="preserve">) Application au dosage par étalonnage </w:t>
      </w:r>
    </w:p>
    <w:p w14:paraId="5F1A8AAB" w14:textId="77777777" w:rsidR="00122AD0" w:rsidRDefault="00122AD0" w:rsidP="00270C89">
      <w:pPr>
        <w:rPr>
          <w:color w:val="FF0000"/>
        </w:rPr>
      </w:pPr>
    </w:p>
    <w:p w14:paraId="1846BB0F" w14:textId="69A746D9" w:rsidR="00122AD0" w:rsidRDefault="00122AD0" w:rsidP="00270C89">
      <w:pPr>
        <w:rPr>
          <w:color w:val="FF6600"/>
        </w:rPr>
      </w:pPr>
      <w:r w:rsidRPr="00122AD0">
        <w:rPr>
          <w:color w:val="FF6600"/>
        </w:rPr>
        <w:t xml:space="preserve">Au préalable on a dilué le sérum physiologique par 40. Ca permet de ne pas utiliser des solutions trop concentrées pour les solutions étalons, mais ça rajoute des incertitudes. </w:t>
      </w:r>
    </w:p>
    <w:p w14:paraId="57754C25" w14:textId="680064E0" w:rsidR="00122AD0" w:rsidRPr="00122AD0" w:rsidRDefault="00122AD0" w:rsidP="00270C89">
      <w:pPr>
        <w:rPr>
          <w:color w:val="FF6600"/>
        </w:rPr>
      </w:pPr>
      <w:r>
        <w:rPr>
          <w:color w:val="FF6600"/>
        </w:rPr>
        <w:t xml:space="preserve">Mesure de la conductivité du sérum </w:t>
      </w:r>
      <w:proofErr w:type="spellStart"/>
      <w:r>
        <w:rPr>
          <w:color w:val="FF6600"/>
        </w:rPr>
        <w:t>phy</w:t>
      </w:r>
      <w:proofErr w:type="spellEnd"/>
      <w:r>
        <w:rPr>
          <w:color w:val="FF6600"/>
        </w:rPr>
        <w:t>.</w:t>
      </w:r>
    </w:p>
    <w:p w14:paraId="7D66A4AD" w14:textId="77777777" w:rsidR="00122AD0" w:rsidRDefault="00122AD0" w:rsidP="00270C89">
      <w:pPr>
        <w:rPr>
          <w:color w:val="FF0000"/>
        </w:rPr>
      </w:pPr>
    </w:p>
    <w:p w14:paraId="2333363B" w14:textId="2A088CC9" w:rsidR="0029727E" w:rsidRDefault="00122AD0" w:rsidP="00270C89">
      <w:pPr>
        <w:rPr>
          <w:i/>
        </w:rPr>
      </w:pPr>
      <w:r w:rsidRPr="0029727E">
        <w:rPr>
          <w:i/>
        </w:rPr>
        <w:t xml:space="preserve">On va se servir de la courbe qu'on a tracé au préalable, il s'agit d'une courbe d'étalonnage. Déterminons la conductivité de la solution </w:t>
      </w:r>
      <w:r w:rsidR="0029727E">
        <w:rPr>
          <w:i/>
        </w:rPr>
        <w:t xml:space="preserve">de sérum physiologique, elle va nous permettre de connaître la concentration de la solution. </w:t>
      </w:r>
    </w:p>
    <w:p w14:paraId="64919646" w14:textId="77777777" w:rsidR="0029727E" w:rsidRDefault="0029727E" w:rsidP="00270C89">
      <w:pPr>
        <w:rPr>
          <w:i/>
        </w:rPr>
      </w:pPr>
    </w:p>
    <w:p w14:paraId="090BD460" w14:textId="77777777" w:rsidR="0029727E" w:rsidRPr="0029727E" w:rsidRDefault="0029727E" w:rsidP="00270C89">
      <w:pPr>
        <w:rPr>
          <w:i/>
        </w:rPr>
      </w:pPr>
      <w:r w:rsidRPr="0029727E">
        <w:rPr>
          <w:i/>
        </w:rPr>
        <w:t>Au préalable on a dilué le sérum physiologique par 40 : Vf*</w:t>
      </w:r>
      <w:proofErr w:type="spellStart"/>
      <w:r w:rsidRPr="0029727E">
        <w:rPr>
          <w:i/>
        </w:rPr>
        <w:t>Cf</w:t>
      </w:r>
      <w:proofErr w:type="spellEnd"/>
      <w:r w:rsidRPr="0029727E">
        <w:rPr>
          <w:i/>
        </w:rPr>
        <w:t>=</w:t>
      </w:r>
      <w:proofErr w:type="spellStart"/>
      <w:r w:rsidRPr="0029727E">
        <w:rPr>
          <w:i/>
        </w:rPr>
        <w:t>Vm</w:t>
      </w:r>
      <w:proofErr w:type="spellEnd"/>
      <w:r w:rsidRPr="0029727E">
        <w:rPr>
          <w:i/>
        </w:rPr>
        <w:t>*Cm</w:t>
      </w:r>
    </w:p>
    <w:p w14:paraId="784D6764" w14:textId="77777777" w:rsidR="0029727E" w:rsidRDefault="0029727E" w:rsidP="00270C89">
      <w:pPr>
        <w:rPr>
          <w:i/>
        </w:rPr>
      </w:pPr>
      <w:r w:rsidRPr="0029727E">
        <w:rPr>
          <w:i/>
        </w:rPr>
        <w:t>D'où Cm=Vf*</w:t>
      </w:r>
      <w:proofErr w:type="spellStart"/>
      <w:r w:rsidRPr="0029727E">
        <w:rPr>
          <w:i/>
        </w:rPr>
        <w:t>Cf</w:t>
      </w:r>
      <w:proofErr w:type="spellEnd"/>
      <w:r w:rsidRPr="0029727E">
        <w:rPr>
          <w:i/>
        </w:rPr>
        <w:t>/Cm</w:t>
      </w:r>
    </w:p>
    <w:p w14:paraId="5D824266" w14:textId="2DA7226D" w:rsidR="00254701" w:rsidRPr="00254701" w:rsidRDefault="00254701" w:rsidP="00270C89">
      <w:pPr>
        <w:rPr>
          <w:b/>
          <w:i/>
          <w:u w:val="single"/>
        </w:rPr>
      </w:pPr>
      <w:r w:rsidRPr="00254701">
        <w:rPr>
          <w:b/>
          <w:i/>
          <w:u w:val="single"/>
        </w:rPr>
        <w:t xml:space="preserve">Incertitudes : </w:t>
      </w:r>
    </w:p>
    <w:p w14:paraId="40DB06F8" w14:textId="10C90175" w:rsidR="00254701" w:rsidRPr="00254701" w:rsidRDefault="00254701" w:rsidP="00254701">
      <w:pPr>
        <w:pStyle w:val="Paragraphedeliste"/>
        <w:numPr>
          <w:ilvl w:val="0"/>
          <w:numId w:val="9"/>
        </w:numPr>
        <w:rPr>
          <w:i/>
        </w:rPr>
      </w:pPr>
      <w:r w:rsidRPr="00254701">
        <w:rPr>
          <w:i/>
        </w:rPr>
        <w:t xml:space="preserve">Rentrer dans </w:t>
      </w:r>
      <w:proofErr w:type="spellStart"/>
      <w:r w:rsidRPr="00254701">
        <w:rPr>
          <w:i/>
        </w:rPr>
        <w:t>regressi</w:t>
      </w:r>
      <w:proofErr w:type="spellEnd"/>
      <w:r w:rsidRPr="00254701">
        <w:rPr>
          <w:i/>
        </w:rPr>
        <w:t xml:space="preserve"> les incertitudes sur </w:t>
      </w:r>
      <w:r>
        <w:rPr>
          <w:i/>
        </w:rPr>
        <w:t xml:space="preserve">les concentrations de </w:t>
      </w:r>
      <w:r w:rsidRPr="00254701">
        <w:rPr>
          <w:i/>
        </w:rPr>
        <w:t xml:space="preserve">la courbe </w:t>
      </w:r>
      <w:proofErr w:type="spellStart"/>
      <w:r w:rsidRPr="00254701">
        <w:rPr>
          <w:i/>
        </w:rPr>
        <w:t>élatalon</w:t>
      </w:r>
      <w:proofErr w:type="spellEnd"/>
    </w:p>
    <w:p w14:paraId="0FD7CC40" w14:textId="77777777" w:rsidR="00254701" w:rsidRDefault="00254701" w:rsidP="00270C89">
      <w:pPr>
        <w:pStyle w:val="Paragraphedeliste"/>
        <w:numPr>
          <w:ilvl w:val="0"/>
          <w:numId w:val="9"/>
        </w:numPr>
        <w:rPr>
          <w:i/>
        </w:rPr>
      </w:pPr>
      <w:r w:rsidRPr="00254701">
        <w:rPr>
          <w:i/>
        </w:rPr>
        <w:t xml:space="preserve">Récupérer l'incertitude de la concentration via </w:t>
      </w:r>
      <w:proofErr w:type="spellStart"/>
      <w:r w:rsidRPr="00254701">
        <w:rPr>
          <w:i/>
        </w:rPr>
        <w:t>regressi</w:t>
      </w:r>
      <w:proofErr w:type="spellEnd"/>
      <w:r>
        <w:rPr>
          <w:i/>
        </w:rPr>
        <w:t xml:space="preserve"> et la mettre dans le Excel (</w:t>
      </w:r>
      <w:proofErr w:type="spellStart"/>
      <w:r>
        <w:rPr>
          <w:i/>
        </w:rPr>
        <w:t>Cf</w:t>
      </w:r>
      <w:proofErr w:type="spellEnd"/>
      <w:r>
        <w:rPr>
          <w:i/>
        </w:rPr>
        <w:t>)</w:t>
      </w:r>
      <w:r w:rsidRPr="00254701">
        <w:rPr>
          <w:i/>
        </w:rPr>
        <w:br/>
      </w:r>
    </w:p>
    <w:p w14:paraId="7AF6A2D9" w14:textId="77777777" w:rsidR="00254701" w:rsidRDefault="0029727E" w:rsidP="00270C89">
      <w:pPr>
        <w:pStyle w:val="Paragraphedeliste"/>
        <w:numPr>
          <w:ilvl w:val="0"/>
          <w:numId w:val="9"/>
        </w:numPr>
        <w:rPr>
          <w:i/>
        </w:rPr>
      </w:pPr>
      <w:r w:rsidRPr="00254701">
        <w:rPr>
          <w:i/>
        </w:rPr>
        <w:t xml:space="preserve">On propage les incertitudes, </w:t>
      </w:r>
      <w:proofErr w:type="spellStart"/>
      <w:r w:rsidRPr="00254701">
        <w:rPr>
          <w:i/>
        </w:rPr>
        <w:t>cf</w:t>
      </w:r>
      <w:proofErr w:type="spellEnd"/>
      <w:r w:rsidRPr="00254701">
        <w:rPr>
          <w:i/>
        </w:rPr>
        <w:t xml:space="preserve"> Excel !! </w:t>
      </w:r>
    </w:p>
    <w:p w14:paraId="3B1B2C62" w14:textId="77777777" w:rsidR="00254701" w:rsidRDefault="00254701" w:rsidP="00254701">
      <w:pPr>
        <w:ind w:left="360"/>
        <w:rPr>
          <w:i/>
        </w:rPr>
      </w:pPr>
    </w:p>
    <w:p w14:paraId="32B57C8C" w14:textId="32E00FF0" w:rsidR="006674B0" w:rsidRDefault="00254701" w:rsidP="00254701">
      <w:pPr>
        <w:ind w:left="360"/>
        <w:rPr>
          <w:i/>
        </w:rPr>
      </w:pPr>
      <w:r>
        <w:rPr>
          <w:i/>
        </w:rPr>
        <w:t xml:space="preserve">Conclure quant à la qualité du produit pharmaceutique. </w:t>
      </w:r>
    </w:p>
    <w:p w14:paraId="4AF7FD6A" w14:textId="77777777" w:rsidR="00366D53" w:rsidRDefault="00366D53" w:rsidP="00254701">
      <w:pPr>
        <w:ind w:left="360"/>
        <w:rPr>
          <w:i/>
        </w:rPr>
      </w:pPr>
    </w:p>
    <w:p w14:paraId="38CA0221" w14:textId="77777777" w:rsidR="00366D53" w:rsidRDefault="006674B0" w:rsidP="00366D53">
      <w:pPr>
        <w:pStyle w:val="Titre1"/>
      </w:pPr>
      <w:bookmarkStart w:id="10" w:name="_Toc448062978"/>
      <w:r>
        <w:t>Conclusion :</w:t>
      </w:r>
      <w:bookmarkEnd w:id="10"/>
    </w:p>
    <w:p w14:paraId="3F7F5BAD" w14:textId="38C0793D" w:rsidR="008E7080" w:rsidRPr="00366D53" w:rsidRDefault="0029727E" w:rsidP="00366D53">
      <w:r w:rsidRPr="00254701">
        <w:br/>
      </w:r>
      <w:r w:rsidR="006674B0" w:rsidRPr="00366D53">
        <w:t>2 types de capteu</w:t>
      </w:r>
      <w:r w:rsidR="008E7080" w:rsidRPr="00366D53">
        <w:t xml:space="preserve">rs électrochimiques, l'un pour des espèces oxydantes ou réductrices. L'autre pour des espèces chargées. </w:t>
      </w:r>
      <w:r w:rsidR="009F1C5C" w:rsidRPr="00366D53">
        <w:t xml:space="preserve">Application pratique, permet de réaliser des dosages. </w:t>
      </w:r>
    </w:p>
    <w:p w14:paraId="19192B55" w14:textId="77777777" w:rsidR="008E7080" w:rsidRPr="00366D53" w:rsidRDefault="008E7080" w:rsidP="00366D53"/>
    <w:p w14:paraId="443782DA" w14:textId="24718AAA" w:rsidR="008E7080" w:rsidRPr="00366D53" w:rsidRDefault="008E7080" w:rsidP="00366D53">
      <w:pPr>
        <w:rPr>
          <w:rFonts w:cs="Times"/>
        </w:rPr>
      </w:pPr>
      <w:r w:rsidRPr="00366D53">
        <w:rPr>
          <w:rFonts w:cs="Times"/>
        </w:rPr>
        <w:t xml:space="preserve">Ouverture : Sonde Lambda qui permet de faire un suivi de la teneur en dioxygène des gaz d’échappement. </w:t>
      </w:r>
      <w:r w:rsidR="009F1C5C" w:rsidRPr="00366D53">
        <w:rPr>
          <w:rFonts w:cs="Times"/>
        </w:rPr>
        <w:t xml:space="preserve">Le dire que si on sait comment ça marche ! </w:t>
      </w:r>
    </w:p>
    <w:p w14:paraId="65C88133" w14:textId="13ECE43A" w:rsidR="00122AD0" w:rsidRPr="00254701" w:rsidRDefault="0029727E" w:rsidP="006674B0">
      <w:pPr>
        <w:pStyle w:val="Titre1"/>
      </w:pPr>
      <w:r w:rsidRPr="00254701">
        <w:br/>
      </w:r>
    </w:p>
    <w:p w14:paraId="02448C38" w14:textId="77777777" w:rsidR="007E451C" w:rsidRPr="00847DB8" w:rsidRDefault="007E451C" w:rsidP="00270C89">
      <w:pPr>
        <w:rPr>
          <w:color w:val="FF0000"/>
        </w:rPr>
      </w:pPr>
    </w:p>
    <w:p w14:paraId="1FC7CE9F" w14:textId="77777777" w:rsidR="00342981" w:rsidRDefault="00342981" w:rsidP="00270C89"/>
    <w:p w14:paraId="4F4E5CCA" w14:textId="77777777" w:rsidR="00342981" w:rsidRDefault="00342981" w:rsidP="00270C89"/>
    <w:p w14:paraId="0C4A7F9D" w14:textId="77777777" w:rsidR="00342981" w:rsidRDefault="00342981" w:rsidP="00270C89"/>
    <w:sectPr w:rsidR="00342981" w:rsidSect="00402F60">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E1E30" w14:textId="77777777" w:rsidR="00007A31" w:rsidRDefault="00007A31" w:rsidP="00270C89">
      <w:r>
        <w:separator/>
      </w:r>
    </w:p>
  </w:endnote>
  <w:endnote w:type="continuationSeparator" w:id="0">
    <w:p w14:paraId="6C6C4A05" w14:textId="77777777" w:rsidR="00007A31" w:rsidRDefault="00007A31" w:rsidP="00270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FBB03B" w14:textId="77777777" w:rsidR="00007A31" w:rsidRDefault="00007A31" w:rsidP="00270C89">
      <w:r>
        <w:separator/>
      </w:r>
    </w:p>
  </w:footnote>
  <w:footnote w:type="continuationSeparator" w:id="0">
    <w:p w14:paraId="182185B2" w14:textId="77777777" w:rsidR="00007A31" w:rsidRDefault="00007A31" w:rsidP="00270C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27671C1"/>
    <w:multiLevelType w:val="hybridMultilevel"/>
    <w:tmpl w:val="815C18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4E83581"/>
    <w:multiLevelType w:val="hybridMultilevel"/>
    <w:tmpl w:val="830E22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1184112"/>
    <w:multiLevelType w:val="hybridMultilevel"/>
    <w:tmpl w:val="A7A4CF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BE53798"/>
    <w:multiLevelType w:val="hybridMultilevel"/>
    <w:tmpl w:val="ADDA36B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460139E"/>
    <w:multiLevelType w:val="hybridMultilevel"/>
    <w:tmpl w:val="7506FB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56928AA"/>
    <w:multiLevelType w:val="hybridMultilevel"/>
    <w:tmpl w:val="8B2A47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ACB2F35"/>
    <w:multiLevelType w:val="hybridMultilevel"/>
    <w:tmpl w:val="90DA6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E3D5E97"/>
    <w:multiLevelType w:val="hybridMultilevel"/>
    <w:tmpl w:val="14928A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5"/>
  </w:num>
  <w:num w:numId="6">
    <w:abstractNumId w:val="3"/>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F60"/>
    <w:rsid w:val="00007A31"/>
    <w:rsid w:val="00095957"/>
    <w:rsid w:val="000B62E8"/>
    <w:rsid w:val="000D1EA6"/>
    <w:rsid w:val="000E1614"/>
    <w:rsid w:val="00103617"/>
    <w:rsid w:val="00115010"/>
    <w:rsid w:val="00122AD0"/>
    <w:rsid w:val="00157ECB"/>
    <w:rsid w:val="00180FFE"/>
    <w:rsid w:val="001D54C7"/>
    <w:rsid w:val="001D6B4E"/>
    <w:rsid w:val="001F369A"/>
    <w:rsid w:val="001F4450"/>
    <w:rsid w:val="00214539"/>
    <w:rsid w:val="00214E3C"/>
    <w:rsid w:val="00254701"/>
    <w:rsid w:val="00267E89"/>
    <w:rsid w:val="00270C89"/>
    <w:rsid w:val="0029727E"/>
    <w:rsid w:val="00301DC0"/>
    <w:rsid w:val="00342981"/>
    <w:rsid w:val="0034350F"/>
    <w:rsid w:val="0036375B"/>
    <w:rsid w:val="00366D53"/>
    <w:rsid w:val="0038053C"/>
    <w:rsid w:val="00380E26"/>
    <w:rsid w:val="00381EF4"/>
    <w:rsid w:val="003C0370"/>
    <w:rsid w:val="003E63B1"/>
    <w:rsid w:val="00402F60"/>
    <w:rsid w:val="00431C3B"/>
    <w:rsid w:val="00494A3C"/>
    <w:rsid w:val="00496C2F"/>
    <w:rsid w:val="004E47BE"/>
    <w:rsid w:val="00500FDB"/>
    <w:rsid w:val="00555028"/>
    <w:rsid w:val="005E6F4D"/>
    <w:rsid w:val="005F6CB1"/>
    <w:rsid w:val="0063465A"/>
    <w:rsid w:val="00652F58"/>
    <w:rsid w:val="00653846"/>
    <w:rsid w:val="006674B0"/>
    <w:rsid w:val="00683911"/>
    <w:rsid w:val="006D7024"/>
    <w:rsid w:val="006E7234"/>
    <w:rsid w:val="006E7356"/>
    <w:rsid w:val="0075301C"/>
    <w:rsid w:val="007760BE"/>
    <w:rsid w:val="0078275B"/>
    <w:rsid w:val="007B653F"/>
    <w:rsid w:val="007E451C"/>
    <w:rsid w:val="00847DB8"/>
    <w:rsid w:val="0089267A"/>
    <w:rsid w:val="008E7080"/>
    <w:rsid w:val="008F3244"/>
    <w:rsid w:val="0090666C"/>
    <w:rsid w:val="009647DA"/>
    <w:rsid w:val="009878A7"/>
    <w:rsid w:val="009B510E"/>
    <w:rsid w:val="009B71EE"/>
    <w:rsid w:val="009F1C5C"/>
    <w:rsid w:val="00A22770"/>
    <w:rsid w:val="00AA55BD"/>
    <w:rsid w:val="00AD3455"/>
    <w:rsid w:val="00AF6824"/>
    <w:rsid w:val="00B01F1D"/>
    <w:rsid w:val="00B475FE"/>
    <w:rsid w:val="00B96373"/>
    <w:rsid w:val="00BF14A6"/>
    <w:rsid w:val="00D51AFF"/>
    <w:rsid w:val="00DB603C"/>
    <w:rsid w:val="00DD40A3"/>
    <w:rsid w:val="00DE2C67"/>
    <w:rsid w:val="00DE67B2"/>
    <w:rsid w:val="00E0174D"/>
    <w:rsid w:val="00E0224F"/>
    <w:rsid w:val="00E0465C"/>
    <w:rsid w:val="00E4004E"/>
    <w:rsid w:val="00E508A0"/>
    <w:rsid w:val="00E662FC"/>
    <w:rsid w:val="00EC0D43"/>
    <w:rsid w:val="00EC6A64"/>
    <w:rsid w:val="00F10B25"/>
    <w:rsid w:val="00F45F05"/>
    <w:rsid w:val="00F56E57"/>
    <w:rsid w:val="00FA5EF8"/>
    <w:rsid w:val="00FE3E4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68AD3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C89"/>
    <w:rPr>
      <w:rFonts w:ascii="Times" w:hAnsi="Times"/>
    </w:rPr>
  </w:style>
  <w:style w:type="paragraph" w:styleId="Titre1">
    <w:name w:val="heading 1"/>
    <w:basedOn w:val="Normal"/>
    <w:next w:val="Normal"/>
    <w:link w:val="Titre1Car"/>
    <w:uiPriority w:val="9"/>
    <w:qFormat/>
    <w:rsid w:val="00EC6A64"/>
    <w:pPr>
      <w:keepNext/>
      <w:keepLines/>
      <w:spacing w:before="480"/>
      <w:outlineLvl w:val="0"/>
    </w:pPr>
    <w:rPr>
      <w:rFonts w:eastAsiaTheme="majorEastAsia" w:cstheme="majorBidi"/>
      <w:b/>
      <w:bCs/>
      <w:color w:val="FF0000"/>
      <w:sz w:val="28"/>
      <w:szCs w:val="28"/>
    </w:rPr>
  </w:style>
  <w:style w:type="paragraph" w:styleId="Titre2">
    <w:name w:val="heading 2"/>
    <w:basedOn w:val="Titre1"/>
    <w:next w:val="Normal"/>
    <w:link w:val="Titre2Car"/>
    <w:uiPriority w:val="9"/>
    <w:unhideWhenUsed/>
    <w:qFormat/>
    <w:rsid w:val="005F6CB1"/>
    <w:pPr>
      <w:outlineLvl w:val="1"/>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02F6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02F60"/>
    <w:rPr>
      <w:rFonts w:ascii="Lucida Grande" w:hAnsi="Lucida Grande" w:cs="Lucida Grande"/>
      <w:sz w:val="18"/>
      <w:szCs w:val="18"/>
    </w:rPr>
  </w:style>
  <w:style w:type="paragraph" w:styleId="Sansinterligne">
    <w:name w:val="No Spacing"/>
    <w:uiPriority w:val="1"/>
    <w:qFormat/>
    <w:rsid w:val="0038053C"/>
  </w:style>
  <w:style w:type="character" w:customStyle="1" w:styleId="Titre1Car">
    <w:name w:val="Titre 1 Car"/>
    <w:basedOn w:val="Policepardfaut"/>
    <w:link w:val="Titre1"/>
    <w:uiPriority w:val="9"/>
    <w:rsid w:val="00EC6A64"/>
    <w:rPr>
      <w:rFonts w:ascii="Times" w:eastAsiaTheme="majorEastAsia" w:hAnsi="Times" w:cstheme="majorBidi"/>
      <w:b/>
      <w:bCs/>
      <w:color w:val="FF0000"/>
      <w:sz w:val="28"/>
      <w:szCs w:val="28"/>
    </w:rPr>
  </w:style>
  <w:style w:type="paragraph" w:customStyle="1" w:styleId="Diapo">
    <w:name w:val="Diapo"/>
    <w:basedOn w:val="Normal"/>
    <w:qFormat/>
    <w:rsid w:val="000E1614"/>
    <w:pPr>
      <w:spacing w:line="276" w:lineRule="auto"/>
    </w:pPr>
    <w:rPr>
      <w:rFonts w:eastAsia="Arial" w:cs="Arial"/>
      <w:b/>
      <w:i/>
      <w:color w:val="800080"/>
      <w:szCs w:val="22"/>
      <w:lang w:val="fr"/>
    </w:rPr>
  </w:style>
  <w:style w:type="character" w:customStyle="1" w:styleId="Titre2Car">
    <w:name w:val="Titre 2 Car"/>
    <w:basedOn w:val="Policepardfaut"/>
    <w:link w:val="Titre2"/>
    <w:uiPriority w:val="9"/>
    <w:rsid w:val="005F6CB1"/>
    <w:rPr>
      <w:rFonts w:ascii="Times" w:eastAsiaTheme="majorEastAsia" w:hAnsi="Times" w:cstheme="majorBidi"/>
      <w:b/>
      <w:bCs/>
      <w:color w:val="FF0000"/>
    </w:rPr>
  </w:style>
  <w:style w:type="paragraph" w:customStyle="1" w:styleId="Transition">
    <w:name w:val="Transition"/>
    <w:basedOn w:val="Normal"/>
    <w:qFormat/>
    <w:rsid w:val="000E1614"/>
    <w:pPr>
      <w:spacing w:line="276" w:lineRule="auto"/>
    </w:pPr>
    <w:rPr>
      <w:rFonts w:eastAsia="Arial" w:cs="Arial"/>
      <w:b/>
      <w:i/>
      <w:color w:val="008000"/>
      <w:szCs w:val="22"/>
      <w:lang w:val="fr"/>
    </w:rPr>
  </w:style>
  <w:style w:type="paragraph" w:styleId="Paragraphedeliste">
    <w:name w:val="List Paragraph"/>
    <w:basedOn w:val="Normal"/>
    <w:uiPriority w:val="34"/>
    <w:qFormat/>
    <w:rsid w:val="00FA5EF8"/>
    <w:pPr>
      <w:ind w:left="720"/>
      <w:contextualSpacing/>
    </w:pPr>
  </w:style>
  <w:style w:type="paragraph" w:styleId="En-tte">
    <w:name w:val="header"/>
    <w:basedOn w:val="Normal"/>
    <w:link w:val="En-tteCar"/>
    <w:uiPriority w:val="99"/>
    <w:unhideWhenUsed/>
    <w:rsid w:val="00D51AFF"/>
    <w:pPr>
      <w:tabs>
        <w:tab w:val="center" w:pos="4536"/>
        <w:tab w:val="right" w:pos="9072"/>
      </w:tabs>
    </w:pPr>
  </w:style>
  <w:style w:type="character" w:customStyle="1" w:styleId="En-tteCar">
    <w:name w:val="En-tête Car"/>
    <w:basedOn w:val="Policepardfaut"/>
    <w:link w:val="En-tte"/>
    <w:uiPriority w:val="99"/>
    <w:rsid w:val="00D51AFF"/>
  </w:style>
  <w:style w:type="paragraph" w:styleId="Pieddepage">
    <w:name w:val="footer"/>
    <w:basedOn w:val="Normal"/>
    <w:link w:val="PieddepageCar"/>
    <w:uiPriority w:val="99"/>
    <w:unhideWhenUsed/>
    <w:rsid w:val="00D51AFF"/>
    <w:pPr>
      <w:tabs>
        <w:tab w:val="center" w:pos="4536"/>
        <w:tab w:val="right" w:pos="9072"/>
      </w:tabs>
    </w:pPr>
  </w:style>
  <w:style w:type="character" w:customStyle="1" w:styleId="PieddepageCar">
    <w:name w:val="Pied de page Car"/>
    <w:basedOn w:val="Policepardfaut"/>
    <w:link w:val="Pieddepage"/>
    <w:uiPriority w:val="99"/>
    <w:rsid w:val="00D51AFF"/>
  </w:style>
  <w:style w:type="character" w:styleId="lev">
    <w:name w:val="Strong"/>
    <w:basedOn w:val="Policepardfaut"/>
    <w:uiPriority w:val="22"/>
    <w:qFormat/>
    <w:rsid w:val="00115010"/>
    <w:rPr>
      <w:b/>
      <w:bCs/>
    </w:rPr>
  </w:style>
  <w:style w:type="paragraph" w:styleId="NormalWeb">
    <w:name w:val="Normal (Web)"/>
    <w:basedOn w:val="Normal"/>
    <w:uiPriority w:val="99"/>
    <w:unhideWhenUsed/>
    <w:rsid w:val="00AD3455"/>
    <w:pPr>
      <w:spacing w:before="100" w:beforeAutospacing="1" w:after="100" w:afterAutospacing="1"/>
    </w:pPr>
    <w:rPr>
      <w:rFonts w:cs="Times New Roman"/>
      <w:sz w:val="20"/>
      <w:szCs w:val="20"/>
    </w:rPr>
  </w:style>
  <w:style w:type="character" w:styleId="Textedelespacerserv">
    <w:name w:val="Placeholder Text"/>
    <w:basedOn w:val="Policepardfaut"/>
    <w:uiPriority w:val="99"/>
    <w:semiHidden/>
    <w:rsid w:val="00F45F05"/>
    <w:rPr>
      <w:color w:val="808080"/>
    </w:rPr>
  </w:style>
  <w:style w:type="character" w:styleId="Accentuation">
    <w:name w:val="Emphasis"/>
    <w:basedOn w:val="Policepardfaut"/>
    <w:uiPriority w:val="20"/>
    <w:qFormat/>
    <w:rsid w:val="008E7080"/>
    <w:rPr>
      <w:i/>
      <w:iCs/>
    </w:rPr>
  </w:style>
  <w:style w:type="paragraph" w:styleId="TM1">
    <w:name w:val="toc 1"/>
    <w:basedOn w:val="Normal"/>
    <w:next w:val="Normal"/>
    <w:autoRedefine/>
    <w:uiPriority w:val="39"/>
    <w:unhideWhenUsed/>
    <w:rsid w:val="00366D53"/>
  </w:style>
  <w:style w:type="paragraph" w:styleId="TM2">
    <w:name w:val="toc 2"/>
    <w:basedOn w:val="Normal"/>
    <w:next w:val="Normal"/>
    <w:autoRedefine/>
    <w:uiPriority w:val="39"/>
    <w:unhideWhenUsed/>
    <w:rsid w:val="00366D53"/>
    <w:pPr>
      <w:ind w:left="240"/>
    </w:pPr>
  </w:style>
  <w:style w:type="paragraph" w:styleId="TM3">
    <w:name w:val="toc 3"/>
    <w:basedOn w:val="Normal"/>
    <w:next w:val="Normal"/>
    <w:autoRedefine/>
    <w:uiPriority w:val="39"/>
    <w:unhideWhenUsed/>
    <w:rsid w:val="00366D53"/>
    <w:pPr>
      <w:ind w:left="480"/>
    </w:pPr>
  </w:style>
  <w:style w:type="paragraph" w:styleId="TM4">
    <w:name w:val="toc 4"/>
    <w:basedOn w:val="Normal"/>
    <w:next w:val="Normal"/>
    <w:autoRedefine/>
    <w:uiPriority w:val="39"/>
    <w:unhideWhenUsed/>
    <w:rsid w:val="00366D53"/>
    <w:pPr>
      <w:ind w:left="720"/>
    </w:pPr>
  </w:style>
  <w:style w:type="paragraph" w:styleId="TM5">
    <w:name w:val="toc 5"/>
    <w:basedOn w:val="Normal"/>
    <w:next w:val="Normal"/>
    <w:autoRedefine/>
    <w:uiPriority w:val="39"/>
    <w:unhideWhenUsed/>
    <w:rsid w:val="00366D53"/>
    <w:pPr>
      <w:ind w:left="960"/>
    </w:pPr>
  </w:style>
  <w:style w:type="paragraph" w:styleId="TM6">
    <w:name w:val="toc 6"/>
    <w:basedOn w:val="Normal"/>
    <w:next w:val="Normal"/>
    <w:autoRedefine/>
    <w:uiPriority w:val="39"/>
    <w:unhideWhenUsed/>
    <w:rsid w:val="00366D53"/>
    <w:pPr>
      <w:ind w:left="1200"/>
    </w:pPr>
  </w:style>
  <w:style w:type="paragraph" w:styleId="TM7">
    <w:name w:val="toc 7"/>
    <w:basedOn w:val="Normal"/>
    <w:next w:val="Normal"/>
    <w:autoRedefine/>
    <w:uiPriority w:val="39"/>
    <w:unhideWhenUsed/>
    <w:rsid w:val="00366D53"/>
    <w:pPr>
      <w:ind w:left="1440"/>
    </w:pPr>
  </w:style>
  <w:style w:type="paragraph" w:styleId="TM8">
    <w:name w:val="toc 8"/>
    <w:basedOn w:val="Normal"/>
    <w:next w:val="Normal"/>
    <w:autoRedefine/>
    <w:uiPriority w:val="39"/>
    <w:unhideWhenUsed/>
    <w:rsid w:val="00366D53"/>
    <w:pPr>
      <w:ind w:left="1680"/>
    </w:pPr>
  </w:style>
  <w:style w:type="paragraph" w:styleId="TM9">
    <w:name w:val="toc 9"/>
    <w:basedOn w:val="Normal"/>
    <w:next w:val="Normal"/>
    <w:autoRedefine/>
    <w:uiPriority w:val="39"/>
    <w:unhideWhenUsed/>
    <w:rsid w:val="00366D53"/>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C89"/>
    <w:rPr>
      <w:rFonts w:ascii="Times" w:hAnsi="Times"/>
    </w:rPr>
  </w:style>
  <w:style w:type="paragraph" w:styleId="Titre1">
    <w:name w:val="heading 1"/>
    <w:basedOn w:val="Normal"/>
    <w:next w:val="Normal"/>
    <w:link w:val="Titre1Car"/>
    <w:uiPriority w:val="9"/>
    <w:qFormat/>
    <w:rsid w:val="00EC6A64"/>
    <w:pPr>
      <w:keepNext/>
      <w:keepLines/>
      <w:spacing w:before="480"/>
      <w:outlineLvl w:val="0"/>
    </w:pPr>
    <w:rPr>
      <w:rFonts w:eastAsiaTheme="majorEastAsia" w:cstheme="majorBidi"/>
      <w:b/>
      <w:bCs/>
      <w:color w:val="FF0000"/>
      <w:sz w:val="28"/>
      <w:szCs w:val="28"/>
    </w:rPr>
  </w:style>
  <w:style w:type="paragraph" w:styleId="Titre2">
    <w:name w:val="heading 2"/>
    <w:basedOn w:val="Titre1"/>
    <w:next w:val="Normal"/>
    <w:link w:val="Titre2Car"/>
    <w:uiPriority w:val="9"/>
    <w:unhideWhenUsed/>
    <w:qFormat/>
    <w:rsid w:val="005F6CB1"/>
    <w:pPr>
      <w:outlineLvl w:val="1"/>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02F6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02F60"/>
    <w:rPr>
      <w:rFonts w:ascii="Lucida Grande" w:hAnsi="Lucida Grande" w:cs="Lucida Grande"/>
      <w:sz w:val="18"/>
      <w:szCs w:val="18"/>
    </w:rPr>
  </w:style>
  <w:style w:type="paragraph" w:styleId="Sansinterligne">
    <w:name w:val="No Spacing"/>
    <w:uiPriority w:val="1"/>
    <w:qFormat/>
    <w:rsid w:val="0038053C"/>
  </w:style>
  <w:style w:type="character" w:customStyle="1" w:styleId="Titre1Car">
    <w:name w:val="Titre 1 Car"/>
    <w:basedOn w:val="Policepardfaut"/>
    <w:link w:val="Titre1"/>
    <w:uiPriority w:val="9"/>
    <w:rsid w:val="00EC6A64"/>
    <w:rPr>
      <w:rFonts w:ascii="Times" w:eastAsiaTheme="majorEastAsia" w:hAnsi="Times" w:cstheme="majorBidi"/>
      <w:b/>
      <w:bCs/>
      <w:color w:val="FF0000"/>
      <w:sz w:val="28"/>
      <w:szCs w:val="28"/>
    </w:rPr>
  </w:style>
  <w:style w:type="paragraph" w:customStyle="1" w:styleId="Diapo">
    <w:name w:val="Diapo"/>
    <w:basedOn w:val="Normal"/>
    <w:qFormat/>
    <w:rsid w:val="000E1614"/>
    <w:pPr>
      <w:spacing w:line="276" w:lineRule="auto"/>
    </w:pPr>
    <w:rPr>
      <w:rFonts w:eastAsia="Arial" w:cs="Arial"/>
      <w:b/>
      <w:i/>
      <w:color w:val="800080"/>
      <w:szCs w:val="22"/>
      <w:lang w:val="fr"/>
    </w:rPr>
  </w:style>
  <w:style w:type="character" w:customStyle="1" w:styleId="Titre2Car">
    <w:name w:val="Titre 2 Car"/>
    <w:basedOn w:val="Policepardfaut"/>
    <w:link w:val="Titre2"/>
    <w:uiPriority w:val="9"/>
    <w:rsid w:val="005F6CB1"/>
    <w:rPr>
      <w:rFonts w:ascii="Times" w:eastAsiaTheme="majorEastAsia" w:hAnsi="Times" w:cstheme="majorBidi"/>
      <w:b/>
      <w:bCs/>
      <w:color w:val="FF0000"/>
    </w:rPr>
  </w:style>
  <w:style w:type="paragraph" w:customStyle="1" w:styleId="Transition">
    <w:name w:val="Transition"/>
    <w:basedOn w:val="Normal"/>
    <w:qFormat/>
    <w:rsid w:val="000E1614"/>
    <w:pPr>
      <w:spacing w:line="276" w:lineRule="auto"/>
    </w:pPr>
    <w:rPr>
      <w:rFonts w:eastAsia="Arial" w:cs="Arial"/>
      <w:b/>
      <w:i/>
      <w:color w:val="008000"/>
      <w:szCs w:val="22"/>
      <w:lang w:val="fr"/>
    </w:rPr>
  </w:style>
  <w:style w:type="paragraph" w:styleId="Paragraphedeliste">
    <w:name w:val="List Paragraph"/>
    <w:basedOn w:val="Normal"/>
    <w:uiPriority w:val="34"/>
    <w:qFormat/>
    <w:rsid w:val="00FA5EF8"/>
    <w:pPr>
      <w:ind w:left="720"/>
      <w:contextualSpacing/>
    </w:pPr>
  </w:style>
  <w:style w:type="paragraph" w:styleId="En-tte">
    <w:name w:val="header"/>
    <w:basedOn w:val="Normal"/>
    <w:link w:val="En-tteCar"/>
    <w:uiPriority w:val="99"/>
    <w:unhideWhenUsed/>
    <w:rsid w:val="00D51AFF"/>
    <w:pPr>
      <w:tabs>
        <w:tab w:val="center" w:pos="4536"/>
        <w:tab w:val="right" w:pos="9072"/>
      </w:tabs>
    </w:pPr>
  </w:style>
  <w:style w:type="character" w:customStyle="1" w:styleId="En-tteCar">
    <w:name w:val="En-tête Car"/>
    <w:basedOn w:val="Policepardfaut"/>
    <w:link w:val="En-tte"/>
    <w:uiPriority w:val="99"/>
    <w:rsid w:val="00D51AFF"/>
  </w:style>
  <w:style w:type="paragraph" w:styleId="Pieddepage">
    <w:name w:val="footer"/>
    <w:basedOn w:val="Normal"/>
    <w:link w:val="PieddepageCar"/>
    <w:uiPriority w:val="99"/>
    <w:unhideWhenUsed/>
    <w:rsid w:val="00D51AFF"/>
    <w:pPr>
      <w:tabs>
        <w:tab w:val="center" w:pos="4536"/>
        <w:tab w:val="right" w:pos="9072"/>
      </w:tabs>
    </w:pPr>
  </w:style>
  <w:style w:type="character" w:customStyle="1" w:styleId="PieddepageCar">
    <w:name w:val="Pied de page Car"/>
    <w:basedOn w:val="Policepardfaut"/>
    <w:link w:val="Pieddepage"/>
    <w:uiPriority w:val="99"/>
    <w:rsid w:val="00D51AFF"/>
  </w:style>
  <w:style w:type="character" w:styleId="lev">
    <w:name w:val="Strong"/>
    <w:basedOn w:val="Policepardfaut"/>
    <w:uiPriority w:val="22"/>
    <w:qFormat/>
    <w:rsid w:val="00115010"/>
    <w:rPr>
      <w:b/>
      <w:bCs/>
    </w:rPr>
  </w:style>
  <w:style w:type="paragraph" w:styleId="NormalWeb">
    <w:name w:val="Normal (Web)"/>
    <w:basedOn w:val="Normal"/>
    <w:uiPriority w:val="99"/>
    <w:unhideWhenUsed/>
    <w:rsid w:val="00AD3455"/>
    <w:pPr>
      <w:spacing w:before="100" w:beforeAutospacing="1" w:after="100" w:afterAutospacing="1"/>
    </w:pPr>
    <w:rPr>
      <w:rFonts w:cs="Times New Roman"/>
      <w:sz w:val="20"/>
      <w:szCs w:val="20"/>
    </w:rPr>
  </w:style>
  <w:style w:type="character" w:styleId="Textedelespacerserv">
    <w:name w:val="Placeholder Text"/>
    <w:basedOn w:val="Policepardfaut"/>
    <w:uiPriority w:val="99"/>
    <w:semiHidden/>
    <w:rsid w:val="00F45F05"/>
    <w:rPr>
      <w:color w:val="808080"/>
    </w:rPr>
  </w:style>
  <w:style w:type="character" w:styleId="Accentuation">
    <w:name w:val="Emphasis"/>
    <w:basedOn w:val="Policepardfaut"/>
    <w:uiPriority w:val="20"/>
    <w:qFormat/>
    <w:rsid w:val="008E7080"/>
    <w:rPr>
      <w:i/>
      <w:iCs/>
    </w:rPr>
  </w:style>
  <w:style w:type="paragraph" w:styleId="TM1">
    <w:name w:val="toc 1"/>
    <w:basedOn w:val="Normal"/>
    <w:next w:val="Normal"/>
    <w:autoRedefine/>
    <w:uiPriority w:val="39"/>
    <w:unhideWhenUsed/>
    <w:rsid w:val="00366D53"/>
  </w:style>
  <w:style w:type="paragraph" w:styleId="TM2">
    <w:name w:val="toc 2"/>
    <w:basedOn w:val="Normal"/>
    <w:next w:val="Normal"/>
    <w:autoRedefine/>
    <w:uiPriority w:val="39"/>
    <w:unhideWhenUsed/>
    <w:rsid w:val="00366D53"/>
    <w:pPr>
      <w:ind w:left="240"/>
    </w:pPr>
  </w:style>
  <w:style w:type="paragraph" w:styleId="TM3">
    <w:name w:val="toc 3"/>
    <w:basedOn w:val="Normal"/>
    <w:next w:val="Normal"/>
    <w:autoRedefine/>
    <w:uiPriority w:val="39"/>
    <w:unhideWhenUsed/>
    <w:rsid w:val="00366D53"/>
    <w:pPr>
      <w:ind w:left="480"/>
    </w:pPr>
  </w:style>
  <w:style w:type="paragraph" w:styleId="TM4">
    <w:name w:val="toc 4"/>
    <w:basedOn w:val="Normal"/>
    <w:next w:val="Normal"/>
    <w:autoRedefine/>
    <w:uiPriority w:val="39"/>
    <w:unhideWhenUsed/>
    <w:rsid w:val="00366D53"/>
    <w:pPr>
      <w:ind w:left="720"/>
    </w:pPr>
  </w:style>
  <w:style w:type="paragraph" w:styleId="TM5">
    <w:name w:val="toc 5"/>
    <w:basedOn w:val="Normal"/>
    <w:next w:val="Normal"/>
    <w:autoRedefine/>
    <w:uiPriority w:val="39"/>
    <w:unhideWhenUsed/>
    <w:rsid w:val="00366D53"/>
    <w:pPr>
      <w:ind w:left="960"/>
    </w:pPr>
  </w:style>
  <w:style w:type="paragraph" w:styleId="TM6">
    <w:name w:val="toc 6"/>
    <w:basedOn w:val="Normal"/>
    <w:next w:val="Normal"/>
    <w:autoRedefine/>
    <w:uiPriority w:val="39"/>
    <w:unhideWhenUsed/>
    <w:rsid w:val="00366D53"/>
    <w:pPr>
      <w:ind w:left="1200"/>
    </w:pPr>
  </w:style>
  <w:style w:type="paragraph" w:styleId="TM7">
    <w:name w:val="toc 7"/>
    <w:basedOn w:val="Normal"/>
    <w:next w:val="Normal"/>
    <w:autoRedefine/>
    <w:uiPriority w:val="39"/>
    <w:unhideWhenUsed/>
    <w:rsid w:val="00366D53"/>
    <w:pPr>
      <w:ind w:left="1440"/>
    </w:pPr>
  </w:style>
  <w:style w:type="paragraph" w:styleId="TM8">
    <w:name w:val="toc 8"/>
    <w:basedOn w:val="Normal"/>
    <w:next w:val="Normal"/>
    <w:autoRedefine/>
    <w:uiPriority w:val="39"/>
    <w:unhideWhenUsed/>
    <w:rsid w:val="00366D53"/>
    <w:pPr>
      <w:ind w:left="1680"/>
    </w:pPr>
  </w:style>
  <w:style w:type="paragraph" w:styleId="TM9">
    <w:name w:val="toc 9"/>
    <w:basedOn w:val="Normal"/>
    <w:next w:val="Normal"/>
    <w:autoRedefine/>
    <w:uiPriority w:val="39"/>
    <w:unhideWhenUsed/>
    <w:rsid w:val="00366D53"/>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626647">
      <w:bodyDiv w:val="1"/>
      <w:marLeft w:val="0"/>
      <w:marRight w:val="0"/>
      <w:marTop w:val="0"/>
      <w:marBottom w:val="0"/>
      <w:divBdr>
        <w:top w:val="none" w:sz="0" w:space="0" w:color="auto"/>
        <w:left w:val="none" w:sz="0" w:space="0" w:color="auto"/>
        <w:bottom w:val="none" w:sz="0" w:space="0" w:color="auto"/>
        <w:right w:val="none" w:sz="0" w:space="0" w:color="auto"/>
      </w:divBdr>
    </w:div>
    <w:div w:id="351685103">
      <w:bodyDiv w:val="1"/>
      <w:marLeft w:val="0"/>
      <w:marRight w:val="0"/>
      <w:marTop w:val="0"/>
      <w:marBottom w:val="0"/>
      <w:divBdr>
        <w:top w:val="none" w:sz="0" w:space="0" w:color="auto"/>
        <w:left w:val="none" w:sz="0" w:space="0" w:color="auto"/>
        <w:bottom w:val="none" w:sz="0" w:space="0" w:color="auto"/>
        <w:right w:val="none" w:sz="0" w:space="0" w:color="auto"/>
      </w:divBdr>
      <w:divsChild>
        <w:div w:id="920408223">
          <w:marLeft w:val="0"/>
          <w:marRight w:val="0"/>
          <w:marTop w:val="0"/>
          <w:marBottom w:val="0"/>
          <w:divBdr>
            <w:top w:val="none" w:sz="0" w:space="0" w:color="auto"/>
            <w:left w:val="none" w:sz="0" w:space="0" w:color="auto"/>
            <w:bottom w:val="none" w:sz="0" w:space="0" w:color="auto"/>
            <w:right w:val="none" w:sz="0" w:space="0" w:color="auto"/>
          </w:divBdr>
        </w:div>
      </w:divsChild>
    </w:div>
    <w:div w:id="15923523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1000</TotalTime>
  <Pages>11</Pages>
  <Words>2932</Words>
  <Characters>16129</Characters>
  <Application>Microsoft Macintosh Word</Application>
  <DocSecurity>0</DocSecurity>
  <Lines>134</Lines>
  <Paragraphs>38</Paragraphs>
  <ScaleCrop>false</ScaleCrop>
  <Company/>
  <LinksUpToDate>false</LinksUpToDate>
  <CharactersWithSpaces>19023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matthis chapon</dc:creator>
  <cp:keywords/>
  <dc:description/>
  <cp:lastModifiedBy>matthis chapon</cp:lastModifiedBy>
  <cp:revision>13</cp:revision>
  <cp:lastPrinted>2020-04-07T20:18:00Z</cp:lastPrinted>
  <dcterms:created xsi:type="dcterms:W3CDTF">2020-04-07T20:54:00Z</dcterms:created>
  <dcterms:modified xsi:type="dcterms:W3CDTF">2020-06-21T13:59:00Z</dcterms:modified>
</cp:coreProperties>
</file>