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0EF0B" w14:textId="1B70D933" w:rsidR="00B93FDC" w:rsidRDefault="004875D3">
      <w:pPr>
        <w:pStyle w:val="normal0"/>
        <w:jc w:val="center"/>
        <w:rPr>
          <w:rFonts w:asciiTheme="minorHAnsi" w:eastAsia="Times New Roman" w:hAnsiTheme="minorHAnsi" w:cs="Times New Roman"/>
          <w:b/>
          <w:u w:val="single"/>
        </w:rPr>
      </w:pPr>
      <w:r w:rsidRPr="00623FEF">
        <w:rPr>
          <w:rFonts w:asciiTheme="minorHAnsi" w:hAnsiTheme="minorHAnsi"/>
          <w:b/>
          <w:sz w:val="28"/>
          <w:szCs w:val="28"/>
          <w:u w:val="single"/>
        </w:rPr>
        <w:t xml:space="preserve">LC </w:t>
      </w:r>
      <w:r w:rsidR="009E4E05">
        <w:rPr>
          <w:rFonts w:asciiTheme="minorHAnsi" w:hAnsiTheme="minorHAnsi"/>
          <w:b/>
          <w:sz w:val="28"/>
          <w:szCs w:val="28"/>
          <w:u w:val="single"/>
        </w:rPr>
        <w:t>12</w:t>
      </w:r>
      <w:r w:rsidR="00A42445" w:rsidRPr="00623FEF">
        <w:rPr>
          <w:rFonts w:asciiTheme="minorHAnsi" w:hAnsiTheme="minorHAnsi"/>
          <w:b/>
          <w:sz w:val="28"/>
          <w:szCs w:val="28"/>
          <w:u w:val="single"/>
        </w:rPr>
        <w:t xml:space="preserve">- </w:t>
      </w:r>
      <w:r w:rsidR="009E4E05">
        <w:rPr>
          <w:rFonts w:asciiTheme="minorHAnsi" w:hAnsiTheme="minorHAnsi"/>
          <w:b/>
          <w:sz w:val="28"/>
          <w:szCs w:val="28"/>
          <w:u w:val="single"/>
        </w:rPr>
        <w:t>Stéréochimie et molécules du vivant (L)</w:t>
      </w:r>
    </w:p>
    <w:p w14:paraId="5373044B" w14:textId="77777777" w:rsidR="00071908" w:rsidRDefault="00071908">
      <w:pPr>
        <w:pStyle w:val="normal0"/>
        <w:jc w:val="center"/>
        <w:rPr>
          <w:rFonts w:asciiTheme="minorHAnsi" w:eastAsia="Times New Roman" w:hAnsiTheme="minorHAnsi" w:cs="Times New Roman"/>
          <w:b/>
          <w:u w:val="single"/>
        </w:rPr>
      </w:pPr>
    </w:p>
    <w:p w14:paraId="56757BB3" w14:textId="602D0854" w:rsidR="00071908" w:rsidRPr="005957A1" w:rsidRDefault="00A42445" w:rsidP="005957A1">
      <w:pPr>
        <w:widowControl w:val="0"/>
        <w:autoSpaceDE w:val="0"/>
        <w:autoSpaceDN w:val="0"/>
        <w:adjustRightInd w:val="0"/>
        <w:spacing w:after="240" w:line="240" w:lineRule="auto"/>
        <w:rPr>
          <w:rFonts w:cs="Times"/>
          <w:szCs w:val="24"/>
          <w:lang w:val="fr-FR"/>
        </w:rPr>
      </w:pPr>
      <w:r w:rsidRPr="00623FEF">
        <w:rPr>
          <w:rFonts w:asciiTheme="minorHAnsi" w:hAnsiTheme="minorHAnsi"/>
          <w:b/>
          <w:sz w:val="28"/>
          <w:szCs w:val="28"/>
          <w:u w:val="single"/>
        </w:rPr>
        <w:t>Prérequis:</w:t>
      </w:r>
      <w:r w:rsidRPr="00623FEF">
        <w:rPr>
          <w:rFonts w:asciiTheme="minorHAnsi" w:hAnsiTheme="minorHAnsi"/>
          <w:sz w:val="28"/>
          <w:szCs w:val="28"/>
        </w:rPr>
        <w:t xml:space="preserve"> </w:t>
      </w:r>
      <w:r w:rsidR="002F1385">
        <w:rPr>
          <w:rFonts w:ascii="Calibri" w:hAnsi="Calibri" w:cs="Calibri"/>
          <w:sz w:val="26"/>
          <w:szCs w:val="26"/>
          <w:lang w:val="fr-FR"/>
        </w:rPr>
        <w:t>fonctions chimiques / nomenclature/ représentation des molécules  liaisons intermoléculaires</w:t>
      </w:r>
      <w:r w:rsidR="00166021">
        <w:rPr>
          <w:rFonts w:ascii="Calibri" w:hAnsi="Calibri" w:cs="Calibri"/>
          <w:sz w:val="26"/>
          <w:szCs w:val="26"/>
          <w:lang w:val="fr-FR"/>
        </w:rPr>
        <w:t xml:space="preserve"> / Isomérie Z/E (si on le met en </w:t>
      </w:r>
      <w:proofErr w:type="spellStart"/>
      <w:r w:rsidR="00166021">
        <w:rPr>
          <w:rFonts w:ascii="Calibri" w:hAnsi="Calibri" w:cs="Calibri"/>
          <w:sz w:val="26"/>
          <w:szCs w:val="26"/>
          <w:lang w:val="fr-FR"/>
        </w:rPr>
        <w:t>pré-requis</w:t>
      </w:r>
      <w:proofErr w:type="spellEnd"/>
      <w:r w:rsidR="00166021">
        <w:rPr>
          <w:rFonts w:ascii="Calibri" w:hAnsi="Calibri" w:cs="Calibri"/>
          <w:sz w:val="26"/>
          <w:szCs w:val="26"/>
          <w:lang w:val="fr-FR"/>
        </w:rPr>
        <w:t xml:space="preserve"> on redonne pas les définitions</w:t>
      </w:r>
      <w:r w:rsidR="00C837FF">
        <w:rPr>
          <w:rFonts w:ascii="Calibri" w:hAnsi="Calibri" w:cs="Calibri"/>
          <w:sz w:val="26"/>
          <w:szCs w:val="26"/>
          <w:lang w:val="fr-FR"/>
        </w:rPr>
        <w:t xml:space="preserve">, </w:t>
      </w:r>
      <w:r w:rsidR="00C837FF" w:rsidRPr="00663FEA">
        <w:rPr>
          <w:rFonts w:ascii="Calibri" w:hAnsi="Calibri" w:cs="Calibri"/>
          <w:color w:val="FF0000"/>
          <w:sz w:val="26"/>
          <w:szCs w:val="26"/>
          <w:lang w:val="fr-FR"/>
        </w:rPr>
        <w:t xml:space="preserve">moi je ne le mettrai pas en </w:t>
      </w:r>
      <w:proofErr w:type="spellStart"/>
      <w:r w:rsidR="00C837FF" w:rsidRPr="00663FEA">
        <w:rPr>
          <w:rFonts w:ascii="Calibri" w:hAnsi="Calibri" w:cs="Calibri"/>
          <w:color w:val="FF0000"/>
          <w:sz w:val="26"/>
          <w:szCs w:val="26"/>
          <w:lang w:val="fr-FR"/>
        </w:rPr>
        <w:t>pré-requis</w:t>
      </w:r>
      <w:proofErr w:type="spellEnd"/>
      <w:r w:rsidR="00C837FF" w:rsidRPr="00663FEA">
        <w:rPr>
          <w:rFonts w:ascii="Calibri" w:hAnsi="Calibri" w:cs="Calibri"/>
          <w:color w:val="FF0000"/>
          <w:sz w:val="26"/>
          <w:szCs w:val="26"/>
          <w:lang w:val="fr-FR"/>
        </w:rPr>
        <w:t xml:space="preserve"> si pas d'</w:t>
      </w:r>
      <w:proofErr w:type="spellStart"/>
      <w:r w:rsidR="00C837FF" w:rsidRPr="00663FEA">
        <w:rPr>
          <w:rFonts w:ascii="Calibri" w:hAnsi="Calibri" w:cs="Calibri"/>
          <w:color w:val="FF0000"/>
          <w:sz w:val="26"/>
          <w:szCs w:val="26"/>
          <w:lang w:val="fr-FR"/>
        </w:rPr>
        <w:t>exp</w:t>
      </w:r>
      <w:proofErr w:type="spellEnd"/>
      <w:r w:rsidR="00C837FF">
        <w:rPr>
          <w:rFonts w:ascii="Calibri" w:hAnsi="Calibri" w:cs="Calibri"/>
          <w:sz w:val="26"/>
          <w:szCs w:val="26"/>
          <w:lang w:val="fr-FR"/>
        </w:rPr>
        <w:t xml:space="preserve"> ! </w:t>
      </w:r>
      <w:r w:rsidR="00166021">
        <w:rPr>
          <w:rFonts w:ascii="Calibri" w:hAnsi="Calibri" w:cs="Calibri"/>
          <w:sz w:val="26"/>
          <w:szCs w:val="26"/>
          <w:lang w:val="fr-FR"/>
        </w:rPr>
        <w:t>)</w:t>
      </w:r>
    </w:p>
    <w:p w14:paraId="30F7395F" w14:textId="30CD6F57" w:rsidR="00B93FDC" w:rsidRPr="00623FEF" w:rsidRDefault="00B93FDC">
      <w:pPr>
        <w:pStyle w:val="normal0"/>
        <w:rPr>
          <w:rFonts w:asciiTheme="minorHAnsi" w:hAnsiTheme="minorHAnsi"/>
          <w:b/>
          <w:sz w:val="28"/>
          <w:szCs w:val="28"/>
          <w:u w:val="single"/>
        </w:rPr>
      </w:pPr>
    </w:p>
    <w:p w14:paraId="259C89D3" w14:textId="597FB901" w:rsidR="00B93FDC" w:rsidRPr="00623FEF" w:rsidRDefault="00A42445" w:rsidP="00DE271D">
      <w:pPr>
        <w:pStyle w:val="normal0"/>
        <w:rPr>
          <w:rFonts w:asciiTheme="minorHAnsi" w:hAnsiTheme="minorHAnsi"/>
          <w:sz w:val="28"/>
          <w:szCs w:val="28"/>
        </w:rPr>
      </w:pPr>
      <w:r w:rsidRPr="00623FEF">
        <w:rPr>
          <w:rFonts w:asciiTheme="minorHAnsi" w:hAnsiTheme="minorHAnsi"/>
          <w:b/>
          <w:sz w:val="28"/>
          <w:szCs w:val="28"/>
          <w:u w:val="single"/>
        </w:rPr>
        <w:t>Niveau:</w:t>
      </w:r>
      <w:r w:rsidRPr="00623FEF">
        <w:rPr>
          <w:rFonts w:asciiTheme="minorHAnsi" w:hAnsiTheme="minorHAnsi"/>
          <w:b/>
          <w:sz w:val="28"/>
          <w:szCs w:val="28"/>
        </w:rPr>
        <w:t xml:space="preserve"> </w:t>
      </w:r>
      <w:r w:rsidR="009E4E05">
        <w:rPr>
          <w:rFonts w:asciiTheme="minorHAnsi" w:hAnsiTheme="minorHAnsi"/>
          <w:sz w:val="28"/>
          <w:szCs w:val="28"/>
        </w:rPr>
        <w:t xml:space="preserve">Lycée </w:t>
      </w:r>
      <w:r w:rsidR="00EE6CB0">
        <w:rPr>
          <w:rFonts w:asciiTheme="minorHAnsi" w:hAnsiTheme="minorHAnsi"/>
          <w:sz w:val="28"/>
          <w:szCs w:val="28"/>
        </w:rPr>
        <w:t>(à savoir que l'isomérie Z/E est vue en première)</w:t>
      </w:r>
    </w:p>
    <w:p w14:paraId="01603015" w14:textId="56106B73" w:rsidR="00B93FDC" w:rsidRPr="00623FEF" w:rsidRDefault="00B93FDC">
      <w:pPr>
        <w:pStyle w:val="normal0"/>
        <w:ind w:left="720"/>
        <w:rPr>
          <w:rFonts w:asciiTheme="minorHAnsi" w:hAnsiTheme="minorHAnsi"/>
          <w:sz w:val="28"/>
          <w:szCs w:val="28"/>
        </w:rPr>
      </w:pPr>
    </w:p>
    <w:p w14:paraId="2C208778" w14:textId="463E665D" w:rsidR="00EA2BFD" w:rsidRPr="00623FEF" w:rsidRDefault="00BA5BDC">
      <w:pPr>
        <w:pStyle w:val="normal0"/>
        <w:rPr>
          <w:rFonts w:asciiTheme="minorHAnsi" w:hAnsiTheme="minorHAnsi"/>
          <w:sz w:val="28"/>
          <w:szCs w:val="28"/>
        </w:rPr>
      </w:pPr>
      <w:r w:rsidRPr="00623FEF">
        <w:rPr>
          <w:rFonts w:asciiTheme="minorHAnsi" w:hAnsiTheme="minorHAnsi"/>
          <w:b/>
          <w:sz w:val="28"/>
          <w:szCs w:val="28"/>
          <w:u w:val="single"/>
        </w:rPr>
        <w:t>Programme:</w:t>
      </w:r>
      <w:r w:rsidRPr="00623FEF">
        <w:rPr>
          <w:rFonts w:asciiTheme="minorHAnsi" w:hAnsiTheme="minorHAnsi"/>
          <w:sz w:val="28"/>
          <w:szCs w:val="28"/>
        </w:rPr>
        <w:t xml:space="preserve"> </w:t>
      </w:r>
    </w:p>
    <w:p w14:paraId="6B4C64C2" w14:textId="77777777" w:rsidR="00EA2BFD" w:rsidRPr="00623FEF" w:rsidRDefault="00EA2BFD">
      <w:pPr>
        <w:pStyle w:val="normal0"/>
        <w:rPr>
          <w:rFonts w:asciiTheme="minorHAnsi" w:hAnsiTheme="minorHAnsi"/>
          <w:b/>
          <w:noProof/>
          <w:sz w:val="28"/>
          <w:szCs w:val="28"/>
          <w:lang w:val="fr-FR"/>
        </w:rPr>
      </w:pPr>
    </w:p>
    <w:p w14:paraId="16294B10" w14:textId="5923CBBD" w:rsidR="00EA2BFD" w:rsidRPr="00623FEF" w:rsidRDefault="00EA2BFD">
      <w:pPr>
        <w:pStyle w:val="normal0"/>
        <w:rPr>
          <w:rFonts w:asciiTheme="minorHAnsi" w:hAnsiTheme="minorHAnsi"/>
          <w:b/>
          <w:color w:val="FF0000"/>
          <w:sz w:val="28"/>
          <w:szCs w:val="28"/>
          <w:u w:val="single"/>
        </w:rPr>
      </w:pPr>
      <w:r w:rsidRPr="00623FEF">
        <w:rPr>
          <w:rFonts w:asciiTheme="minorHAnsi" w:hAnsiTheme="minorHAnsi"/>
          <w:color w:val="FF0000"/>
          <w:sz w:val="28"/>
          <w:szCs w:val="28"/>
        </w:rPr>
        <w:t>Terminale S (2012)</w:t>
      </w:r>
      <w:r w:rsidR="00B21173">
        <w:rPr>
          <w:rFonts w:asciiTheme="minorHAnsi" w:hAnsiTheme="minorHAnsi"/>
          <w:noProof/>
          <w:color w:val="FF0000"/>
          <w:sz w:val="28"/>
          <w:szCs w:val="28"/>
          <w:lang w:val="fr-FR"/>
        </w:rPr>
        <w:drawing>
          <wp:inline distT="0" distB="0" distL="0" distR="0" wp14:anchorId="74C47E61" wp14:editId="29BD2AE8">
            <wp:extent cx="5732145" cy="3378200"/>
            <wp:effectExtent l="0" t="0" r="8255" b="0"/>
            <wp:docPr id="3" name="Image 3" descr="Macintosh HD:Users:matthis:Desktop:Capture d’écran 2020-05-14 à 11.1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05-14 à 11.10.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378200"/>
                    </a:xfrm>
                    <a:prstGeom prst="rect">
                      <a:avLst/>
                    </a:prstGeom>
                    <a:noFill/>
                    <a:ln>
                      <a:noFill/>
                    </a:ln>
                  </pic:spPr>
                </pic:pic>
              </a:graphicData>
            </a:graphic>
          </wp:inline>
        </w:drawing>
      </w:r>
    </w:p>
    <w:p w14:paraId="49316E04" w14:textId="5695B8AA" w:rsidR="00EA2BFD" w:rsidRPr="00623FEF" w:rsidRDefault="00EA2BFD">
      <w:pPr>
        <w:pStyle w:val="normal0"/>
        <w:rPr>
          <w:rFonts w:asciiTheme="minorHAnsi" w:hAnsiTheme="minorHAnsi"/>
          <w:b/>
          <w:sz w:val="28"/>
          <w:szCs w:val="28"/>
        </w:rPr>
      </w:pPr>
    </w:p>
    <w:p w14:paraId="5A1BBD64" w14:textId="045D266B" w:rsidR="00EA2BFD" w:rsidRPr="00623FEF" w:rsidRDefault="00EA2BFD">
      <w:pPr>
        <w:pStyle w:val="normal0"/>
        <w:rPr>
          <w:rFonts w:asciiTheme="minorHAnsi" w:hAnsiTheme="minorHAnsi"/>
          <w:b/>
          <w:sz w:val="28"/>
          <w:szCs w:val="28"/>
        </w:rPr>
      </w:pPr>
    </w:p>
    <w:p w14:paraId="762CC841" w14:textId="77777777" w:rsidR="00234B19" w:rsidRPr="00623FEF" w:rsidRDefault="00234B19" w:rsidP="00234B19">
      <w:pPr>
        <w:rPr>
          <w:rFonts w:asciiTheme="minorHAnsi" w:hAnsiTheme="minorHAnsi"/>
          <w:sz w:val="22"/>
        </w:rPr>
      </w:pPr>
    </w:p>
    <w:p w14:paraId="4A1810C5" w14:textId="5FBF1708" w:rsidR="009545C5" w:rsidRDefault="00234B19" w:rsidP="004D157C">
      <w:pPr>
        <w:rPr>
          <w:rFonts w:asciiTheme="minorHAnsi" w:hAnsiTheme="minorHAnsi"/>
          <w:b/>
          <w:color w:val="FF0000"/>
          <w:sz w:val="22"/>
          <w:u w:val="single"/>
        </w:rPr>
      </w:pPr>
      <w:r w:rsidRPr="00623FEF">
        <w:rPr>
          <w:rFonts w:asciiTheme="minorHAnsi" w:hAnsiTheme="minorHAnsi"/>
          <w:b/>
          <w:color w:val="FF0000"/>
          <w:sz w:val="22"/>
          <w:u w:val="single"/>
        </w:rPr>
        <w:t>Bibliographie</w:t>
      </w:r>
      <w:r w:rsidR="00E133C8" w:rsidRPr="00623FEF">
        <w:rPr>
          <w:rFonts w:asciiTheme="minorHAnsi" w:hAnsiTheme="minorHAnsi"/>
          <w:b/>
          <w:color w:val="FF0000"/>
          <w:sz w:val="22"/>
          <w:u w:val="single"/>
        </w:rPr>
        <w:t xml:space="preserve"> :</w:t>
      </w:r>
    </w:p>
    <w:p w14:paraId="6FB9746D" w14:textId="77777777" w:rsidR="004D157C" w:rsidRDefault="004D157C" w:rsidP="004C762A">
      <w:pPr>
        <w:pStyle w:val="Sansinterligne"/>
        <w:rPr>
          <w:b/>
          <w:bCs/>
          <w:u w:val="single"/>
        </w:rPr>
      </w:pPr>
      <w:r>
        <w:rPr>
          <w:b/>
          <w:bCs/>
          <w:u w:val="single"/>
        </w:rPr>
        <w:t xml:space="preserve">Bibliographie : </w:t>
      </w:r>
    </w:p>
    <w:p w14:paraId="38B46C63" w14:textId="74165D5D" w:rsidR="004D157C" w:rsidRDefault="004D157C" w:rsidP="004C762A">
      <w:pPr>
        <w:pStyle w:val="Sansinterligne"/>
      </w:pPr>
      <w:r>
        <w:t xml:space="preserve">[1] </w:t>
      </w:r>
      <w:bookmarkStart w:id="0" w:name="OLE_LINK1"/>
      <w:bookmarkStart w:id="1" w:name="OLE_LINK2"/>
      <w:r w:rsidRPr="00143A40">
        <w:t>Valéry PRÉVOST et</w:t>
      </w:r>
      <w:r>
        <w:t xml:space="preserve"> </w:t>
      </w:r>
      <w:r w:rsidRPr="00143A40">
        <w:t>al.</w:t>
      </w:r>
      <w:r w:rsidRPr="008E2DC5">
        <w:rPr>
          <w:i/>
          <w:iCs/>
        </w:rPr>
        <w:t xml:space="preserve"> Physique Chimie, </w:t>
      </w:r>
      <w:r w:rsidR="00441D2D">
        <w:rPr>
          <w:i/>
          <w:iCs/>
        </w:rPr>
        <w:t>Terminale S</w:t>
      </w:r>
      <w:r w:rsidRPr="00143A40">
        <w:t>.Nathan,2017.</w:t>
      </w:r>
      <w:bookmarkEnd w:id="0"/>
      <w:bookmarkEnd w:id="1"/>
      <w:r w:rsidR="004C762A">
        <w:t xml:space="preserve"> </w:t>
      </w:r>
      <w:r w:rsidR="00441D2D">
        <w:t>[5]</w:t>
      </w:r>
    </w:p>
    <w:p w14:paraId="7CAEF64A" w14:textId="77777777" w:rsidR="004D157C" w:rsidRDefault="004D157C" w:rsidP="004C762A">
      <w:pPr>
        <w:pStyle w:val="Sansinterligne"/>
      </w:pPr>
      <w:r>
        <w:t xml:space="preserve">[2] </w:t>
      </w:r>
      <w:r w:rsidRPr="00FD0C66">
        <w:t>Bruno FOSSET, Jean-Bernard BAUDIN et Frédéric LAHITÈTE. Chimie tout-en-un PCSI. Dunod,2016.</w:t>
      </w:r>
    </w:p>
    <w:p w14:paraId="5F2B7D67" w14:textId="3F9303D2" w:rsidR="004D157C" w:rsidRDefault="004D157C" w:rsidP="004C762A">
      <w:pPr>
        <w:pStyle w:val="Sansinterligne"/>
      </w:pPr>
      <w:r>
        <w:t xml:space="preserve">[3] </w:t>
      </w:r>
      <w:r w:rsidRPr="00D42BBD">
        <w:t xml:space="preserve">Mathieu RUFFENACH, Theirry CARIAT, Valérie MORA et al. Physique Chimie, Terminale S </w:t>
      </w:r>
      <w:bookmarkStart w:id="2" w:name="_GoBack"/>
      <w:r w:rsidRPr="00D42BBD">
        <w:t>enseignementspéciﬁque</w:t>
      </w:r>
      <w:bookmarkEnd w:id="2"/>
      <w:r w:rsidRPr="00D42BBD">
        <w:t>.Bordas,2012.</w:t>
      </w:r>
    </w:p>
    <w:p w14:paraId="2276B076" w14:textId="4CD7CE66" w:rsidR="004D157C" w:rsidRDefault="004D157C" w:rsidP="004C762A">
      <w:pPr>
        <w:pStyle w:val="Sansinterligne"/>
      </w:pPr>
      <w:r>
        <w:t xml:space="preserve">[4] </w:t>
      </w:r>
      <w:r w:rsidR="004C762A" w:rsidRPr="00FC7514">
        <w:rPr>
          <w:rFonts w:ascii="Times New Roman" w:hAnsi="Times New Roman" w:cs="Times New Roman"/>
          <w:color w:val="0070C0"/>
          <w:sz w:val="24"/>
          <w:szCs w:val="24"/>
        </w:rPr>
        <w:t xml:space="preserve"> </w:t>
      </w:r>
      <w:r>
        <w:t xml:space="preserve">André DURUPHTY, Thierry DULAURANS et al. </w:t>
      </w:r>
      <w:r>
        <w:rPr>
          <w:i/>
          <w:iCs/>
        </w:rPr>
        <w:t>Physique Chimie, Terminale S enseignement spécifique.</w:t>
      </w:r>
      <w:r>
        <w:t xml:space="preserve"> Hachette Education, 2012</w:t>
      </w:r>
    </w:p>
    <w:p w14:paraId="67D57376" w14:textId="6E84DD68" w:rsidR="004C762A" w:rsidRPr="004C762A" w:rsidRDefault="004C762A" w:rsidP="004C762A">
      <w:pPr>
        <w:jc w:val="both"/>
        <w:rPr>
          <w:rFonts w:ascii="Times New Roman" w:hAnsi="Times New Roman" w:cs="Times New Roman"/>
          <w:szCs w:val="24"/>
        </w:rPr>
      </w:pPr>
      <w:r w:rsidRPr="004C762A">
        <w:rPr>
          <w:rFonts w:ascii="Times New Roman" w:hAnsi="Times New Roman" w:cs="Times New Roman"/>
          <w:bCs/>
          <w:szCs w:val="24"/>
        </w:rPr>
        <w:t>[5]</w:t>
      </w:r>
      <w:r w:rsidRPr="00FC7514">
        <w:rPr>
          <w:rFonts w:ascii="Times New Roman" w:hAnsi="Times New Roman" w:cs="Times New Roman"/>
          <w:color w:val="0070C0"/>
          <w:szCs w:val="24"/>
        </w:rPr>
        <w:t xml:space="preserve"> </w:t>
      </w:r>
      <w:r w:rsidRPr="00FC7514">
        <w:rPr>
          <w:rFonts w:ascii="Times New Roman" w:hAnsi="Times New Roman" w:cs="Times New Roman"/>
          <w:szCs w:val="24"/>
        </w:rPr>
        <w:t>Jean-François Le MARÉCHAL et Romain BARBE. La chimie expérimentale. Chimie organique et</w:t>
      </w:r>
      <w:r>
        <w:rPr>
          <w:rFonts w:ascii="Times New Roman" w:hAnsi="Times New Roman" w:cs="Times New Roman"/>
          <w:szCs w:val="24"/>
        </w:rPr>
        <w:t xml:space="preserve"> </w:t>
      </w:r>
      <w:r w:rsidRPr="00FC7514">
        <w:rPr>
          <w:rFonts w:ascii="Times New Roman" w:hAnsi="Times New Roman" w:cs="Times New Roman"/>
          <w:szCs w:val="24"/>
        </w:rPr>
        <w:t>minérale.</w:t>
      </w:r>
      <w:r>
        <w:rPr>
          <w:rFonts w:ascii="Times New Roman" w:hAnsi="Times New Roman" w:cs="Times New Roman"/>
          <w:szCs w:val="24"/>
        </w:rPr>
        <w:t xml:space="preserve"> </w:t>
      </w:r>
      <w:r w:rsidRPr="00FC7514">
        <w:rPr>
          <w:rFonts w:ascii="Times New Roman" w:hAnsi="Times New Roman" w:cs="Times New Roman"/>
          <w:szCs w:val="24"/>
        </w:rPr>
        <w:t xml:space="preserve">Dunod,2007. </w:t>
      </w:r>
    </w:p>
    <w:p w14:paraId="5A5E94C3" w14:textId="325DCD56" w:rsidR="004C762A" w:rsidRDefault="004C762A" w:rsidP="004C762A">
      <w:pPr>
        <w:jc w:val="both"/>
        <w:rPr>
          <w:rFonts w:ascii="Times New Roman" w:hAnsi="Times New Roman" w:cs="Times New Roman"/>
          <w:szCs w:val="24"/>
        </w:rPr>
      </w:pPr>
      <w:r w:rsidRPr="004C762A">
        <w:rPr>
          <w:rFonts w:ascii="Times New Roman" w:hAnsi="Times New Roman" w:cs="Times New Roman"/>
          <w:bCs/>
          <w:szCs w:val="24"/>
        </w:rPr>
        <w:t>[6]</w:t>
      </w:r>
      <w:r w:rsidRPr="00FC7514">
        <w:rPr>
          <w:rFonts w:ascii="Times New Roman" w:hAnsi="Times New Roman" w:cs="Times New Roman"/>
          <w:color w:val="0070C0"/>
          <w:szCs w:val="24"/>
        </w:rPr>
        <w:t xml:space="preserve"> </w:t>
      </w:r>
      <w:r w:rsidRPr="00FC7514">
        <w:rPr>
          <w:rFonts w:ascii="Times New Roman" w:hAnsi="Times New Roman" w:cs="Times New Roman"/>
          <w:szCs w:val="24"/>
        </w:rPr>
        <w:t>Andy BURROWS et</w:t>
      </w:r>
      <w:r>
        <w:rPr>
          <w:rFonts w:ascii="Times New Roman" w:hAnsi="Times New Roman" w:cs="Times New Roman"/>
          <w:szCs w:val="24"/>
        </w:rPr>
        <w:t xml:space="preserve"> </w:t>
      </w:r>
      <w:r w:rsidRPr="00FC7514">
        <w:rPr>
          <w:rFonts w:ascii="Times New Roman" w:hAnsi="Times New Roman" w:cs="Times New Roman"/>
          <w:szCs w:val="24"/>
        </w:rPr>
        <w:t>al.</w:t>
      </w:r>
      <w:r>
        <w:rPr>
          <w:rFonts w:ascii="Times New Roman" w:hAnsi="Times New Roman" w:cs="Times New Roman"/>
          <w:szCs w:val="24"/>
        </w:rPr>
        <w:t xml:space="preserve"> </w:t>
      </w:r>
      <w:r w:rsidRPr="00FC7514">
        <w:rPr>
          <w:rFonts w:ascii="Times New Roman" w:hAnsi="Times New Roman" w:cs="Times New Roman"/>
          <w:szCs w:val="24"/>
        </w:rPr>
        <w:t>Chimie</w:t>
      </w:r>
      <w:r>
        <w:rPr>
          <w:rFonts w:ascii="Times New Roman" w:hAnsi="Times New Roman" w:cs="Times New Roman"/>
          <w:szCs w:val="24"/>
        </w:rPr>
        <w:t xml:space="preserve"> </w:t>
      </w:r>
      <w:r w:rsidRPr="00FC7514">
        <w:rPr>
          <w:rFonts w:ascii="Times New Roman" w:hAnsi="Times New Roman" w:cs="Times New Roman"/>
          <w:szCs w:val="24"/>
        </w:rPr>
        <w:t>3.</w:t>
      </w:r>
      <w:r>
        <w:rPr>
          <w:rFonts w:ascii="Times New Roman" w:hAnsi="Times New Roman" w:cs="Times New Roman"/>
          <w:szCs w:val="24"/>
        </w:rPr>
        <w:t xml:space="preserve"> </w:t>
      </w:r>
      <w:r w:rsidRPr="00FC7514">
        <w:rPr>
          <w:rFonts w:ascii="Times New Roman" w:hAnsi="Times New Roman" w:cs="Times New Roman"/>
          <w:szCs w:val="24"/>
        </w:rPr>
        <w:t>de Boeck,</w:t>
      </w:r>
      <w:r>
        <w:rPr>
          <w:rFonts w:ascii="Times New Roman" w:hAnsi="Times New Roman" w:cs="Times New Roman"/>
          <w:szCs w:val="24"/>
        </w:rPr>
        <w:t xml:space="preserve"> </w:t>
      </w:r>
      <w:r w:rsidRPr="00FC7514">
        <w:rPr>
          <w:rFonts w:ascii="Times New Roman" w:hAnsi="Times New Roman" w:cs="Times New Roman"/>
          <w:szCs w:val="24"/>
        </w:rPr>
        <w:t xml:space="preserve">2012. </w:t>
      </w:r>
    </w:p>
    <w:p w14:paraId="59F57863" w14:textId="23902D55" w:rsidR="004C762A" w:rsidRDefault="004C762A" w:rsidP="004C762A">
      <w:pPr>
        <w:jc w:val="both"/>
        <w:rPr>
          <w:rFonts w:ascii="Times New Roman" w:hAnsi="Times New Roman" w:cs="Times New Roman"/>
          <w:szCs w:val="24"/>
        </w:rPr>
      </w:pPr>
      <w:r>
        <w:rPr>
          <w:rFonts w:ascii="Times New Roman" w:hAnsi="Times New Roman" w:cs="Times New Roman"/>
          <w:szCs w:val="24"/>
        </w:rPr>
        <w:lastRenderedPageBreak/>
        <w:t>[7]</w:t>
      </w:r>
      <w:r w:rsidRPr="00FC7514">
        <w:rPr>
          <w:rFonts w:ascii="Times New Roman" w:hAnsi="Times New Roman" w:cs="Times New Roman"/>
          <w:szCs w:val="24"/>
        </w:rPr>
        <w:t xml:space="preserve">Thierry DULAURANS, Julien CALAFELL et Magali GIACINO. Physique Chimie Première S. Hachette,2015. </w:t>
      </w:r>
    </w:p>
    <w:p w14:paraId="0B796EF1" w14:textId="4632BD2C" w:rsidR="004C762A" w:rsidRDefault="004C762A" w:rsidP="004C762A">
      <w:pPr>
        <w:jc w:val="both"/>
        <w:rPr>
          <w:rFonts w:ascii="Times New Roman" w:hAnsi="Times New Roman" w:cs="Times New Roman"/>
          <w:szCs w:val="24"/>
        </w:rPr>
      </w:pPr>
      <w:r w:rsidRPr="004C762A">
        <w:rPr>
          <w:rFonts w:ascii="Times New Roman" w:hAnsi="Times New Roman" w:cs="Times New Roman"/>
          <w:bCs/>
          <w:szCs w:val="24"/>
        </w:rPr>
        <w:t>[8]</w:t>
      </w:r>
      <w:r>
        <w:rPr>
          <w:rFonts w:ascii="Times New Roman" w:hAnsi="Times New Roman" w:cs="Times New Roman"/>
          <w:b/>
          <w:bCs/>
          <w:color w:val="0070C0"/>
          <w:szCs w:val="24"/>
        </w:rPr>
        <w:t> </w:t>
      </w:r>
      <w:r w:rsidRPr="00FC7514">
        <w:rPr>
          <w:rFonts w:ascii="Times New Roman" w:hAnsi="Times New Roman" w:cs="Times New Roman"/>
          <w:szCs w:val="24"/>
        </w:rPr>
        <w:t>Donald VOET et</w:t>
      </w:r>
      <w:r>
        <w:rPr>
          <w:rFonts w:ascii="Times New Roman" w:hAnsi="Times New Roman" w:cs="Times New Roman"/>
          <w:szCs w:val="24"/>
        </w:rPr>
        <w:t xml:space="preserve"> </w:t>
      </w:r>
      <w:r w:rsidRPr="00FC7514">
        <w:rPr>
          <w:rFonts w:ascii="Times New Roman" w:hAnsi="Times New Roman" w:cs="Times New Roman"/>
          <w:szCs w:val="24"/>
        </w:rPr>
        <w:t>Judith VOET.</w:t>
      </w:r>
      <w:r>
        <w:rPr>
          <w:rFonts w:ascii="Times New Roman" w:hAnsi="Times New Roman" w:cs="Times New Roman"/>
          <w:szCs w:val="24"/>
        </w:rPr>
        <w:t xml:space="preserve"> </w:t>
      </w:r>
      <w:r w:rsidRPr="00FC7514">
        <w:rPr>
          <w:rFonts w:ascii="Times New Roman" w:hAnsi="Times New Roman" w:cs="Times New Roman"/>
          <w:szCs w:val="24"/>
        </w:rPr>
        <w:t>Biochimie</w:t>
      </w:r>
      <w:r>
        <w:rPr>
          <w:rFonts w:ascii="Times New Roman" w:hAnsi="Times New Roman" w:cs="Times New Roman"/>
          <w:szCs w:val="24"/>
        </w:rPr>
        <w:t>. de B</w:t>
      </w:r>
      <w:r w:rsidRPr="00FC7514">
        <w:rPr>
          <w:rFonts w:ascii="Times New Roman" w:hAnsi="Times New Roman" w:cs="Times New Roman"/>
          <w:szCs w:val="24"/>
        </w:rPr>
        <w:t>oeck,2016.</w:t>
      </w:r>
    </w:p>
    <w:p w14:paraId="47B49737" w14:textId="7C0275C7" w:rsidR="003E2A89" w:rsidRDefault="003E2A89" w:rsidP="004C762A">
      <w:pPr>
        <w:jc w:val="both"/>
        <w:rPr>
          <w:rFonts w:ascii="Times New Roman" w:hAnsi="Times New Roman" w:cs="Times New Roman"/>
          <w:szCs w:val="24"/>
        </w:rPr>
      </w:pPr>
      <w:r>
        <w:rPr>
          <w:rFonts w:ascii="Times New Roman" w:hAnsi="Times New Roman" w:cs="Times New Roman"/>
          <w:szCs w:val="24"/>
        </w:rPr>
        <w:t>[9] Blanchard, Chimie organique expérimentale</w:t>
      </w:r>
    </w:p>
    <w:p w14:paraId="0D69DB46" w14:textId="3A4D2AFB" w:rsidR="00185055" w:rsidRDefault="00185055" w:rsidP="004C762A">
      <w:pPr>
        <w:jc w:val="both"/>
        <w:rPr>
          <w:rFonts w:eastAsia="Times New Roman" w:cs="Times New Roman"/>
          <w:szCs w:val="24"/>
        </w:rPr>
      </w:pPr>
      <w:r>
        <w:rPr>
          <w:rFonts w:ascii="Times New Roman" w:hAnsi="Times New Roman" w:cs="Times New Roman"/>
          <w:szCs w:val="24"/>
        </w:rPr>
        <w:t xml:space="preserve">[10] </w:t>
      </w:r>
      <w:r>
        <w:rPr>
          <w:rFonts w:eastAsia="Times New Roman" w:cs="Times New Roman"/>
          <w:szCs w:val="24"/>
        </w:rPr>
        <w:t>D</w:t>
      </w:r>
      <w:r>
        <w:rPr>
          <w:rFonts w:eastAsia="Times New Roman" w:cs="Times New Roman"/>
          <w:sz w:val="18"/>
          <w:szCs w:val="18"/>
        </w:rPr>
        <w:t>URUPTHY</w:t>
      </w:r>
      <w:r>
        <w:rPr>
          <w:rFonts w:eastAsia="Times New Roman" w:cs="Times New Roman"/>
          <w:szCs w:val="24"/>
        </w:rPr>
        <w:t xml:space="preserve"> : «Chimie option sciences expérimentales en première S» - Hachette 1994</w:t>
      </w:r>
    </w:p>
    <w:p w14:paraId="3D76B67A" w14:textId="0CA534C6" w:rsidR="00185055" w:rsidRDefault="00185055" w:rsidP="004C762A">
      <w:pPr>
        <w:jc w:val="both"/>
        <w:rPr>
          <w:rFonts w:eastAsia="Times New Roman" w:cs="Times New Roman"/>
          <w:szCs w:val="24"/>
        </w:rPr>
      </w:pPr>
      <w:r>
        <w:rPr>
          <w:rFonts w:eastAsia="Times New Roman" w:cs="Times New Roman"/>
          <w:szCs w:val="24"/>
        </w:rPr>
        <w:t>ou alors même édition première S hachette</w:t>
      </w:r>
      <w:r w:rsidR="000C7EA5">
        <w:rPr>
          <w:rFonts w:eastAsia="Times New Roman" w:cs="Times New Roman"/>
          <w:szCs w:val="24"/>
        </w:rPr>
        <w:t>, ancienne édition j'ai trouvé qqchse</w:t>
      </w:r>
    </w:p>
    <w:p w14:paraId="6B8CD4EC" w14:textId="06E22822" w:rsidR="00772E39" w:rsidRDefault="00772E39" w:rsidP="004C762A">
      <w:pPr>
        <w:jc w:val="both"/>
        <w:rPr>
          <w:rFonts w:eastAsia="Times New Roman" w:cs="Times New Roman"/>
          <w:szCs w:val="24"/>
        </w:rPr>
      </w:pPr>
      <w:r>
        <w:rPr>
          <w:rFonts w:eastAsia="Times New Roman" w:cs="Times New Roman"/>
          <w:szCs w:val="24"/>
        </w:rPr>
        <w:t xml:space="preserve">[11] Physique chimie 1ère S Microméga, Hatier </w:t>
      </w:r>
    </w:p>
    <w:p w14:paraId="4197A29A" w14:textId="52A3A9A6" w:rsidR="004D309F" w:rsidRDefault="001B7016" w:rsidP="004C762A">
      <w:pPr>
        <w:jc w:val="both"/>
        <w:rPr>
          <w:rFonts w:ascii="Times New Roman" w:hAnsi="Times New Roman" w:cs="Times New Roman"/>
          <w:szCs w:val="24"/>
        </w:rPr>
      </w:pPr>
      <w:r>
        <w:rPr>
          <w:rFonts w:eastAsia="Times New Roman" w:cs="Times New Roman"/>
          <w:szCs w:val="24"/>
        </w:rPr>
        <w:t>[12] Mesplède Chimie organique Bréal</w:t>
      </w:r>
    </w:p>
    <w:p w14:paraId="6BB03924" w14:textId="06DB8192" w:rsidR="00EF2C66" w:rsidRDefault="00EF2C66" w:rsidP="004C762A">
      <w:pPr>
        <w:jc w:val="both"/>
        <w:rPr>
          <w:rFonts w:ascii="Times New Roman" w:hAnsi="Times New Roman" w:cs="Times New Roman"/>
          <w:szCs w:val="24"/>
        </w:rPr>
      </w:pPr>
      <w:r>
        <w:rPr>
          <w:rFonts w:ascii="Times New Roman" w:hAnsi="Times New Roman" w:cs="Times New Roman"/>
          <w:szCs w:val="24"/>
        </w:rPr>
        <w:t>BUP n° 777 (cf dossier et fiche tp rémy si besoin)</w:t>
      </w:r>
    </w:p>
    <w:p w14:paraId="45797786" w14:textId="77777777" w:rsidR="004C762A" w:rsidRDefault="004C762A" w:rsidP="004D157C">
      <w:pPr>
        <w:pStyle w:val="Sansinterligne"/>
        <w:pBdr>
          <w:top w:val="single" w:sz="4" w:space="1" w:color="auto"/>
        </w:pBdr>
      </w:pPr>
    </w:p>
    <w:p w14:paraId="1E413176" w14:textId="77777777" w:rsidR="00071908" w:rsidRPr="00623FEF" w:rsidRDefault="00071908" w:rsidP="001C41FB">
      <w:pPr>
        <w:rPr>
          <w:rFonts w:asciiTheme="minorHAnsi" w:eastAsia="Calibri" w:hAnsiTheme="minorHAnsi" w:cs="Calibri"/>
        </w:rPr>
      </w:pPr>
    </w:p>
    <w:p w14:paraId="3CEF87B1" w14:textId="6FDFE863" w:rsidR="0024305D" w:rsidRDefault="0024305D" w:rsidP="001C41FB">
      <w:pPr>
        <w:rPr>
          <w:rFonts w:asciiTheme="minorHAnsi" w:eastAsia="Calibri" w:hAnsiTheme="minorHAnsi" w:cs="Calibri"/>
          <w:b/>
          <w:color w:val="FF0000"/>
          <w:u w:val="single"/>
        </w:rPr>
      </w:pPr>
      <w:r w:rsidRPr="00623FEF">
        <w:rPr>
          <w:rFonts w:asciiTheme="minorHAnsi" w:eastAsia="Calibri" w:hAnsiTheme="minorHAnsi" w:cs="Calibri"/>
          <w:b/>
          <w:color w:val="FF0000"/>
          <w:u w:val="single"/>
        </w:rPr>
        <w:t xml:space="preserve">Table des matières : </w:t>
      </w:r>
    </w:p>
    <w:p w14:paraId="3F490A1D" w14:textId="77777777" w:rsidR="004D157C" w:rsidRDefault="004D157C" w:rsidP="001C41FB">
      <w:pPr>
        <w:rPr>
          <w:rFonts w:asciiTheme="minorHAnsi" w:eastAsia="Calibri" w:hAnsiTheme="minorHAnsi" w:cs="Calibri"/>
          <w:b/>
          <w:color w:val="FF0000"/>
          <w:u w:val="single"/>
        </w:rPr>
      </w:pPr>
    </w:p>
    <w:p w14:paraId="07F547D5" w14:textId="77777777" w:rsidR="004C762A" w:rsidRDefault="004C762A" w:rsidP="001C41FB">
      <w:pPr>
        <w:rPr>
          <w:rFonts w:asciiTheme="minorHAnsi" w:eastAsia="Calibri" w:hAnsiTheme="minorHAnsi" w:cs="Calibri"/>
          <w:b/>
          <w:color w:val="FF0000"/>
          <w:u w:val="single"/>
        </w:rPr>
      </w:pPr>
    </w:p>
    <w:p w14:paraId="35C8BA19" w14:textId="77777777" w:rsidR="00EF2C66" w:rsidRDefault="00EF2C66">
      <w:pPr>
        <w:pStyle w:val="TM1"/>
        <w:tabs>
          <w:tab w:val="right" w:leader="dot" w:pos="9019"/>
        </w:tabs>
        <w:rPr>
          <w:rFonts w:asciiTheme="minorHAnsi" w:eastAsiaTheme="minorEastAsia" w:hAnsiTheme="minorHAnsi" w:cstheme="minorBidi"/>
          <w:noProof/>
          <w:szCs w:val="24"/>
          <w:lang w:val="fr-FR" w:eastAsia="ja-JP"/>
        </w:rPr>
      </w:pPr>
      <w:r>
        <w:rPr>
          <w:rFonts w:asciiTheme="minorHAnsi" w:eastAsia="Calibri" w:hAnsiTheme="minorHAnsi" w:cs="Calibri"/>
          <w:b/>
          <w:color w:val="FF0000"/>
          <w:u w:val="single"/>
        </w:rPr>
        <w:fldChar w:fldCharType="begin"/>
      </w:r>
      <w:r>
        <w:rPr>
          <w:rFonts w:asciiTheme="minorHAnsi" w:eastAsia="Calibri" w:hAnsiTheme="minorHAnsi" w:cs="Calibri"/>
          <w:b/>
          <w:color w:val="FF0000"/>
          <w:u w:val="single"/>
        </w:rPr>
        <w:instrText xml:space="preserve"> TOC \o "1-3" </w:instrText>
      </w:r>
      <w:r>
        <w:rPr>
          <w:rFonts w:asciiTheme="minorHAnsi" w:eastAsia="Calibri" w:hAnsiTheme="minorHAnsi" w:cs="Calibri"/>
          <w:b/>
          <w:color w:val="FF0000"/>
          <w:u w:val="single"/>
        </w:rPr>
        <w:fldChar w:fldCharType="separate"/>
      </w:r>
      <w:r>
        <w:rPr>
          <w:noProof/>
        </w:rPr>
        <w:t>Introduction :</w:t>
      </w:r>
      <w:r>
        <w:rPr>
          <w:noProof/>
        </w:rPr>
        <w:tab/>
      </w:r>
      <w:r>
        <w:rPr>
          <w:noProof/>
        </w:rPr>
        <w:fldChar w:fldCharType="begin"/>
      </w:r>
      <w:r>
        <w:rPr>
          <w:noProof/>
        </w:rPr>
        <w:instrText xml:space="preserve"> PAGEREF _Toc451177725 \h </w:instrText>
      </w:r>
      <w:r>
        <w:rPr>
          <w:noProof/>
        </w:rPr>
      </w:r>
      <w:r>
        <w:rPr>
          <w:noProof/>
        </w:rPr>
        <w:fldChar w:fldCharType="separate"/>
      </w:r>
      <w:r>
        <w:rPr>
          <w:noProof/>
        </w:rPr>
        <w:t>3</w:t>
      </w:r>
      <w:r>
        <w:rPr>
          <w:noProof/>
        </w:rPr>
        <w:fldChar w:fldCharType="end"/>
      </w:r>
    </w:p>
    <w:p w14:paraId="709815CA" w14:textId="77777777" w:rsidR="00EF2C66" w:rsidRDefault="00EF2C66">
      <w:pPr>
        <w:pStyle w:val="TM1"/>
        <w:tabs>
          <w:tab w:val="left" w:pos="240"/>
          <w:tab w:val="right" w:leader="dot" w:pos="9019"/>
        </w:tabs>
        <w:rPr>
          <w:rFonts w:asciiTheme="minorHAnsi" w:eastAsiaTheme="minorEastAsia" w:hAnsiTheme="minorHAnsi" w:cstheme="minorBidi"/>
          <w:noProof/>
          <w:szCs w:val="24"/>
          <w:lang w:val="fr-FR" w:eastAsia="ja-JP"/>
        </w:rPr>
      </w:pPr>
      <w:r>
        <w:rPr>
          <w:rFonts w:asciiTheme="minorHAnsi" w:eastAsiaTheme="minorEastAsia" w:hAnsiTheme="minorHAnsi" w:cstheme="minorBidi"/>
          <w:noProof/>
          <w:szCs w:val="24"/>
          <w:lang w:val="fr-FR" w:eastAsia="ja-JP"/>
        </w:rPr>
        <w:tab/>
      </w:r>
      <w:r>
        <w:rPr>
          <w:noProof/>
        </w:rPr>
        <w:t>I- Stéréochimie de configuration</w:t>
      </w:r>
      <w:r>
        <w:rPr>
          <w:noProof/>
        </w:rPr>
        <w:tab/>
      </w:r>
      <w:r>
        <w:rPr>
          <w:noProof/>
        </w:rPr>
        <w:fldChar w:fldCharType="begin"/>
      </w:r>
      <w:r>
        <w:rPr>
          <w:noProof/>
        </w:rPr>
        <w:instrText xml:space="preserve"> PAGEREF _Toc451177726 \h </w:instrText>
      </w:r>
      <w:r>
        <w:rPr>
          <w:noProof/>
        </w:rPr>
      </w:r>
      <w:r>
        <w:rPr>
          <w:noProof/>
        </w:rPr>
        <w:fldChar w:fldCharType="separate"/>
      </w:r>
      <w:r>
        <w:rPr>
          <w:noProof/>
        </w:rPr>
        <w:t>4</w:t>
      </w:r>
      <w:r>
        <w:rPr>
          <w:noProof/>
        </w:rPr>
        <w:fldChar w:fldCharType="end"/>
      </w:r>
    </w:p>
    <w:p w14:paraId="1588ECE2" w14:textId="4030A38F" w:rsidR="00EF2C66" w:rsidRDefault="00EF2C66">
      <w:pPr>
        <w:pStyle w:val="TM2"/>
        <w:tabs>
          <w:tab w:val="right" w:leader="dot" w:pos="9019"/>
        </w:tabs>
        <w:rPr>
          <w:rFonts w:asciiTheme="minorHAnsi" w:eastAsiaTheme="minorEastAsia" w:hAnsiTheme="minorHAnsi" w:cstheme="minorBidi"/>
          <w:noProof/>
          <w:szCs w:val="24"/>
          <w:lang w:val="fr-FR" w:eastAsia="ja-JP"/>
        </w:rPr>
      </w:pPr>
      <w:r>
        <w:rPr>
          <w:noProof/>
        </w:rPr>
        <w:t xml:space="preserve">    1-/ Chiralité</w:t>
      </w:r>
      <w:r>
        <w:rPr>
          <w:noProof/>
        </w:rPr>
        <w:tab/>
      </w:r>
      <w:r>
        <w:rPr>
          <w:noProof/>
        </w:rPr>
        <w:fldChar w:fldCharType="begin"/>
      </w:r>
      <w:r>
        <w:rPr>
          <w:noProof/>
        </w:rPr>
        <w:instrText xml:space="preserve"> PAGEREF _Toc451177727 \h </w:instrText>
      </w:r>
      <w:r>
        <w:rPr>
          <w:noProof/>
        </w:rPr>
      </w:r>
      <w:r>
        <w:rPr>
          <w:noProof/>
        </w:rPr>
        <w:fldChar w:fldCharType="separate"/>
      </w:r>
      <w:r>
        <w:rPr>
          <w:noProof/>
        </w:rPr>
        <w:t>4</w:t>
      </w:r>
      <w:r>
        <w:rPr>
          <w:noProof/>
        </w:rPr>
        <w:fldChar w:fldCharType="end"/>
      </w:r>
    </w:p>
    <w:p w14:paraId="40F44F60" w14:textId="77777777" w:rsidR="00EF2C66" w:rsidRDefault="00EF2C66">
      <w:pPr>
        <w:pStyle w:val="TM2"/>
        <w:tabs>
          <w:tab w:val="left" w:pos="480"/>
          <w:tab w:val="right" w:leader="dot" w:pos="9019"/>
        </w:tabs>
        <w:rPr>
          <w:rFonts w:asciiTheme="minorHAnsi" w:eastAsiaTheme="minorEastAsia" w:hAnsiTheme="minorHAnsi" w:cstheme="minorBidi"/>
          <w:noProof/>
          <w:szCs w:val="24"/>
          <w:lang w:val="fr-FR" w:eastAsia="ja-JP"/>
        </w:rPr>
      </w:pPr>
      <w:r>
        <w:rPr>
          <w:rFonts w:asciiTheme="minorHAnsi" w:eastAsiaTheme="minorEastAsia" w:hAnsiTheme="minorHAnsi" w:cstheme="minorBidi"/>
          <w:noProof/>
          <w:szCs w:val="24"/>
          <w:lang w:val="fr-FR" w:eastAsia="ja-JP"/>
        </w:rPr>
        <w:tab/>
      </w:r>
      <w:r>
        <w:rPr>
          <w:noProof/>
        </w:rPr>
        <w:t>2-/ Enantiomères</w:t>
      </w:r>
      <w:r>
        <w:rPr>
          <w:noProof/>
        </w:rPr>
        <w:tab/>
      </w:r>
      <w:r>
        <w:rPr>
          <w:noProof/>
        </w:rPr>
        <w:fldChar w:fldCharType="begin"/>
      </w:r>
      <w:r>
        <w:rPr>
          <w:noProof/>
        </w:rPr>
        <w:instrText xml:space="preserve"> PAGEREF _Toc451177728 \h </w:instrText>
      </w:r>
      <w:r>
        <w:rPr>
          <w:noProof/>
        </w:rPr>
      </w:r>
      <w:r>
        <w:rPr>
          <w:noProof/>
        </w:rPr>
        <w:fldChar w:fldCharType="separate"/>
      </w:r>
      <w:r>
        <w:rPr>
          <w:noProof/>
        </w:rPr>
        <w:t>5</w:t>
      </w:r>
      <w:r>
        <w:rPr>
          <w:noProof/>
        </w:rPr>
        <w:fldChar w:fldCharType="end"/>
      </w:r>
    </w:p>
    <w:p w14:paraId="7795F555" w14:textId="77777777" w:rsidR="00EF2C66" w:rsidRDefault="00EF2C66">
      <w:pPr>
        <w:pStyle w:val="TM2"/>
        <w:tabs>
          <w:tab w:val="left" w:pos="480"/>
          <w:tab w:val="right" w:leader="dot" w:pos="9019"/>
        </w:tabs>
        <w:rPr>
          <w:rFonts w:asciiTheme="minorHAnsi" w:eastAsiaTheme="minorEastAsia" w:hAnsiTheme="minorHAnsi" w:cstheme="minorBidi"/>
          <w:noProof/>
          <w:szCs w:val="24"/>
          <w:lang w:val="fr-FR" w:eastAsia="ja-JP"/>
        </w:rPr>
      </w:pPr>
      <w:r>
        <w:rPr>
          <w:rFonts w:asciiTheme="minorHAnsi" w:eastAsiaTheme="minorEastAsia" w:hAnsiTheme="minorHAnsi" w:cstheme="minorBidi"/>
          <w:noProof/>
          <w:szCs w:val="24"/>
          <w:lang w:val="fr-FR" w:eastAsia="ja-JP"/>
        </w:rPr>
        <w:tab/>
      </w:r>
      <w:r>
        <w:rPr>
          <w:noProof/>
        </w:rPr>
        <w:t>3-/ Diastéréoisomères</w:t>
      </w:r>
      <w:r>
        <w:rPr>
          <w:noProof/>
        </w:rPr>
        <w:tab/>
      </w:r>
      <w:r>
        <w:rPr>
          <w:noProof/>
        </w:rPr>
        <w:fldChar w:fldCharType="begin"/>
      </w:r>
      <w:r>
        <w:rPr>
          <w:noProof/>
        </w:rPr>
        <w:instrText xml:space="preserve"> PAGEREF _Toc451177729 \h </w:instrText>
      </w:r>
      <w:r>
        <w:rPr>
          <w:noProof/>
        </w:rPr>
      </w:r>
      <w:r>
        <w:rPr>
          <w:noProof/>
        </w:rPr>
        <w:fldChar w:fldCharType="separate"/>
      </w:r>
      <w:r>
        <w:rPr>
          <w:noProof/>
        </w:rPr>
        <w:t>6</w:t>
      </w:r>
      <w:r>
        <w:rPr>
          <w:noProof/>
        </w:rPr>
        <w:fldChar w:fldCharType="end"/>
      </w:r>
    </w:p>
    <w:p w14:paraId="4EF1A774" w14:textId="77777777" w:rsidR="00EF2C66" w:rsidRDefault="00EF2C66">
      <w:pPr>
        <w:pStyle w:val="TM1"/>
        <w:tabs>
          <w:tab w:val="right" w:leader="dot" w:pos="9019"/>
        </w:tabs>
        <w:rPr>
          <w:rFonts w:asciiTheme="minorHAnsi" w:eastAsiaTheme="minorEastAsia" w:hAnsiTheme="minorHAnsi" w:cstheme="minorBidi"/>
          <w:noProof/>
          <w:szCs w:val="24"/>
          <w:lang w:val="fr-FR" w:eastAsia="ja-JP"/>
        </w:rPr>
      </w:pPr>
      <w:r w:rsidRPr="006328D0">
        <w:rPr>
          <w:bCs/>
          <w:noProof/>
        </w:rPr>
        <w:t xml:space="preserve">II-  </w:t>
      </w:r>
      <w:r>
        <w:rPr>
          <w:noProof/>
        </w:rPr>
        <w:t>Stéréochimie de conformation</w:t>
      </w:r>
      <w:r>
        <w:rPr>
          <w:noProof/>
        </w:rPr>
        <w:tab/>
      </w:r>
      <w:r>
        <w:rPr>
          <w:noProof/>
        </w:rPr>
        <w:fldChar w:fldCharType="begin"/>
      </w:r>
      <w:r>
        <w:rPr>
          <w:noProof/>
        </w:rPr>
        <w:instrText xml:space="preserve"> PAGEREF _Toc451177730 \h </w:instrText>
      </w:r>
      <w:r>
        <w:rPr>
          <w:noProof/>
        </w:rPr>
      </w:r>
      <w:r>
        <w:rPr>
          <w:noProof/>
        </w:rPr>
        <w:fldChar w:fldCharType="separate"/>
      </w:r>
      <w:r>
        <w:rPr>
          <w:noProof/>
        </w:rPr>
        <w:t>8</w:t>
      </w:r>
      <w:r>
        <w:rPr>
          <w:noProof/>
        </w:rPr>
        <w:fldChar w:fldCharType="end"/>
      </w:r>
    </w:p>
    <w:p w14:paraId="27B1E46F" w14:textId="779069FC" w:rsidR="00EF2C66" w:rsidRDefault="00EF2C66">
      <w:pPr>
        <w:pStyle w:val="TM2"/>
        <w:tabs>
          <w:tab w:val="right" w:leader="dot" w:pos="9019"/>
        </w:tabs>
        <w:rPr>
          <w:rFonts w:asciiTheme="minorHAnsi" w:eastAsiaTheme="minorEastAsia" w:hAnsiTheme="minorHAnsi" w:cstheme="minorBidi"/>
          <w:noProof/>
          <w:szCs w:val="24"/>
          <w:lang w:val="fr-FR" w:eastAsia="ja-JP"/>
        </w:rPr>
      </w:pPr>
      <w:r>
        <w:rPr>
          <w:noProof/>
        </w:rPr>
        <w:t xml:space="preserve">    1- Définition</w:t>
      </w:r>
      <w:r>
        <w:rPr>
          <w:noProof/>
        </w:rPr>
        <w:tab/>
      </w:r>
      <w:r>
        <w:rPr>
          <w:noProof/>
        </w:rPr>
        <w:fldChar w:fldCharType="begin"/>
      </w:r>
      <w:r>
        <w:rPr>
          <w:noProof/>
        </w:rPr>
        <w:instrText xml:space="preserve"> PAGEREF _Toc451177731 \h </w:instrText>
      </w:r>
      <w:r>
        <w:rPr>
          <w:noProof/>
        </w:rPr>
      </w:r>
      <w:r>
        <w:rPr>
          <w:noProof/>
        </w:rPr>
        <w:fldChar w:fldCharType="separate"/>
      </w:r>
      <w:r>
        <w:rPr>
          <w:noProof/>
        </w:rPr>
        <w:t>8</w:t>
      </w:r>
      <w:r>
        <w:rPr>
          <w:noProof/>
        </w:rPr>
        <w:fldChar w:fldCharType="end"/>
      </w:r>
    </w:p>
    <w:p w14:paraId="6E954140" w14:textId="385CD6A9" w:rsidR="00EF2C66" w:rsidRDefault="00EF2C66">
      <w:pPr>
        <w:pStyle w:val="TM2"/>
        <w:tabs>
          <w:tab w:val="right" w:leader="dot" w:pos="9019"/>
        </w:tabs>
        <w:rPr>
          <w:rFonts w:asciiTheme="minorHAnsi" w:eastAsiaTheme="minorEastAsia" w:hAnsiTheme="minorHAnsi" w:cstheme="minorBidi"/>
          <w:noProof/>
          <w:szCs w:val="24"/>
          <w:lang w:val="fr-FR" w:eastAsia="ja-JP"/>
        </w:rPr>
      </w:pPr>
      <w:r>
        <w:rPr>
          <w:noProof/>
        </w:rPr>
        <w:t xml:space="preserve">    2- Conformations des longues molécules</w:t>
      </w:r>
      <w:r>
        <w:rPr>
          <w:noProof/>
        </w:rPr>
        <w:tab/>
      </w:r>
      <w:r>
        <w:rPr>
          <w:noProof/>
        </w:rPr>
        <w:fldChar w:fldCharType="begin"/>
      </w:r>
      <w:r>
        <w:rPr>
          <w:noProof/>
        </w:rPr>
        <w:instrText xml:space="preserve"> PAGEREF _Toc451177732 \h </w:instrText>
      </w:r>
      <w:r>
        <w:rPr>
          <w:noProof/>
        </w:rPr>
      </w:r>
      <w:r>
        <w:rPr>
          <w:noProof/>
        </w:rPr>
        <w:fldChar w:fldCharType="separate"/>
      </w:r>
      <w:r>
        <w:rPr>
          <w:noProof/>
        </w:rPr>
        <w:t>9</w:t>
      </w:r>
      <w:r>
        <w:rPr>
          <w:noProof/>
        </w:rPr>
        <w:fldChar w:fldCharType="end"/>
      </w:r>
    </w:p>
    <w:p w14:paraId="6EF526AA" w14:textId="77777777" w:rsidR="00EF2C66" w:rsidRDefault="00EF2C66">
      <w:pPr>
        <w:pStyle w:val="TM1"/>
        <w:tabs>
          <w:tab w:val="right" w:leader="dot" w:pos="9019"/>
        </w:tabs>
        <w:rPr>
          <w:rFonts w:asciiTheme="minorHAnsi" w:eastAsiaTheme="minorEastAsia" w:hAnsiTheme="minorHAnsi" w:cstheme="minorBidi"/>
          <w:noProof/>
          <w:szCs w:val="24"/>
          <w:lang w:val="fr-FR" w:eastAsia="ja-JP"/>
        </w:rPr>
      </w:pPr>
      <w:r>
        <w:rPr>
          <w:noProof/>
        </w:rPr>
        <w:t>Conclusion :</w:t>
      </w:r>
      <w:r>
        <w:rPr>
          <w:noProof/>
        </w:rPr>
        <w:tab/>
      </w:r>
      <w:r>
        <w:rPr>
          <w:noProof/>
        </w:rPr>
        <w:fldChar w:fldCharType="begin"/>
      </w:r>
      <w:r>
        <w:rPr>
          <w:noProof/>
        </w:rPr>
        <w:instrText xml:space="preserve"> PAGEREF _Toc451177733 \h </w:instrText>
      </w:r>
      <w:r>
        <w:rPr>
          <w:noProof/>
        </w:rPr>
      </w:r>
      <w:r>
        <w:rPr>
          <w:noProof/>
        </w:rPr>
        <w:fldChar w:fldCharType="separate"/>
      </w:r>
      <w:r>
        <w:rPr>
          <w:noProof/>
        </w:rPr>
        <w:t>12</w:t>
      </w:r>
      <w:r>
        <w:rPr>
          <w:noProof/>
        </w:rPr>
        <w:fldChar w:fldCharType="end"/>
      </w:r>
    </w:p>
    <w:p w14:paraId="4DD92FAF" w14:textId="77777777" w:rsidR="00EF2C66" w:rsidRDefault="00EF2C66">
      <w:pPr>
        <w:pStyle w:val="TM1"/>
        <w:tabs>
          <w:tab w:val="right" w:leader="dot" w:pos="9019"/>
        </w:tabs>
        <w:rPr>
          <w:rFonts w:asciiTheme="minorHAnsi" w:eastAsiaTheme="minorEastAsia" w:hAnsiTheme="minorHAnsi" w:cstheme="minorBidi"/>
          <w:noProof/>
          <w:szCs w:val="24"/>
          <w:lang w:val="fr-FR" w:eastAsia="ja-JP"/>
        </w:rPr>
      </w:pPr>
      <w:r>
        <w:rPr>
          <w:noProof/>
        </w:rPr>
        <w:t>Questions possibles</w:t>
      </w:r>
      <w:r>
        <w:rPr>
          <w:noProof/>
        </w:rPr>
        <w:tab/>
      </w:r>
      <w:r>
        <w:rPr>
          <w:noProof/>
        </w:rPr>
        <w:fldChar w:fldCharType="begin"/>
      </w:r>
      <w:r>
        <w:rPr>
          <w:noProof/>
        </w:rPr>
        <w:instrText xml:space="preserve"> PAGEREF _Toc451177734 \h </w:instrText>
      </w:r>
      <w:r>
        <w:rPr>
          <w:noProof/>
        </w:rPr>
      </w:r>
      <w:r>
        <w:rPr>
          <w:noProof/>
        </w:rPr>
        <w:fldChar w:fldCharType="separate"/>
      </w:r>
      <w:r>
        <w:rPr>
          <w:noProof/>
        </w:rPr>
        <w:t>12</w:t>
      </w:r>
      <w:r>
        <w:rPr>
          <w:noProof/>
        </w:rPr>
        <w:fldChar w:fldCharType="end"/>
      </w:r>
    </w:p>
    <w:p w14:paraId="66FC520F" w14:textId="77777777" w:rsidR="004C762A" w:rsidRDefault="00EF2C66" w:rsidP="001C41FB">
      <w:pPr>
        <w:rPr>
          <w:rFonts w:asciiTheme="minorHAnsi" w:eastAsia="Calibri" w:hAnsiTheme="minorHAnsi" w:cs="Calibri"/>
          <w:b/>
          <w:color w:val="FF0000"/>
          <w:u w:val="single"/>
        </w:rPr>
      </w:pPr>
      <w:r>
        <w:rPr>
          <w:rFonts w:asciiTheme="minorHAnsi" w:eastAsia="Calibri" w:hAnsiTheme="minorHAnsi" w:cs="Calibri"/>
          <w:b/>
          <w:color w:val="FF0000"/>
          <w:u w:val="single"/>
        </w:rPr>
        <w:fldChar w:fldCharType="end"/>
      </w:r>
    </w:p>
    <w:p w14:paraId="582B8EEB" w14:textId="77777777" w:rsidR="00593F5F" w:rsidRDefault="00593F5F" w:rsidP="001C41FB">
      <w:pPr>
        <w:rPr>
          <w:rFonts w:asciiTheme="minorHAnsi" w:eastAsia="Calibri" w:hAnsiTheme="minorHAnsi" w:cs="Calibri"/>
          <w:b/>
          <w:color w:val="FF0000"/>
          <w:u w:val="single"/>
        </w:rPr>
      </w:pPr>
    </w:p>
    <w:p w14:paraId="47D36572" w14:textId="77777777" w:rsidR="00FC4182" w:rsidRDefault="00FC4182" w:rsidP="001C41FB">
      <w:pPr>
        <w:rPr>
          <w:rFonts w:asciiTheme="minorHAnsi" w:eastAsia="Calibri" w:hAnsiTheme="minorHAnsi" w:cs="Calibri"/>
          <w:b/>
          <w:color w:val="FF0000"/>
          <w:u w:val="single"/>
        </w:rPr>
      </w:pPr>
    </w:p>
    <w:p w14:paraId="13E79192" w14:textId="77777777" w:rsidR="00FC4182" w:rsidRDefault="00FC4182" w:rsidP="001C41FB">
      <w:pPr>
        <w:rPr>
          <w:rFonts w:asciiTheme="minorHAnsi" w:eastAsia="Calibri" w:hAnsiTheme="minorHAnsi" w:cs="Calibri"/>
          <w:b/>
          <w:color w:val="FF0000"/>
          <w:u w:val="single"/>
        </w:rPr>
      </w:pPr>
    </w:p>
    <w:p w14:paraId="35C848A2" w14:textId="77777777" w:rsidR="00FC4182" w:rsidRDefault="00FC4182" w:rsidP="001C41FB">
      <w:pPr>
        <w:rPr>
          <w:rFonts w:asciiTheme="minorHAnsi" w:eastAsia="Calibri" w:hAnsiTheme="minorHAnsi" w:cs="Calibri"/>
          <w:b/>
          <w:color w:val="FF0000"/>
          <w:u w:val="single"/>
        </w:rPr>
      </w:pPr>
    </w:p>
    <w:p w14:paraId="5F974A56" w14:textId="77777777" w:rsidR="00FC4182" w:rsidRDefault="00FC4182" w:rsidP="001C41FB">
      <w:pPr>
        <w:rPr>
          <w:rFonts w:asciiTheme="minorHAnsi" w:eastAsia="Calibri" w:hAnsiTheme="minorHAnsi" w:cs="Calibri"/>
          <w:b/>
          <w:color w:val="FF0000"/>
          <w:u w:val="single"/>
        </w:rPr>
      </w:pPr>
    </w:p>
    <w:p w14:paraId="4A0BBD21" w14:textId="77777777" w:rsidR="00FC4182" w:rsidRDefault="00FC4182" w:rsidP="001C41FB">
      <w:pPr>
        <w:rPr>
          <w:rFonts w:asciiTheme="minorHAnsi" w:eastAsia="Calibri" w:hAnsiTheme="minorHAnsi" w:cs="Calibri"/>
          <w:b/>
          <w:color w:val="FF0000"/>
          <w:u w:val="single"/>
        </w:rPr>
      </w:pPr>
    </w:p>
    <w:p w14:paraId="3F636671" w14:textId="77777777" w:rsidR="00FC4182" w:rsidRDefault="00FC4182" w:rsidP="001C41FB">
      <w:pPr>
        <w:rPr>
          <w:rFonts w:asciiTheme="minorHAnsi" w:eastAsia="Calibri" w:hAnsiTheme="minorHAnsi" w:cs="Calibri"/>
          <w:b/>
          <w:color w:val="FF0000"/>
          <w:u w:val="single"/>
        </w:rPr>
      </w:pPr>
    </w:p>
    <w:p w14:paraId="635DD384" w14:textId="77777777" w:rsidR="00FC4182" w:rsidRDefault="00FC4182" w:rsidP="001C41FB">
      <w:pPr>
        <w:rPr>
          <w:rFonts w:asciiTheme="minorHAnsi" w:eastAsia="Calibri" w:hAnsiTheme="minorHAnsi" w:cs="Calibri"/>
          <w:b/>
          <w:color w:val="FF0000"/>
          <w:u w:val="single"/>
        </w:rPr>
      </w:pPr>
    </w:p>
    <w:p w14:paraId="21886052" w14:textId="77777777" w:rsidR="00FC4182" w:rsidRDefault="00FC4182" w:rsidP="001C41FB">
      <w:pPr>
        <w:rPr>
          <w:rFonts w:asciiTheme="minorHAnsi" w:eastAsia="Calibri" w:hAnsiTheme="minorHAnsi" w:cs="Calibri"/>
          <w:b/>
          <w:color w:val="FF0000"/>
          <w:u w:val="single"/>
        </w:rPr>
      </w:pPr>
    </w:p>
    <w:p w14:paraId="07E3FCD0" w14:textId="77777777" w:rsidR="00FC4182" w:rsidRDefault="00FC4182" w:rsidP="001C41FB">
      <w:pPr>
        <w:rPr>
          <w:rFonts w:asciiTheme="minorHAnsi" w:eastAsia="Calibri" w:hAnsiTheme="minorHAnsi" w:cs="Calibri"/>
          <w:b/>
          <w:color w:val="FF0000"/>
          <w:u w:val="single"/>
        </w:rPr>
      </w:pPr>
    </w:p>
    <w:p w14:paraId="506674EE" w14:textId="77777777" w:rsidR="00FC4182" w:rsidRDefault="00FC4182" w:rsidP="001C41FB">
      <w:pPr>
        <w:rPr>
          <w:rFonts w:asciiTheme="minorHAnsi" w:eastAsia="Calibri" w:hAnsiTheme="minorHAnsi" w:cs="Calibri"/>
          <w:b/>
          <w:color w:val="FF0000"/>
          <w:u w:val="single"/>
        </w:rPr>
      </w:pPr>
    </w:p>
    <w:p w14:paraId="05A09F3D" w14:textId="77777777" w:rsidR="00FC4182" w:rsidRDefault="00FC4182" w:rsidP="001C41FB">
      <w:pPr>
        <w:rPr>
          <w:rFonts w:asciiTheme="minorHAnsi" w:eastAsia="Calibri" w:hAnsiTheme="minorHAnsi" w:cs="Calibri"/>
          <w:b/>
          <w:color w:val="FF0000"/>
          <w:u w:val="single"/>
        </w:rPr>
      </w:pPr>
    </w:p>
    <w:p w14:paraId="7E09934A" w14:textId="77777777" w:rsidR="00FC4182" w:rsidRDefault="00FC4182" w:rsidP="001C41FB">
      <w:pPr>
        <w:rPr>
          <w:rFonts w:asciiTheme="minorHAnsi" w:eastAsia="Calibri" w:hAnsiTheme="minorHAnsi" w:cs="Calibri"/>
          <w:b/>
          <w:color w:val="FF0000"/>
          <w:u w:val="single"/>
        </w:rPr>
      </w:pPr>
    </w:p>
    <w:p w14:paraId="50647D8F" w14:textId="77777777" w:rsidR="00FC4182" w:rsidRDefault="00FC4182" w:rsidP="001C41FB">
      <w:pPr>
        <w:rPr>
          <w:rFonts w:asciiTheme="minorHAnsi" w:eastAsia="Calibri" w:hAnsiTheme="minorHAnsi" w:cs="Calibri"/>
          <w:b/>
          <w:color w:val="FF0000"/>
          <w:u w:val="single"/>
        </w:rPr>
      </w:pPr>
    </w:p>
    <w:p w14:paraId="500B7042" w14:textId="77777777" w:rsidR="004D157C" w:rsidRDefault="004D157C" w:rsidP="001C41FB">
      <w:pPr>
        <w:rPr>
          <w:rFonts w:asciiTheme="minorHAnsi" w:eastAsia="Calibri" w:hAnsiTheme="minorHAnsi" w:cs="Calibri"/>
          <w:b/>
          <w:color w:val="FF0000"/>
          <w:u w:val="single"/>
        </w:rPr>
      </w:pPr>
    </w:p>
    <w:p w14:paraId="41EF0656" w14:textId="5CF45814" w:rsidR="004D157C" w:rsidRDefault="004C762A" w:rsidP="004D157C">
      <w:pPr>
        <w:jc w:val="both"/>
        <w:rPr>
          <w:rFonts w:ascii="Times New Roman" w:hAnsi="Times New Roman" w:cs="Times New Roman"/>
          <w:color w:val="EB5807"/>
          <w:szCs w:val="24"/>
        </w:rPr>
      </w:pPr>
      <w:r>
        <w:rPr>
          <w:rFonts w:ascii="Times New Roman" w:hAnsi="Times New Roman" w:cs="Times New Roman"/>
          <w:noProof/>
          <w:color w:val="C00000"/>
          <w:sz w:val="32"/>
          <w:szCs w:val="32"/>
          <w:lang w:val="fr-FR"/>
        </w:rPr>
        <mc:AlternateContent>
          <mc:Choice Requires="wps">
            <w:drawing>
              <wp:anchor distT="0" distB="0" distL="114300" distR="114300" simplePos="0" relativeHeight="251660288" behindDoc="0" locked="0" layoutInCell="1" allowOverlap="1" wp14:anchorId="4CFAF362" wp14:editId="74EE6759">
                <wp:simplePos x="0" y="0"/>
                <wp:positionH relativeFrom="page">
                  <wp:posOffset>6743700</wp:posOffset>
                </wp:positionH>
                <wp:positionV relativeFrom="paragraph">
                  <wp:posOffset>0</wp:posOffset>
                </wp:positionV>
                <wp:extent cx="721360" cy="272415"/>
                <wp:effectExtent l="0" t="0" r="0" b="6985"/>
                <wp:wrapNone/>
                <wp:docPr id="11" name="Zone de texte 11"/>
                <wp:cNvGraphicFramePr/>
                <a:graphic xmlns:a="http://schemas.openxmlformats.org/drawingml/2006/main">
                  <a:graphicData uri="http://schemas.microsoft.com/office/word/2010/wordprocessingShape">
                    <wps:wsp>
                      <wps:cNvSpPr txBox="1"/>
                      <wps:spPr>
                        <a:xfrm>
                          <a:off x="0" y="0"/>
                          <a:ext cx="721360" cy="272415"/>
                        </a:xfrm>
                        <a:prstGeom prst="rect">
                          <a:avLst/>
                        </a:prstGeom>
                        <a:noFill/>
                        <a:ln w="6350">
                          <a:noFill/>
                        </a:ln>
                      </wps:spPr>
                      <wps:txbx>
                        <w:txbxContent>
                          <w:p w14:paraId="30695718" w14:textId="4C700BE5" w:rsidR="004A4267" w:rsidRPr="00E335F4" w:rsidRDefault="004A4267" w:rsidP="004D157C">
                            <w:pPr>
                              <w:rPr>
                                <w:rFonts w:ascii="Times New Roman" w:hAnsi="Times New Roman" w:cs="Times New Roman"/>
                                <w:bCs/>
                                <w:szCs w:val="24"/>
                              </w:rPr>
                            </w:pPr>
                            <w:r w:rsidRPr="00E335F4">
                              <w:rPr>
                                <w:rFonts w:ascii="Times New Roman" w:hAnsi="Times New Roman" w:cs="Times New Roman"/>
                                <w:bCs/>
                                <w:szCs w:val="24"/>
                              </w:rPr>
                              <w:t>[5] p16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1" o:spid="_x0000_s1026" type="#_x0000_t202" style="position:absolute;left:0;text-align:left;margin-left:531pt;margin-top:0;width:56.8pt;height:21.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" filled="f" stroked="f" strokeweight=".5pt">
                <v:textbox>
                  <w:txbxContent>
                    <w:p w14:paraId="30695718" w14:textId="4C700BE5" w:rsidR="00883041" w:rsidRPr="00E335F4" w:rsidRDefault="00883041" w:rsidP="004D157C">
                      <w:pPr>
                        <w:rPr>
                          <w:rFonts w:ascii="Times New Roman" w:hAnsi="Times New Roman" w:cs="Times New Roman"/>
                          <w:bCs/>
                          <w:szCs w:val="24"/>
                        </w:rPr>
                      </w:pPr>
                      <w:r w:rsidRPr="00E335F4">
                        <w:rPr>
                          <w:rFonts w:ascii="Times New Roman" w:hAnsi="Times New Roman" w:cs="Times New Roman"/>
                          <w:bCs/>
                          <w:szCs w:val="24"/>
                        </w:rPr>
                        <w:t>[</w:t>
                      </w:r>
                      <w:r w:rsidRPr="00E335F4">
                        <w:rPr>
                          <w:rFonts w:ascii="Times New Roman" w:hAnsi="Times New Roman" w:cs="Times New Roman"/>
                          <w:bCs/>
                          <w:szCs w:val="24"/>
                        </w:rPr>
                        <w:t>5] p16</w:t>
                      </w:r>
                    </w:p>
                  </w:txbxContent>
                </v:textbox>
                <w10:wrap anchorx="page"/>
              </v:shape>
            </w:pict>
          </mc:Fallback>
        </mc:AlternateContent>
      </w:r>
      <w:r>
        <w:rPr>
          <w:rFonts w:ascii="Times New Roman" w:hAnsi="Times New Roman" w:cs="Times New Roman"/>
          <w:color w:val="EB5807"/>
          <w:szCs w:val="24"/>
          <w:u w:val="single"/>
        </w:rPr>
        <w:t>Expérience 2</w:t>
      </w:r>
      <w:r w:rsidR="004D157C" w:rsidRPr="00C22792">
        <w:rPr>
          <w:rFonts w:ascii="Times New Roman" w:hAnsi="Times New Roman" w:cs="Times New Roman"/>
          <w:color w:val="EB5807"/>
          <w:szCs w:val="24"/>
          <w:u w:val="single"/>
        </w:rPr>
        <w:t> :</w:t>
      </w:r>
      <w:r w:rsidR="004D157C" w:rsidRPr="00C22792">
        <w:rPr>
          <w:rFonts w:ascii="Times New Roman" w:hAnsi="Times New Roman" w:cs="Times New Roman"/>
          <w:color w:val="EB5807"/>
          <w:szCs w:val="24"/>
        </w:rPr>
        <w:t xml:space="preserve"> </w:t>
      </w:r>
      <w:r w:rsidR="004D157C">
        <w:rPr>
          <w:rFonts w:ascii="Times New Roman" w:hAnsi="Times New Roman" w:cs="Times New Roman"/>
          <w:color w:val="EB5807"/>
          <w:szCs w:val="24"/>
        </w:rPr>
        <w:t xml:space="preserve">CCM (cyclohexane/acétate d’éthyle 80/20) des énantiomères de la carvone </w:t>
      </w:r>
    </w:p>
    <w:p w14:paraId="6FDF80AC" w14:textId="6B680064" w:rsidR="004C762A" w:rsidRPr="004C762A" w:rsidRDefault="004D157C" w:rsidP="004C762A">
      <w:pPr>
        <w:pStyle w:val="Paragraphedeliste"/>
        <w:numPr>
          <w:ilvl w:val="0"/>
          <w:numId w:val="24"/>
        </w:numPr>
        <w:spacing w:line="259" w:lineRule="auto"/>
        <w:jc w:val="both"/>
        <w:rPr>
          <w:rFonts w:ascii="Times New Roman" w:hAnsi="Times New Roman" w:cs="Times New Roman"/>
          <w:color w:val="EB5807"/>
          <w:szCs w:val="24"/>
        </w:rPr>
      </w:pPr>
      <w:r>
        <w:rPr>
          <w:rFonts w:ascii="Times New Roman" w:hAnsi="Times New Roman" w:cs="Times New Roman"/>
          <w:color w:val="EB5807"/>
          <w:szCs w:val="24"/>
        </w:rPr>
        <w:t xml:space="preserve">Lancer la CCM </w:t>
      </w:r>
    </w:p>
    <w:p w14:paraId="6C582CFC" w14:textId="7BB58482" w:rsidR="004C762A" w:rsidRDefault="004C762A" w:rsidP="004C762A">
      <w:pPr>
        <w:pStyle w:val="Titre1"/>
      </w:pPr>
      <w:bookmarkStart w:id="3" w:name="_Toc451177725"/>
      <w:r>
        <w:lastRenderedPageBreak/>
        <w:t>Introduction :</w:t>
      </w:r>
      <w:bookmarkEnd w:id="3"/>
      <w:r>
        <w:t xml:space="preserve"> </w:t>
      </w:r>
    </w:p>
    <w:p w14:paraId="756A4DBB" w14:textId="77777777" w:rsidR="004C762A" w:rsidRDefault="004C762A" w:rsidP="004C762A">
      <w:pPr>
        <w:pStyle w:val="Sansinterligne"/>
        <w:rPr>
          <w:b/>
          <w:bCs/>
        </w:rPr>
      </w:pPr>
    </w:p>
    <w:p w14:paraId="7DA9593F" w14:textId="69FEF783" w:rsidR="004C762A" w:rsidRPr="004C762A" w:rsidRDefault="004C762A" w:rsidP="004C762A">
      <w:pPr>
        <w:pStyle w:val="Sansinterligne"/>
        <w:rPr>
          <w:bCs/>
          <w:color w:val="7030A0"/>
        </w:rPr>
      </w:pPr>
      <w:r w:rsidRPr="004C762A">
        <w:rPr>
          <w:bCs/>
        </w:rPr>
        <w:t>On va d'emblée commencer la leçon par une petite expérience introductive qualitative.</w:t>
      </w:r>
    </w:p>
    <w:p w14:paraId="0DC2ABF9" w14:textId="77777777" w:rsidR="004C762A" w:rsidRPr="004C762A" w:rsidRDefault="004C762A" w:rsidP="004C762A">
      <w:pPr>
        <w:spacing w:line="259" w:lineRule="auto"/>
        <w:ind w:left="360"/>
        <w:jc w:val="both"/>
        <w:rPr>
          <w:rFonts w:ascii="Times New Roman" w:hAnsi="Times New Roman" w:cs="Times New Roman"/>
          <w:color w:val="EB5807"/>
          <w:szCs w:val="24"/>
        </w:rPr>
      </w:pPr>
    </w:p>
    <w:p w14:paraId="7ADC3E72" w14:textId="0BE395DA" w:rsidR="004D157C" w:rsidRDefault="004D157C" w:rsidP="004D157C">
      <w:pPr>
        <w:jc w:val="both"/>
        <w:rPr>
          <w:rFonts w:ascii="Times New Roman" w:hAnsi="Times New Roman" w:cs="Times New Roman"/>
          <w:color w:val="EB5807"/>
          <w:szCs w:val="24"/>
        </w:rPr>
      </w:pPr>
      <w:r w:rsidRPr="00FC7514">
        <w:rPr>
          <w:rFonts w:ascii="Times New Roman" w:hAnsi="Times New Roman" w:cs="Times New Roman"/>
          <w:color w:val="EB5807"/>
          <w:szCs w:val="24"/>
          <w:u w:val="single"/>
        </w:rPr>
        <w:t>Expérience</w:t>
      </w:r>
      <w:r>
        <w:rPr>
          <w:rFonts w:ascii="Times New Roman" w:hAnsi="Times New Roman" w:cs="Times New Roman"/>
          <w:color w:val="EB5807"/>
          <w:szCs w:val="24"/>
          <w:u w:val="single"/>
        </w:rPr>
        <w:t xml:space="preserve"> 1</w:t>
      </w:r>
      <w:r w:rsidRPr="00FC7514">
        <w:rPr>
          <w:rFonts w:ascii="Times New Roman" w:hAnsi="Times New Roman" w:cs="Times New Roman"/>
          <w:color w:val="EB5807"/>
          <w:szCs w:val="24"/>
          <w:u w:val="single"/>
        </w:rPr>
        <w:t xml:space="preserve"> introductive :</w:t>
      </w:r>
      <w:r>
        <w:rPr>
          <w:rFonts w:ascii="Times New Roman" w:hAnsi="Times New Roman" w:cs="Times New Roman"/>
          <w:color w:val="EB5807"/>
          <w:szCs w:val="24"/>
        </w:rPr>
        <w:t xml:space="preserve"> Chiralité des récepteur olfactifs : la carvone</w:t>
      </w:r>
    </w:p>
    <w:p w14:paraId="6E54923F" w14:textId="6B153B9C" w:rsidR="004D157C" w:rsidRDefault="004D157C" w:rsidP="004D157C">
      <w:pPr>
        <w:jc w:val="both"/>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 !\ les représentation de la carvone sont fausses dans le bouquin (cf Wiki) </w:t>
      </w:r>
    </w:p>
    <w:p w14:paraId="737EC8C1" w14:textId="2E758874" w:rsidR="00E335F4" w:rsidRPr="00E335F4" w:rsidRDefault="00E335F4" w:rsidP="00E335F4">
      <w:pPr>
        <w:pStyle w:val="Diapo"/>
      </w:pPr>
      <w:r w:rsidRPr="00916144">
        <w:t>Diapo : La carvone</w:t>
      </w:r>
    </w:p>
    <w:p w14:paraId="3D7B7E63" w14:textId="775E348C" w:rsidR="004D157C" w:rsidRDefault="004D157C" w:rsidP="004D157C">
      <w:pPr>
        <w:pStyle w:val="Paragraphedeliste"/>
        <w:numPr>
          <w:ilvl w:val="0"/>
          <w:numId w:val="24"/>
        </w:numPr>
        <w:spacing w:line="259" w:lineRule="auto"/>
        <w:jc w:val="both"/>
        <w:rPr>
          <w:rFonts w:ascii="Times New Roman" w:hAnsi="Times New Roman" w:cs="Times New Roman"/>
          <w:color w:val="EB5807"/>
          <w:szCs w:val="24"/>
        </w:rPr>
      </w:pPr>
      <w:r>
        <w:rPr>
          <w:rFonts w:ascii="Times New Roman" w:hAnsi="Times New Roman" w:cs="Times New Roman"/>
          <w:color w:val="EB5807"/>
          <w:szCs w:val="24"/>
        </w:rPr>
        <w:t xml:space="preserve">Faire sentir au jury un bécher contenant une solution aqueuse de (S)-(+)-carvone </w:t>
      </w:r>
      <w:r w:rsidRPr="00FC7514">
        <w:rPr>
          <w:rFonts w:ascii="Times New Roman" w:hAnsi="Times New Roman" w:cs="Times New Roman"/>
          <w:color w:val="EB5807"/>
          <w:szCs w:val="24"/>
        </w:rPr>
        <w:sym w:font="Wingdings" w:char="F0E0"/>
      </w:r>
      <w:r>
        <w:rPr>
          <w:rFonts w:ascii="Times New Roman" w:hAnsi="Times New Roman" w:cs="Times New Roman"/>
          <w:color w:val="EB5807"/>
          <w:szCs w:val="24"/>
        </w:rPr>
        <w:t xml:space="preserve"> odeur de carvi ~cumin </w:t>
      </w:r>
    </w:p>
    <w:p w14:paraId="45AC6D69" w14:textId="7412E281" w:rsidR="004D157C" w:rsidRDefault="004C762A" w:rsidP="004D157C">
      <w:pPr>
        <w:pStyle w:val="Paragraphedeliste"/>
        <w:numPr>
          <w:ilvl w:val="0"/>
          <w:numId w:val="24"/>
        </w:numPr>
        <w:spacing w:line="259" w:lineRule="auto"/>
        <w:jc w:val="both"/>
        <w:rPr>
          <w:rFonts w:ascii="Times New Roman" w:hAnsi="Times New Roman" w:cs="Times New Roman"/>
          <w:color w:val="EB5807"/>
          <w:szCs w:val="24"/>
        </w:rPr>
      </w:pPr>
      <w:r>
        <w:rPr>
          <w:rFonts w:ascii="Times New Roman" w:hAnsi="Times New Roman" w:cs="Times New Roman"/>
          <w:noProof/>
          <w:color w:val="C00000"/>
          <w:sz w:val="32"/>
          <w:szCs w:val="32"/>
          <w:lang w:val="fr-FR"/>
        </w:rPr>
        <mc:AlternateContent>
          <mc:Choice Requires="wps">
            <w:drawing>
              <wp:anchor distT="0" distB="0" distL="114300" distR="114300" simplePos="0" relativeHeight="251659264" behindDoc="0" locked="0" layoutInCell="1" allowOverlap="1" wp14:anchorId="0FF818CD" wp14:editId="78FFCA00">
                <wp:simplePos x="0" y="0"/>
                <wp:positionH relativeFrom="rightMargin">
                  <wp:posOffset>173355</wp:posOffset>
                </wp:positionH>
                <wp:positionV relativeFrom="paragraph">
                  <wp:posOffset>9525</wp:posOffset>
                </wp:positionV>
                <wp:extent cx="775970" cy="3079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775970" cy="307975"/>
                        </a:xfrm>
                        <a:prstGeom prst="rect">
                          <a:avLst/>
                        </a:prstGeom>
                        <a:noFill/>
                        <a:ln w="6350">
                          <a:noFill/>
                        </a:ln>
                      </wps:spPr>
                      <wps:txbx>
                        <w:txbxContent>
                          <w:p w14:paraId="543F0743" w14:textId="6C066DF3" w:rsidR="004A4267" w:rsidRPr="00E335F4" w:rsidRDefault="004A4267" w:rsidP="004D157C">
                            <w:pPr>
                              <w:rPr>
                                <w:rFonts w:ascii="Times New Roman" w:hAnsi="Times New Roman" w:cs="Times New Roman"/>
                                <w:bCs/>
                                <w:szCs w:val="24"/>
                              </w:rPr>
                            </w:pPr>
                            <w:r w:rsidRPr="00E335F4">
                              <w:rPr>
                                <w:rFonts w:ascii="Times New Roman" w:hAnsi="Times New Roman" w:cs="Times New Roman"/>
                                <w:bCs/>
                                <w:szCs w:val="24"/>
                              </w:rPr>
                              <w:t>[5]p16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 o:spid="_x0000_s1027" type="#_x0000_t202" style="position:absolute;left:0;text-align:left;margin-left:13.65pt;margin-top:.75pt;width:61.1pt;height:24.25pt;z-index:251659264;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" filled="f" stroked="f" strokeweight=".5pt">
                <v:textbox>
                  <w:txbxContent>
                    <w:p w14:paraId="543F0743" w14:textId="6C066DF3" w:rsidR="00883041" w:rsidRPr="00E335F4" w:rsidRDefault="00883041" w:rsidP="004D157C">
                      <w:pPr>
                        <w:rPr>
                          <w:rFonts w:ascii="Times New Roman" w:hAnsi="Times New Roman" w:cs="Times New Roman"/>
                          <w:bCs/>
                          <w:szCs w:val="24"/>
                        </w:rPr>
                      </w:pPr>
                      <w:r w:rsidRPr="00E335F4">
                        <w:rPr>
                          <w:rFonts w:ascii="Times New Roman" w:hAnsi="Times New Roman" w:cs="Times New Roman"/>
                          <w:bCs/>
                          <w:szCs w:val="24"/>
                        </w:rPr>
                        <w:t>[5]p16</w:t>
                      </w:r>
                    </w:p>
                  </w:txbxContent>
                </v:textbox>
                <w10:wrap anchorx="margin"/>
              </v:shape>
            </w:pict>
          </mc:Fallback>
        </mc:AlternateContent>
      </w:r>
      <w:r w:rsidR="004D157C">
        <w:rPr>
          <w:rFonts w:ascii="Times New Roman" w:hAnsi="Times New Roman" w:cs="Times New Roman"/>
          <w:color w:val="EB5807"/>
          <w:szCs w:val="24"/>
        </w:rPr>
        <w:t xml:space="preserve"> Faire sentir au jury un bécher contenant une solution aqueuse de (R)-(-)-carvone </w:t>
      </w:r>
      <w:r w:rsidR="004D157C" w:rsidRPr="00FC7514">
        <w:rPr>
          <w:rFonts w:ascii="Times New Roman" w:hAnsi="Times New Roman" w:cs="Times New Roman"/>
          <w:color w:val="EB5807"/>
          <w:szCs w:val="24"/>
        </w:rPr>
        <w:sym w:font="Wingdings" w:char="F0E0"/>
      </w:r>
      <w:r w:rsidR="004D157C">
        <w:rPr>
          <w:rFonts w:ascii="Times New Roman" w:hAnsi="Times New Roman" w:cs="Times New Roman"/>
          <w:color w:val="EB5807"/>
          <w:szCs w:val="24"/>
        </w:rPr>
        <w:t xml:space="preserve"> odeur de menthe</w:t>
      </w:r>
    </w:p>
    <w:p w14:paraId="02EE3FFF" w14:textId="77777777" w:rsidR="004D157C" w:rsidRPr="00571290" w:rsidRDefault="004D157C" w:rsidP="004D157C">
      <w:pPr>
        <w:jc w:val="both"/>
        <w:rPr>
          <w:rFonts w:ascii="Times New Roman" w:hAnsi="Times New Roman" w:cs="Times New Roman"/>
          <w:color w:val="0070C0"/>
          <w:szCs w:val="24"/>
        </w:rPr>
      </w:pPr>
      <w:r>
        <w:rPr>
          <w:rFonts w:ascii="Times New Roman" w:hAnsi="Times New Roman" w:cs="Times New Roman"/>
          <w:color w:val="0070C0"/>
          <w:szCs w:val="24"/>
        </w:rPr>
        <w:t>Ces deux molécules sont évidemment non toxiques</w:t>
      </w:r>
    </w:p>
    <w:p w14:paraId="14F1F8CF" w14:textId="1DB92406" w:rsidR="00E335F4" w:rsidRDefault="004D157C" w:rsidP="004D157C">
      <w:pPr>
        <w:jc w:val="both"/>
        <w:rPr>
          <w:rFonts w:ascii="Times New Roman" w:hAnsi="Times New Roman" w:cs="Times New Roman"/>
          <w:szCs w:val="24"/>
        </w:rPr>
      </w:pPr>
      <w:r>
        <w:rPr>
          <w:rFonts w:ascii="Times New Roman" w:hAnsi="Times New Roman" w:cs="Times New Roman"/>
          <w:szCs w:val="24"/>
        </w:rPr>
        <w:t xml:space="preserve">Les carvones présentes dans les deux béchers ont la même formule </w:t>
      </w:r>
      <w:r w:rsidR="00E335F4">
        <w:rPr>
          <w:rFonts w:ascii="Times New Roman" w:hAnsi="Times New Roman" w:cs="Times New Roman"/>
          <w:szCs w:val="24"/>
        </w:rPr>
        <w:t>semi-</w:t>
      </w:r>
      <w:r>
        <w:rPr>
          <w:rFonts w:ascii="Times New Roman" w:hAnsi="Times New Roman" w:cs="Times New Roman"/>
          <w:szCs w:val="24"/>
        </w:rPr>
        <w:t>développée,</w:t>
      </w:r>
      <w:r w:rsidR="00E335F4">
        <w:rPr>
          <w:rFonts w:ascii="Times New Roman" w:hAnsi="Times New Roman" w:cs="Times New Roman"/>
          <w:szCs w:val="24"/>
        </w:rPr>
        <w:t xml:space="preserve"> que vous voyez sur le diaporama</w:t>
      </w:r>
      <w:r>
        <w:rPr>
          <w:rFonts w:ascii="Times New Roman" w:hAnsi="Times New Roman" w:cs="Times New Roman"/>
          <w:szCs w:val="24"/>
        </w:rPr>
        <w:t xml:space="preserve"> mais le corps ne les</w:t>
      </w:r>
      <w:r w:rsidR="00E335F4">
        <w:rPr>
          <w:rFonts w:ascii="Times New Roman" w:hAnsi="Times New Roman" w:cs="Times New Roman"/>
          <w:szCs w:val="24"/>
        </w:rPr>
        <w:t xml:space="preserve"> perçoit pas de la même manière.</w:t>
      </w:r>
    </w:p>
    <w:p w14:paraId="3DFB61EB" w14:textId="21E2DCAA" w:rsidR="004D157C" w:rsidRDefault="004D157C" w:rsidP="004D157C">
      <w:pPr>
        <w:jc w:val="both"/>
        <w:rPr>
          <w:rFonts w:ascii="Times New Roman" w:hAnsi="Times New Roman" w:cs="Times New Roman"/>
          <w:color w:val="0070C0"/>
          <w:szCs w:val="24"/>
        </w:rPr>
      </w:pPr>
      <w:r>
        <w:rPr>
          <w:rFonts w:ascii="Times New Roman" w:hAnsi="Times New Roman" w:cs="Times New Roman"/>
          <w:szCs w:val="24"/>
        </w:rPr>
        <w:t xml:space="preserve">Nos récepteurs sensoriels ont une structure en 3D et sont sensibles à la structure en 3 dimensions des espèces chimiques. </w:t>
      </w:r>
      <w:r>
        <w:rPr>
          <w:rFonts w:ascii="Times New Roman" w:hAnsi="Times New Roman" w:cs="Times New Roman"/>
          <w:color w:val="0070C0"/>
          <w:szCs w:val="24"/>
        </w:rPr>
        <w:t xml:space="preserve">(Nos récepteurs sensoriels sont chiraux) </w:t>
      </w:r>
    </w:p>
    <w:p w14:paraId="6FB8461D" w14:textId="11933D2C" w:rsidR="00E335F4" w:rsidRPr="0002268A" w:rsidRDefault="00E335F4" w:rsidP="0002268A">
      <w:pPr>
        <w:jc w:val="both"/>
        <w:rPr>
          <w:rFonts w:ascii="Times New Roman" w:hAnsi="Times New Roman" w:cs="Times New Roman"/>
          <w:szCs w:val="24"/>
        </w:rPr>
      </w:pPr>
      <w:r w:rsidRPr="00E335F4">
        <w:rPr>
          <w:rFonts w:ascii="Times New Roman" w:hAnsi="Times New Roman" w:cs="Times New Roman"/>
          <w:szCs w:val="24"/>
        </w:rPr>
        <w:t>Afin de comprendre cette différence d'odeur, il faut s’intéresser à la représentation spatiale (tridimensionnelle).</w:t>
      </w:r>
    </w:p>
    <w:p w14:paraId="5E0FACA0" w14:textId="77777777" w:rsidR="00E335F4" w:rsidRDefault="00E335F4" w:rsidP="004D157C">
      <w:pPr>
        <w:jc w:val="both"/>
        <w:rPr>
          <w:rFonts w:ascii="Times New Roman" w:hAnsi="Times New Roman" w:cs="Times New Roman"/>
          <w:color w:val="0070C0"/>
          <w:szCs w:val="24"/>
        </w:rPr>
      </w:pPr>
    </w:p>
    <w:p w14:paraId="6FE83B8A" w14:textId="0B1CF6BA" w:rsidR="004D157C" w:rsidRDefault="004D157C" w:rsidP="00E335F4">
      <w:pPr>
        <w:pStyle w:val="Diapo"/>
      </w:pPr>
      <w:r>
        <w:t>Diapo : La carvone dans l’espace</w:t>
      </w:r>
    </w:p>
    <w:p w14:paraId="71320619" w14:textId="6CE5BB3E" w:rsidR="00E335F4" w:rsidRPr="0002268A" w:rsidRDefault="00E335F4" w:rsidP="00E335F4">
      <w:pPr>
        <w:rPr>
          <w:color w:val="0000FF"/>
        </w:rPr>
      </w:pPr>
      <w:r w:rsidRPr="0002268A">
        <w:rPr>
          <w:color w:val="0000FF"/>
        </w:rPr>
        <w:t xml:space="preserve">Ecrire plutôt les formules au tableau ! </w:t>
      </w:r>
      <w:r w:rsidR="0002268A" w:rsidRPr="0002268A">
        <w:rPr>
          <w:color w:val="0000FF"/>
        </w:rPr>
        <w:t>Diapo si je change d'avis.</w:t>
      </w:r>
    </w:p>
    <w:p w14:paraId="3B41237B" w14:textId="50160232" w:rsidR="004D157C" w:rsidRPr="00571290" w:rsidRDefault="004D157C" w:rsidP="004D157C">
      <w:pPr>
        <w:jc w:val="both"/>
        <w:rPr>
          <w:rFonts w:ascii="Times New Roman" w:hAnsi="Times New Roman" w:cs="Times New Roman"/>
          <w:szCs w:val="24"/>
        </w:rPr>
      </w:pPr>
      <w:r>
        <w:rPr>
          <w:rFonts w:ascii="Times New Roman" w:hAnsi="Times New Roman" w:cs="Times New Roman"/>
          <w:szCs w:val="24"/>
        </w:rPr>
        <w:t xml:space="preserve">La carvone a deux représentation possible dans l’espace, deux stéréoisomères </w:t>
      </w:r>
      <w:r w:rsidR="00E335F4">
        <w:rPr>
          <w:rFonts w:ascii="Times New Roman" w:hAnsi="Times New Roman" w:cs="Times New Roman"/>
          <w:szCs w:val="24"/>
        </w:rPr>
        <w:t xml:space="preserve"> :</w:t>
      </w:r>
    </w:p>
    <w:p w14:paraId="12A91FB8" w14:textId="77777777" w:rsidR="004D157C" w:rsidRDefault="004D157C" w:rsidP="001C41FB">
      <w:pPr>
        <w:rPr>
          <w:rFonts w:asciiTheme="minorHAnsi" w:eastAsia="Calibri" w:hAnsiTheme="minorHAnsi" w:cs="Calibri"/>
          <w:b/>
          <w:color w:val="FF0000"/>
          <w:u w:val="single"/>
        </w:rPr>
      </w:pPr>
    </w:p>
    <w:p w14:paraId="1C48515F" w14:textId="77777777" w:rsidR="004D157C" w:rsidRDefault="004D157C" w:rsidP="004D157C">
      <w:pPr>
        <w:pStyle w:val="Sansinterligne"/>
      </w:pPr>
    </w:p>
    <w:p w14:paraId="1D667844" w14:textId="77777777" w:rsidR="004D157C" w:rsidRDefault="004D157C" w:rsidP="004D157C">
      <w:pPr>
        <w:pStyle w:val="Sansinterligne"/>
      </w:pPr>
      <w:r>
        <w:rPr>
          <w:noProof/>
          <w:lang w:val="fr-FR"/>
        </w:rPr>
        <w:drawing>
          <wp:inline distT="0" distB="0" distL="0" distR="0" wp14:anchorId="73596D50" wp14:editId="48C3828F">
            <wp:extent cx="991316" cy="1581150"/>
            <wp:effectExtent l="0" t="0" r="0" b="0"/>
            <wp:docPr id="6" name="Image 6" descr="Carvon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vone — Wikip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0289" cy="1595462"/>
                    </a:xfrm>
                    <a:prstGeom prst="rect">
                      <a:avLst/>
                    </a:prstGeom>
                    <a:noFill/>
                    <a:ln>
                      <a:noFill/>
                    </a:ln>
                  </pic:spPr>
                </pic:pic>
              </a:graphicData>
            </a:graphic>
          </wp:inline>
        </w:drawing>
      </w:r>
      <w:r>
        <w:t xml:space="preserve">                                                                                          </w:t>
      </w:r>
      <w:r>
        <w:rPr>
          <w:noProof/>
          <w:lang w:val="fr-FR"/>
        </w:rPr>
        <w:drawing>
          <wp:inline distT="0" distB="0" distL="0" distR="0" wp14:anchorId="0F748264" wp14:editId="03BAF306">
            <wp:extent cx="971550" cy="1548003"/>
            <wp:effectExtent l="0" t="0" r="0" b="0"/>
            <wp:docPr id="7" name="Image 7" descr="Carvon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vone — Wikipé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6357" cy="1571595"/>
                    </a:xfrm>
                    <a:prstGeom prst="rect">
                      <a:avLst/>
                    </a:prstGeom>
                    <a:noFill/>
                    <a:ln>
                      <a:noFill/>
                    </a:ln>
                  </pic:spPr>
                </pic:pic>
              </a:graphicData>
            </a:graphic>
          </wp:inline>
        </w:drawing>
      </w:r>
    </w:p>
    <w:p w14:paraId="7F207881" w14:textId="77777777" w:rsidR="004D157C" w:rsidRDefault="004D157C" w:rsidP="004D157C">
      <w:pPr>
        <w:pStyle w:val="Sansinterligne"/>
      </w:pPr>
    </w:p>
    <w:p w14:paraId="775F11DA" w14:textId="40E82BEB" w:rsidR="00E335F4" w:rsidRPr="00E335F4" w:rsidRDefault="004D157C" w:rsidP="004D157C">
      <w:pPr>
        <w:pStyle w:val="Sansinterligne"/>
        <w:rPr>
          <w:b/>
          <w:i/>
          <w:iCs/>
        </w:rPr>
      </w:pPr>
      <w:r w:rsidRPr="00E335F4">
        <w:rPr>
          <w:b/>
          <w:i/>
          <w:iCs/>
        </w:rPr>
        <w:t>La (S)-carvone</w:t>
      </w:r>
      <w:r w:rsidR="00E335F4" w:rsidRPr="00E335F4">
        <w:rPr>
          <w:b/>
          <w:i/>
          <w:iCs/>
        </w:rPr>
        <w:tab/>
      </w:r>
      <w:r w:rsidR="00E335F4" w:rsidRPr="00E335F4">
        <w:rPr>
          <w:b/>
          <w:i/>
          <w:iCs/>
        </w:rPr>
        <w:tab/>
      </w:r>
      <w:r w:rsidR="00E335F4" w:rsidRPr="00E335F4">
        <w:rPr>
          <w:b/>
          <w:i/>
          <w:iCs/>
        </w:rPr>
        <w:tab/>
      </w:r>
      <w:r w:rsidR="00E335F4" w:rsidRPr="00E335F4">
        <w:rPr>
          <w:b/>
          <w:i/>
          <w:iCs/>
        </w:rPr>
        <w:tab/>
      </w:r>
      <w:r w:rsidR="00E335F4" w:rsidRPr="00E335F4">
        <w:rPr>
          <w:b/>
          <w:i/>
          <w:iCs/>
        </w:rPr>
        <w:tab/>
      </w:r>
      <w:r w:rsidR="00E335F4" w:rsidRPr="00E335F4">
        <w:rPr>
          <w:b/>
          <w:i/>
          <w:iCs/>
        </w:rPr>
        <w:tab/>
      </w:r>
      <w:r w:rsidR="00E335F4" w:rsidRPr="00E335F4">
        <w:rPr>
          <w:b/>
          <w:i/>
          <w:iCs/>
        </w:rPr>
        <w:tab/>
        <w:t xml:space="preserve">      La (R)-carvone</w:t>
      </w:r>
    </w:p>
    <w:p w14:paraId="1BBBE8B9" w14:textId="7B57358D" w:rsidR="004D157C" w:rsidRPr="00E335F4" w:rsidRDefault="00E335F4" w:rsidP="004D157C">
      <w:pPr>
        <w:pStyle w:val="Sansinterligne"/>
        <w:rPr>
          <w:b/>
          <w:i/>
          <w:iCs/>
        </w:rPr>
      </w:pPr>
      <w:r w:rsidRPr="00E335F4">
        <w:rPr>
          <w:b/>
          <w:i/>
          <w:iCs/>
        </w:rPr>
        <w:t>Cumin</w:t>
      </w:r>
      <w:r w:rsidR="004D157C" w:rsidRPr="00E335F4">
        <w:rPr>
          <w:b/>
          <w:i/>
          <w:iCs/>
        </w:rPr>
        <w:tab/>
      </w:r>
      <w:r w:rsidR="004D157C" w:rsidRPr="00E335F4">
        <w:rPr>
          <w:b/>
        </w:rPr>
        <w:tab/>
      </w:r>
      <w:r w:rsidR="004D157C" w:rsidRPr="00E335F4">
        <w:rPr>
          <w:b/>
        </w:rPr>
        <w:tab/>
      </w:r>
      <w:r w:rsidR="004D157C" w:rsidRPr="00E335F4">
        <w:rPr>
          <w:b/>
        </w:rPr>
        <w:tab/>
      </w:r>
      <w:r w:rsidR="004D157C" w:rsidRPr="00E335F4">
        <w:rPr>
          <w:b/>
        </w:rPr>
        <w:tab/>
      </w:r>
      <w:r w:rsidR="004D157C" w:rsidRPr="00E335F4">
        <w:rPr>
          <w:b/>
        </w:rPr>
        <w:tab/>
      </w:r>
      <w:r w:rsidR="004D157C" w:rsidRPr="00E335F4">
        <w:rPr>
          <w:b/>
        </w:rPr>
        <w:tab/>
        <w:t xml:space="preserve">   </w:t>
      </w:r>
      <w:r w:rsidR="004D157C" w:rsidRPr="00E335F4">
        <w:rPr>
          <w:b/>
          <w:i/>
          <w:iCs/>
        </w:rPr>
        <w:t xml:space="preserve"> </w:t>
      </w:r>
      <w:r w:rsidRPr="00E335F4">
        <w:rPr>
          <w:b/>
          <w:i/>
          <w:iCs/>
        </w:rPr>
        <w:tab/>
      </w:r>
      <w:r w:rsidRPr="00E335F4">
        <w:rPr>
          <w:b/>
          <w:i/>
          <w:iCs/>
        </w:rPr>
        <w:tab/>
        <w:t xml:space="preserve">      Menthe</w:t>
      </w:r>
    </w:p>
    <w:p w14:paraId="00D09579" w14:textId="77777777" w:rsidR="004C762A" w:rsidRDefault="004C762A" w:rsidP="004D157C">
      <w:pPr>
        <w:pStyle w:val="Sansinterligne"/>
      </w:pPr>
    </w:p>
    <w:p w14:paraId="12DBBE6D" w14:textId="77777777" w:rsidR="004D157C" w:rsidRPr="00E335F4" w:rsidRDefault="004D157C" w:rsidP="004D157C">
      <w:pPr>
        <w:pStyle w:val="Sansinterligne"/>
        <w:rPr>
          <w:i/>
          <w:iCs/>
          <w:color w:val="3366FF"/>
        </w:rPr>
      </w:pPr>
      <w:r w:rsidRPr="00E335F4">
        <w:rPr>
          <w:i/>
          <w:iCs/>
          <w:color w:val="3366FF"/>
        </w:rPr>
        <w:t>Le nom officiel est la (5S/5R)-2-méthyl-5-(pro-1-èn-2-yl)cyclohex-2-èn-1-one</w:t>
      </w:r>
    </w:p>
    <w:p w14:paraId="13251E70" w14:textId="77777777" w:rsidR="004D157C" w:rsidRDefault="004D157C" w:rsidP="004D157C">
      <w:pPr>
        <w:pStyle w:val="Sansinterligne"/>
        <w:rPr>
          <w:i/>
          <w:iCs/>
          <w:color w:val="3366FF"/>
        </w:rPr>
      </w:pPr>
      <w:r w:rsidRPr="00E335F4">
        <w:rPr>
          <w:i/>
          <w:iCs/>
          <w:color w:val="3366FF"/>
          <w:u w:val="single"/>
        </w:rPr>
        <w:t xml:space="preserve">Remarque : </w:t>
      </w:r>
      <w:r w:rsidRPr="00E335F4">
        <w:rPr>
          <w:i/>
          <w:iCs/>
          <w:color w:val="3366FF"/>
        </w:rPr>
        <w:t>il suffit d’enlever la double liaison O pour passer au limonène qui a deux odeurs caractéristiques de citron et d’orange.</w:t>
      </w:r>
    </w:p>
    <w:p w14:paraId="4BACF348" w14:textId="30648579" w:rsidR="00A2499D" w:rsidRPr="00E335F4" w:rsidRDefault="00A2499D" w:rsidP="004D157C">
      <w:pPr>
        <w:pStyle w:val="Sansinterligne"/>
        <w:rPr>
          <w:i/>
          <w:iCs/>
          <w:color w:val="3366FF"/>
        </w:rPr>
      </w:pPr>
      <w:r>
        <w:rPr>
          <w:i/>
          <w:iCs/>
          <w:color w:val="3366FF"/>
        </w:rPr>
        <w:t>Rq: Il s'agit de la représentation de Crahm</w:t>
      </w:r>
    </w:p>
    <w:p w14:paraId="21EF1B1B" w14:textId="77777777" w:rsidR="004D157C" w:rsidRDefault="004D157C" w:rsidP="004D157C">
      <w:pPr>
        <w:pStyle w:val="Sansinterligne"/>
        <w:rPr>
          <w:i/>
          <w:iCs/>
          <w:color w:val="00B0F0"/>
        </w:rPr>
      </w:pPr>
    </w:p>
    <w:p w14:paraId="1E72988A" w14:textId="77777777" w:rsidR="004D157C" w:rsidRPr="00B30344" w:rsidRDefault="004D157C" w:rsidP="004D157C">
      <w:pPr>
        <w:pStyle w:val="Sansinterligne"/>
      </w:pPr>
      <w:r>
        <w:tab/>
      </w:r>
    </w:p>
    <w:p w14:paraId="76C30AE6" w14:textId="62B179FB" w:rsidR="0002268A" w:rsidRDefault="0002268A" w:rsidP="0002268A">
      <w:pPr>
        <w:jc w:val="both"/>
        <w:rPr>
          <w:rFonts w:ascii="Times New Roman" w:hAnsi="Times New Roman" w:cs="Times New Roman"/>
          <w:szCs w:val="24"/>
        </w:rPr>
      </w:pPr>
      <w:r>
        <w:rPr>
          <w:rFonts w:ascii="Times New Roman" w:hAnsi="Times New Roman" w:cs="Times New Roman"/>
          <w:szCs w:val="24"/>
        </w:rPr>
        <w:t>La carvone a deux représentation possible dans l’espace, on parle de stéréoisomères.</w:t>
      </w:r>
    </w:p>
    <w:p w14:paraId="61874422" w14:textId="33861C28" w:rsidR="0002268A" w:rsidRPr="00571290" w:rsidRDefault="0002268A" w:rsidP="0002268A">
      <w:pPr>
        <w:jc w:val="both"/>
        <w:rPr>
          <w:rFonts w:ascii="Times New Roman" w:hAnsi="Times New Roman" w:cs="Times New Roman"/>
          <w:szCs w:val="24"/>
        </w:rPr>
      </w:pPr>
      <w:r>
        <w:rPr>
          <w:rFonts w:ascii="Times New Roman" w:hAnsi="Times New Roman" w:cs="Times New Roman"/>
          <w:szCs w:val="24"/>
        </w:rPr>
        <w:t xml:space="preserve"> </w:t>
      </w:r>
    </w:p>
    <w:p w14:paraId="5D1763F6" w14:textId="6562BCAA" w:rsidR="00EE6CB0" w:rsidRDefault="0002268A" w:rsidP="0002268A">
      <w:pPr>
        <w:jc w:val="both"/>
        <w:rPr>
          <w:rFonts w:ascii="Times New Roman" w:hAnsi="Times New Roman" w:cs="Times New Roman"/>
          <w:b/>
          <w:bCs/>
          <w:szCs w:val="24"/>
        </w:rPr>
      </w:pPr>
      <w:r>
        <w:rPr>
          <w:rFonts w:ascii="Times New Roman" w:hAnsi="Times New Roman" w:cs="Times New Roman"/>
          <w:noProof/>
          <w:color w:val="C00000"/>
          <w:sz w:val="32"/>
          <w:szCs w:val="32"/>
          <w:lang w:val="fr-FR"/>
        </w:rPr>
        <mc:AlternateContent>
          <mc:Choice Requires="wps">
            <w:drawing>
              <wp:anchor distT="0" distB="0" distL="114300" distR="114300" simplePos="0" relativeHeight="251662336" behindDoc="0" locked="0" layoutInCell="1" allowOverlap="1" wp14:anchorId="5DDB8A19" wp14:editId="4A4DD944">
                <wp:simplePos x="0" y="0"/>
                <wp:positionH relativeFrom="rightMargin">
                  <wp:align>left</wp:align>
                </wp:positionH>
                <wp:positionV relativeFrom="paragraph">
                  <wp:posOffset>9067</wp:posOffset>
                </wp:positionV>
                <wp:extent cx="776177" cy="308344"/>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76177" cy="308344"/>
                        </a:xfrm>
                        <a:prstGeom prst="rect">
                          <a:avLst/>
                        </a:prstGeom>
                        <a:noFill/>
                        <a:ln w="6350">
                          <a:noFill/>
                        </a:ln>
                      </wps:spPr>
                      <wps:txbx>
                        <w:txbxContent>
                          <w:p w14:paraId="22F20083" w14:textId="15B11C92" w:rsidR="004A4267" w:rsidRPr="0002268A" w:rsidRDefault="004A4267" w:rsidP="0002268A">
                            <w:pPr>
                              <w:rPr>
                                <w:rFonts w:ascii="Times New Roman" w:hAnsi="Times New Roman" w:cs="Times New Roman"/>
                                <w:bCs/>
                                <w:szCs w:val="24"/>
                              </w:rPr>
                            </w:pPr>
                            <w:r w:rsidRPr="0002268A">
                              <w:rPr>
                                <w:rFonts w:ascii="Times New Roman" w:hAnsi="Times New Roman" w:cs="Times New Roman"/>
                                <w:bCs/>
                                <w:szCs w:val="24"/>
                              </w:rPr>
                              <w:t>[3]p279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 o:spid="_x0000_s1028" type="#_x0000_t202" style="position:absolute;left:0;text-align:left;margin-left:0;margin-top:.7pt;width:61.1pt;height:24.3pt;z-index:251662336;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" filled="f" stroked="f" strokeweight=".5pt">
                <v:textbox>
                  <w:txbxContent>
                    <w:p w14:paraId="22F20083" w14:textId="15B11C92" w:rsidR="00883041" w:rsidRPr="0002268A" w:rsidRDefault="00883041" w:rsidP="0002268A">
                      <w:pPr>
                        <w:rPr>
                          <w:rFonts w:ascii="Times New Roman" w:hAnsi="Times New Roman" w:cs="Times New Roman"/>
                          <w:bCs/>
                          <w:szCs w:val="24"/>
                        </w:rPr>
                      </w:pPr>
                      <w:r w:rsidRPr="0002268A">
                        <w:rPr>
                          <w:rFonts w:ascii="Times New Roman" w:hAnsi="Times New Roman" w:cs="Times New Roman"/>
                          <w:bCs/>
                          <w:szCs w:val="24"/>
                        </w:rPr>
                        <w:t>[</w:t>
                      </w:r>
                      <w:r w:rsidRPr="0002268A">
                        <w:rPr>
                          <w:rFonts w:ascii="Times New Roman" w:hAnsi="Times New Roman" w:cs="Times New Roman"/>
                          <w:bCs/>
                          <w:szCs w:val="24"/>
                        </w:rPr>
                        <w:t>3]p279</w:t>
                      </w:r>
                    </w:p>
                  </w:txbxContent>
                </v:textbox>
                <w10:wrap anchorx="margin"/>
              </v:shape>
            </w:pict>
          </mc:Fallback>
        </mc:AlternateContent>
      </w:r>
      <w:r>
        <w:rPr>
          <w:rFonts w:ascii="Times New Roman" w:hAnsi="Times New Roman" w:cs="Times New Roman"/>
          <w:b/>
          <w:bCs/>
          <w:szCs w:val="24"/>
          <w:u w:val="single"/>
        </w:rPr>
        <w:t xml:space="preserve">Stéréoisomères : </w:t>
      </w:r>
      <w:r>
        <w:rPr>
          <w:rFonts w:ascii="Times New Roman" w:hAnsi="Times New Roman" w:cs="Times New Roman"/>
          <w:b/>
          <w:bCs/>
          <w:szCs w:val="24"/>
        </w:rPr>
        <w:t xml:space="preserve"> molécules ayant la même formule semi-développée mais des arrangements d’a</w:t>
      </w:r>
      <w:r w:rsidR="00441D2D">
        <w:rPr>
          <w:rFonts w:ascii="Times New Roman" w:hAnsi="Times New Roman" w:cs="Times New Roman"/>
          <w:b/>
          <w:bCs/>
          <w:szCs w:val="24"/>
        </w:rPr>
        <w:t>tomes différents dans l’espace (non superposables)</w:t>
      </w:r>
    </w:p>
    <w:p w14:paraId="3B0C2C97" w14:textId="7E17BFC1" w:rsidR="00EE6CB0" w:rsidRPr="00593F5F" w:rsidRDefault="0002268A" w:rsidP="00593F5F">
      <w:pPr>
        <w:jc w:val="both"/>
        <w:rPr>
          <w:rFonts w:ascii="Times New Roman" w:hAnsi="Times New Roman" w:cs="Times New Roman"/>
          <w:color w:val="0000FF"/>
          <w:szCs w:val="24"/>
        </w:rPr>
      </w:pPr>
      <w:r w:rsidRPr="0002268A">
        <w:rPr>
          <w:rFonts w:ascii="Times New Roman" w:hAnsi="Times New Roman" w:cs="Times New Roman"/>
          <w:color w:val="0000FF"/>
          <w:szCs w:val="24"/>
        </w:rPr>
        <w:lastRenderedPageBreak/>
        <w:t>On peut RAPPELER q</w:t>
      </w:r>
      <w:r w:rsidR="005672A2">
        <w:rPr>
          <w:rFonts w:ascii="Times New Roman" w:hAnsi="Times New Roman" w:cs="Times New Roman"/>
          <w:color w:val="0000FF"/>
          <w:szCs w:val="24"/>
        </w:rPr>
        <w:t xml:space="preserve">ue isomère : même formule brute mais </w:t>
      </w:r>
      <w:r w:rsidR="00EE6CB0">
        <w:rPr>
          <w:rFonts w:ascii="Times New Roman" w:hAnsi="Times New Roman" w:cs="Times New Roman"/>
          <w:color w:val="0000FF"/>
          <w:szCs w:val="24"/>
        </w:rPr>
        <w:t>agencement différents dans la molécule</w:t>
      </w:r>
    </w:p>
    <w:p w14:paraId="0BAEC034" w14:textId="77777777" w:rsidR="004D157C" w:rsidRDefault="004D157C" w:rsidP="004D157C">
      <w:pPr>
        <w:pStyle w:val="Sansinterligne"/>
      </w:pPr>
      <w:r>
        <w:tab/>
        <w:t>Dans cette leçon, nous développerons les différents types de stéréoisomérie et verrons quels sont les impacts sur différentes propriétés physico-chimiques.</w:t>
      </w:r>
    </w:p>
    <w:p w14:paraId="537750FF" w14:textId="77777777" w:rsidR="00593F5F" w:rsidRDefault="00593F5F" w:rsidP="004D157C">
      <w:pPr>
        <w:pStyle w:val="Sansinterligne"/>
      </w:pPr>
    </w:p>
    <w:bookmarkStart w:id="4" w:name="_Toc451177726"/>
    <w:p w14:paraId="3819DF58" w14:textId="77777777" w:rsidR="00593F5F" w:rsidRDefault="00593F5F" w:rsidP="00593F5F">
      <w:pPr>
        <w:pStyle w:val="Titre1"/>
      </w:pPr>
      <w:r>
        <w:rPr>
          <w:noProof/>
          <w:lang w:val="fr-FR"/>
        </w:rPr>
        <mc:AlternateContent>
          <mc:Choice Requires="wps">
            <w:drawing>
              <wp:anchor distT="0" distB="0" distL="114300" distR="114300" simplePos="0" relativeHeight="251664384" behindDoc="0" locked="0" layoutInCell="1" allowOverlap="1" wp14:anchorId="50556D6B" wp14:editId="089C6C13">
                <wp:simplePos x="0" y="0"/>
                <wp:positionH relativeFrom="rightMargin">
                  <wp:posOffset>-18415</wp:posOffset>
                </wp:positionH>
                <wp:positionV relativeFrom="paragraph">
                  <wp:posOffset>342265</wp:posOffset>
                </wp:positionV>
                <wp:extent cx="776177" cy="308344"/>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776177" cy="308344"/>
                        </a:xfrm>
                        <a:prstGeom prst="rect">
                          <a:avLst/>
                        </a:prstGeom>
                        <a:noFill/>
                        <a:ln w="6350">
                          <a:noFill/>
                        </a:ln>
                      </wps:spPr>
                      <wps:txbx>
                        <w:txbxContent>
                          <w:p w14:paraId="591C2A29" w14:textId="7213D48C" w:rsidR="004A4267" w:rsidRPr="00593F5F" w:rsidRDefault="004A4267" w:rsidP="00593F5F">
                            <w:pPr>
                              <w:rPr>
                                <w:rFonts w:ascii="Times New Roman" w:hAnsi="Times New Roman" w:cs="Times New Roman"/>
                                <w:bCs/>
                                <w:szCs w:val="24"/>
                              </w:rPr>
                            </w:pPr>
                            <w:r w:rsidRPr="00593F5F">
                              <w:rPr>
                                <w:rFonts w:ascii="Times New Roman" w:hAnsi="Times New Roman" w:cs="Times New Roman"/>
                                <w:bCs/>
                                <w:szCs w:val="24"/>
                              </w:rPr>
                              <w:t>[4]p261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 o:spid="_x0000_s1029" type="#_x0000_t202" style="position:absolute;margin-left:-1.4pt;margin-top:26.95pt;width:61.1pt;height:24.3pt;z-index:251664384;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" filled="f" stroked="f" strokeweight=".5pt">
                <v:textbox>
                  <w:txbxContent>
                    <w:p w14:paraId="591C2A29" w14:textId="7213D48C" w:rsidR="00883041" w:rsidRPr="00593F5F" w:rsidRDefault="00883041" w:rsidP="00593F5F">
                      <w:pPr>
                        <w:rPr>
                          <w:rFonts w:ascii="Times New Roman" w:hAnsi="Times New Roman" w:cs="Times New Roman"/>
                          <w:bCs/>
                          <w:szCs w:val="24"/>
                        </w:rPr>
                      </w:pPr>
                      <w:r w:rsidRPr="00593F5F">
                        <w:rPr>
                          <w:rFonts w:ascii="Times New Roman" w:hAnsi="Times New Roman" w:cs="Times New Roman"/>
                          <w:bCs/>
                          <w:szCs w:val="24"/>
                        </w:rPr>
                        <w:t>[</w:t>
                      </w:r>
                      <w:r w:rsidRPr="00593F5F">
                        <w:rPr>
                          <w:rFonts w:ascii="Times New Roman" w:hAnsi="Times New Roman" w:cs="Times New Roman"/>
                          <w:bCs/>
                          <w:szCs w:val="24"/>
                        </w:rPr>
                        <w:t>4]p261</w:t>
                      </w:r>
                    </w:p>
                  </w:txbxContent>
                </v:textbox>
                <w10:wrap anchorx="margin"/>
              </v:shape>
            </w:pict>
          </mc:Fallback>
        </mc:AlternateContent>
      </w:r>
      <w:r w:rsidRPr="00593F5F">
        <w:rPr>
          <w:u w:val="none"/>
        </w:rPr>
        <w:tab/>
      </w:r>
      <w:r w:rsidRPr="00593F5F">
        <w:t xml:space="preserve">I- </w:t>
      </w:r>
      <w:r>
        <w:t>Stéréochimie de configuration</w:t>
      </w:r>
      <w:bookmarkEnd w:id="4"/>
      <w:r>
        <w:t xml:space="preserve"> </w:t>
      </w:r>
    </w:p>
    <w:p w14:paraId="502E87A0" w14:textId="0A96BE28" w:rsidR="00593F5F" w:rsidRPr="00593F5F" w:rsidRDefault="00593F5F" w:rsidP="00593F5F">
      <w:pPr>
        <w:pStyle w:val="Titre2"/>
        <w:rPr>
          <w:sz w:val="28"/>
          <w:szCs w:val="40"/>
        </w:rPr>
      </w:pPr>
      <w:r>
        <w:rPr>
          <w:u w:val="none"/>
        </w:rPr>
        <w:tab/>
      </w:r>
      <w:bookmarkStart w:id="5" w:name="_Toc451177727"/>
      <w:r w:rsidRPr="00593F5F">
        <w:t>1-/ Chiralité</w:t>
      </w:r>
      <w:bookmarkEnd w:id="5"/>
      <w:r w:rsidRPr="00593F5F">
        <w:t xml:space="preserve"> </w:t>
      </w:r>
    </w:p>
    <w:p w14:paraId="2415F166" w14:textId="77777777" w:rsidR="00593F5F" w:rsidRDefault="00593F5F" w:rsidP="00593F5F">
      <w:pPr>
        <w:jc w:val="both"/>
        <w:rPr>
          <w:rFonts w:ascii="Times New Roman" w:hAnsi="Times New Roman" w:cs="Times New Roman"/>
          <w:b/>
          <w:bCs/>
          <w:szCs w:val="24"/>
        </w:rPr>
      </w:pPr>
      <w:r>
        <w:rPr>
          <w:rFonts w:ascii="Times New Roman" w:hAnsi="Times New Roman" w:cs="Times New Roman"/>
          <w:b/>
          <w:bCs/>
          <w:szCs w:val="24"/>
          <w:u w:val="single"/>
        </w:rPr>
        <w:t>Objet chiral :</w:t>
      </w:r>
      <w:r>
        <w:rPr>
          <w:rFonts w:ascii="Times New Roman" w:hAnsi="Times New Roman" w:cs="Times New Roman"/>
          <w:b/>
          <w:bCs/>
          <w:szCs w:val="24"/>
        </w:rPr>
        <w:t xml:space="preserve"> objet non superposable, cad non identique, à son image dans un miroir plan. </w:t>
      </w:r>
    </w:p>
    <w:p w14:paraId="78DA9B96" w14:textId="77777777" w:rsidR="00593F5F" w:rsidRPr="005F0C30" w:rsidRDefault="00593F5F" w:rsidP="00593F5F">
      <w:pPr>
        <w:jc w:val="both"/>
        <w:rPr>
          <w:rFonts w:ascii="Times New Roman" w:hAnsi="Times New Roman" w:cs="Times New Roman"/>
          <w:b/>
          <w:bCs/>
          <w:szCs w:val="24"/>
          <w:u w:val="single"/>
        </w:rPr>
      </w:pPr>
      <w:r w:rsidRPr="005F0C30">
        <w:rPr>
          <w:rFonts w:ascii="Times New Roman" w:hAnsi="Times New Roman" w:cs="Times New Roman"/>
          <w:szCs w:val="24"/>
        </w:rPr>
        <w:t>Un objet qui est superposable à son image dans un miroir plan est dit</w:t>
      </w:r>
      <w:r>
        <w:rPr>
          <w:rFonts w:ascii="Times New Roman" w:hAnsi="Times New Roman" w:cs="Times New Roman"/>
          <w:b/>
          <w:bCs/>
          <w:szCs w:val="24"/>
        </w:rPr>
        <w:t xml:space="preserve"> achiral</w:t>
      </w:r>
      <w:r>
        <w:rPr>
          <w:rFonts w:ascii="Times New Roman" w:hAnsi="Times New Roman" w:cs="Times New Roman"/>
          <w:b/>
          <w:bCs/>
          <w:szCs w:val="24"/>
          <w:u w:val="single"/>
        </w:rPr>
        <w:t xml:space="preserve"> </w:t>
      </w:r>
    </w:p>
    <w:p w14:paraId="758FB8E8" w14:textId="7A93E96D" w:rsidR="00593F5F" w:rsidRPr="00593F5F" w:rsidRDefault="00593F5F" w:rsidP="00593F5F">
      <w:pPr>
        <w:jc w:val="both"/>
        <w:rPr>
          <w:rFonts w:ascii="Times New Roman" w:hAnsi="Times New Roman" w:cs="Times New Roman"/>
          <w:szCs w:val="24"/>
        </w:rPr>
      </w:pPr>
      <w:r>
        <w:rPr>
          <w:rFonts w:ascii="Times New Roman" w:hAnsi="Times New Roman" w:cs="Times New Roman"/>
          <w:szCs w:val="24"/>
        </w:rPr>
        <w:t xml:space="preserve">De nombreux objets sont chiraux comme les mains </w:t>
      </w:r>
      <w:r w:rsidRPr="005F0C30">
        <w:rPr>
          <w:rFonts w:ascii="Times New Roman" w:hAnsi="Times New Roman" w:cs="Times New Roman"/>
          <w:color w:val="EB5807"/>
          <w:szCs w:val="24"/>
        </w:rPr>
        <w:sym w:font="Wingdings" w:char="F0E0"/>
      </w:r>
      <w:r>
        <w:rPr>
          <w:rFonts w:ascii="Times New Roman" w:hAnsi="Times New Roman" w:cs="Times New Roman"/>
          <w:color w:val="EB5807"/>
          <w:szCs w:val="24"/>
        </w:rPr>
        <w:t xml:space="preserve"> prendre un miroir, montrer l’image de la main gauche( booom c’est la main droite ! ), montrer alors que la main droite et gauche ne sont pas superposables. </w:t>
      </w:r>
    </w:p>
    <w:p w14:paraId="25B5A062" w14:textId="77777777" w:rsidR="00593F5F" w:rsidRPr="00441D2D" w:rsidRDefault="00593F5F" w:rsidP="00593F5F">
      <w:pPr>
        <w:jc w:val="both"/>
        <w:rPr>
          <w:rFonts w:ascii="Times New Roman" w:hAnsi="Times New Roman" w:cs="Times New Roman"/>
          <w:color w:val="0000FF"/>
          <w:szCs w:val="24"/>
        </w:rPr>
      </w:pPr>
      <w:r w:rsidRPr="00441D2D">
        <w:rPr>
          <w:rFonts w:ascii="Times New Roman" w:hAnsi="Times New Roman" w:cs="Times New Roman"/>
          <w:color w:val="0000FF"/>
          <w:szCs w:val="24"/>
        </w:rPr>
        <w:t xml:space="preserve">(les coquilles d’escargot sont aussi chirales) </w:t>
      </w:r>
    </w:p>
    <w:p w14:paraId="17D4B96E" w14:textId="47EAA6BB" w:rsidR="00593F5F" w:rsidRDefault="00593F5F" w:rsidP="00593F5F">
      <w:pPr>
        <w:jc w:val="both"/>
        <w:rPr>
          <w:rFonts w:ascii="Times New Roman" w:hAnsi="Times New Roman" w:cs="Times New Roman"/>
          <w:color w:val="EB5807"/>
          <w:szCs w:val="24"/>
        </w:rPr>
      </w:pPr>
      <w:r w:rsidRPr="00C336B5">
        <w:rPr>
          <w:rFonts w:ascii="Times New Roman" w:hAnsi="Times New Roman" w:cs="Times New Roman"/>
          <w:szCs w:val="24"/>
        </w:rPr>
        <w:t>Les molécules</w:t>
      </w:r>
      <w:r>
        <w:rPr>
          <w:rFonts w:ascii="Times New Roman" w:hAnsi="Times New Roman" w:cs="Times New Roman"/>
          <w:szCs w:val="24"/>
        </w:rPr>
        <w:t xml:space="preserve"> peuvent elles aussi être chirales </w:t>
      </w:r>
      <w:r w:rsidRPr="005F0C30">
        <w:rPr>
          <w:rFonts w:ascii="Times New Roman" w:hAnsi="Times New Roman" w:cs="Times New Roman"/>
          <w:color w:val="EB5807"/>
          <w:szCs w:val="24"/>
        </w:rPr>
        <w:sym w:font="Wingdings" w:char="F0E0"/>
      </w:r>
      <w:r>
        <w:rPr>
          <w:rFonts w:ascii="Times New Roman" w:hAnsi="Times New Roman" w:cs="Times New Roman"/>
          <w:color w:val="EB5807"/>
          <w:szCs w:val="24"/>
        </w:rPr>
        <w:t xml:space="preserve"> prendre un miroir, montrer l’image dans un miroir du bromochloroiodométhane, avoir préparé la molécule correspondant à sont image et montrer que ca ne se superpose pas. </w:t>
      </w:r>
      <w:r w:rsidR="00441D2D" w:rsidRPr="00441D2D">
        <w:rPr>
          <w:rFonts w:ascii="Times New Roman" w:hAnsi="Times New Roman" w:cs="Times New Roman"/>
          <w:color w:val="0000FF"/>
          <w:szCs w:val="24"/>
        </w:rPr>
        <w:t>(cf. photo [1] p.298 pour présenter)</w:t>
      </w:r>
    </w:p>
    <w:p w14:paraId="56DA8089" w14:textId="2BD856CB" w:rsidR="00593F5F" w:rsidRDefault="00593F5F" w:rsidP="00593F5F">
      <w:pPr>
        <w:jc w:val="both"/>
        <w:rPr>
          <w:rFonts w:ascii="Times New Roman" w:hAnsi="Times New Roman" w:cs="Times New Roman"/>
          <w:color w:val="EB5807"/>
          <w:szCs w:val="24"/>
        </w:rPr>
      </w:pPr>
      <w:r w:rsidRPr="00593F5F">
        <w:rPr>
          <w:noProof/>
          <w:lang w:val="fr-FR"/>
        </w:rPr>
        <w:drawing>
          <wp:inline distT="0" distB="0" distL="0" distR="0" wp14:anchorId="635BCE1A" wp14:editId="078250A7">
            <wp:extent cx="1305003" cy="1070610"/>
            <wp:effectExtent l="0" t="0" r="0" b="0"/>
            <wp:docPr id="1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6457" cy="1071803"/>
                    </a:xfrm>
                    <a:prstGeom prst="rect">
                      <a:avLst/>
                    </a:prstGeom>
                    <a:noFill/>
                    <a:ln>
                      <a:noFill/>
                    </a:ln>
                  </pic:spPr>
                </pic:pic>
              </a:graphicData>
            </a:graphic>
          </wp:inline>
        </w:drawing>
      </w:r>
    </w:p>
    <w:p w14:paraId="1781DDDD" w14:textId="77777777" w:rsidR="00593F5F" w:rsidRDefault="00593F5F" w:rsidP="00593F5F">
      <w:pPr>
        <w:jc w:val="both"/>
        <w:rPr>
          <w:rFonts w:ascii="Times New Roman" w:hAnsi="Times New Roman" w:cs="Times New Roman"/>
          <w:color w:val="EB5807"/>
          <w:szCs w:val="24"/>
        </w:rPr>
      </w:pPr>
    </w:p>
    <w:p w14:paraId="048282ED" w14:textId="77777777" w:rsidR="00617EB1" w:rsidRDefault="00617EB1" w:rsidP="00617EB1">
      <w:pPr>
        <w:jc w:val="both"/>
        <w:rPr>
          <w:rFonts w:ascii="Times New Roman" w:hAnsi="Times New Roman" w:cs="Times New Roman"/>
          <w:szCs w:val="24"/>
        </w:rPr>
      </w:pPr>
      <w:r>
        <w:rPr>
          <w:rFonts w:ascii="Times New Roman" w:hAnsi="Times New Roman" w:cs="Times New Roman"/>
          <w:szCs w:val="24"/>
        </w:rPr>
        <w:t xml:space="preserve">La chiralité est liée à l’absence de plan ou de centre de symétrie dans l’objet. </w:t>
      </w:r>
    </w:p>
    <w:p w14:paraId="176EFC60" w14:textId="77777777" w:rsidR="00593F5F" w:rsidRDefault="00593F5F" w:rsidP="00593F5F">
      <w:pPr>
        <w:jc w:val="both"/>
        <w:rPr>
          <w:rFonts w:ascii="Times New Roman" w:hAnsi="Times New Roman" w:cs="Times New Roman"/>
          <w:color w:val="EB5807"/>
          <w:szCs w:val="24"/>
        </w:rPr>
      </w:pPr>
    </w:p>
    <w:p w14:paraId="18C8586C" w14:textId="5D55F21F" w:rsidR="00593F5F" w:rsidRDefault="00617EB1" w:rsidP="00593F5F">
      <w:pPr>
        <w:jc w:val="both"/>
        <w:rPr>
          <w:rFonts w:ascii="Times New Roman" w:hAnsi="Times New Roman" w:cs="Times New Roman"/>
          <w:szCs w:val="24"/>
        </w:rPr>
      </w:pPr>
      <w:r>
        <w:rPr>
          <w:rFonts w:ascii="Times New Roman" w:hAnsi="Times New Roman" w:cs="Times New Roman"/>
          <w:szCs w:val="24"/>
        </w:rPr>
        <w:t>Et o</w:t>
      </w:r>
      <w:r w:rsidR="00593F5F">
        <w:rPr>
          <w:rFonts w:ascii="Times New Roman" w:hAnsi="Times New Roman" w:cs="Times New Roman"/>
          <w:szCs w:val="24"/>
        </w:rPr>
        <w:t xml:space="preserve">n voit que dans une molécule, ce sont les atomes de carbone qui vont amener la chiralité </w:t>
      </w:r>
      <w:r>
        <w:rPr>
          <w:rFonts w:ascii="Times New Roman" w:hAnsi="Times New Roman" w:cs="Times New Roman"/>
          <w:szCs w:val="24"/>
        </w:rPr>
        <w:t>:</w:t>
      </w:r>
    </w:p>
    <w:p w14:paraId="58F4DE75" w14:textId="38C61CFF" w:rsidR="00593F5F" w:rsidRDefault="00593F5F" w:rsidP="00593F5F">
      <w:pPr>
        <w:jc w:val="both"/>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On peut aussi avoir des centres stéréogènes avec N (ammonium), S ou P. </w:t>
      </w:r>
    </w:p>
    <w:p w14:paraId="5024CB97" w14:textId="77777777" w:rsidR="00593F5F" w:rsidRDefault="00593F5F" w:rsidP="00593F5F">
      <w:pPr>
        <w:jc w:val="both"/>
        <w:rPr>
          <w:rFonts w:ascii="Times New Roman" w:hAnsi="Times New Roman" w:cs="Times New Roman"/>
          <w:szCs w:val="24"/>
        </w:rPr>
      </w:pPr>
    </w:p>
    <w:p w14:paraId="23532B65" w14:textId="3463619A" w:rsidR="00593F5F" w:rsidRDefault="00617EB1" w:rsidP="00593F5F">
      <w:pPr>
        <w:jc w:val="both"/>
        <w:rPr>
          <w:rFonts w:ascii="Times New Roman" w:hAnsi="Times New Roman" w:cs="Times New Roman"/>
          <w:szCs w:val="24"/>
        </w:rPr>
      </w:pPr>
      <w:r>
        <w:t>On parle d'</w:t>
      </w:r>
      <w:r w:rsidR="00593F5F">
        <w:t xml:space="preserve">atome de </w:t>
      </w:r>
      <w:r w:rsidR="00593F5F">
        <w:rPr>
          <w:i/>
          <w:iCs/>
        </w:rPr>
        <w:t xml:space="preserve">carbone asymétrique </w:t>
      </w:r>
      <w:r>
        <w:t xml:space="preserve">: atome </w:t>
      </w:r>
      <w:r w:rsidR="00593F5F">
        <w:t>de carbone tétraédrique (donc que des liaisons simples) lié à quatre atomes (ou groupes d’atomes) tous différents.</w:t>
      </w:r>
    </w:p>
    <w:p w14:paraId="14A443B9" w14:textId="63A417C0" w:rsidR="00617EB1" w:rsidRDefault="002A3182" w:rsidP="00593F5F">
      <w:pPr>
        <w:jc w:val="both"/>
        <w:rPr>
          <w:rFonts w:ascii="Times New Roman" w:hAnsi="Times New Roman" w:cs="Times New Roman"/>
          <w:szCs w:val="24"/>
        </w:rPr>
      </w:pPr>
      <w:r>
        <w:rPr>
          <w:noProof/>
          <w:lang w:val="fr-FR"/>
        </w:rPr>
        <mc:AlternateContent>
          <mc:Choice Requires="wps">
            <w:drawing>
              <wp:anchor distT="0" distB="0" distL="114300" distR="114300" simplePos="0" relativeHeight="251669504" behindDoc="0" locked="0" layoutInCell="1" allowOverlap="1" wp14:anchorId="02CE451C" wp14:editId="1177BE84">
                <wp:simplePos x="0" y="0"/>
                <wp:positionH relativeFrom="column">
                  <wp:posOffset>5829300</wp:posOffset>
                </wp:positionH>
                <wp:positionV relativeFrom="paragraph">
                  <wp:posOffset>335915</wp:posOffset>
                </wp:positionV>
                <wp:extent cx="800100" cy="342900"/>
                <wp:effectExtent l="0" t="0" r="0" b="12700"/>
                <wp:wrapSquare wrapText="bothSides"/>
                <wp:docPr id="21" name="Zone de texte 21"/>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566127" w14:textId="5B842856" w:rsidR="004A4267" w:rsidRDefault="004A4267">
                            <w:r>
                              <w:t>[4]p.263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1" o:spid="_x0000_s1030" type="#_x0000_t202" style="position:absolute;left:0;text-align:left;margin-left:459pt;margin-top:26.45pt;width:63pt;height:2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" filled="f" stroked="f">
                <v:textbox>
                  <w:txbxContent>
                    <w:p w14:paraId="6A566127" w14:textId="5B842856" w:rsidR="00883041" w:rsidRDefault="00883041">
                      <w:r>
                        <w:t>[</w:t>
                      </w:r>
                      <w:r>
                        <w:t>4]p.263</w:t>
                      </w:r>
                    </w:p>
                  </w:txbxContent>
                </v:textbox>
                <w10:wrap type="square"/>
              </v:shape>
            </w:pict>
          </mc:Fallback>
        </mc:AlternateContent>
      </w:r>
      <w:r w:rsidR="00593F5F">
        <w:rPr>
          <w:rFonts w:ascii="Times New Roman" w:hAnsi="Times New Roman" w:cs="Times New Roman"/>
          <w:szCs w:val="24"/>
        </w:rPr>
        <w:t>Une molécule avec un seul carbone asymétrique, cad relié à 4 groupes d’atomes différents, est forcément chirale, on le note avec une étoile.</w:t>
      </w:r>
    </w:p>
    <w:p w14:paraId="70C3BCF1" w14:textId="3865423E" w:rsidR="00617EB1" w:rsidRDefault="00617EB1" w:rsidP="00593F5F">
      <w:pPr>
        <w:jc w:val="both"/>
        <w:rPr>
          <w:rFonts w:ascii="Times New Roman" w:hAnsi="Times New Roman" w:cs="Times New Roman"/>
          <w:b/>
          <w:bCs/>
          <w:szCs w:val="24"/>
        </w:rPr>
      </w:pPr>
      <w:r>
        <w:rPr>
          <w:rFonts w:ascii="Times New Roman" w:hAnsi="Times New Roman" w:cs="Times New Roman"/>
          <w:noProof/>
          <w:szCs w:val="24"/>
          <w:lang w:val="fr-FR"/>
        </w:rPr>
        <w:drawing>
          <wp:anchor distT="0" distB="0" distL="114300" distR="114300" simplePos="0" relativeHeight="251665408" behindDoc="0" locked="0" layoutInCell="1" allowOverlap="1" wp14:anchorId="3602C3B0" wp14:editId="7F5A4E40">
            <wp:simplePos x="0" y="0"/>
            <wp:positionH relativeFrom="column">
              <wp:posOffset>3181985</wp:posOffset>
            </wp:positionH>
            <wp:positionV relativeFrom="paragraph">
              <wp:posOffset>104140</wp:posOffset>
            </wp:positionV>
            <wp:extent cx="712470" cy="1133475"/>
            <wp:effectExtent l="0" t="7303"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12470"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3F5F">
        <w:rPr>
          <w:rFonts w:ascii="Times New Roman" w:hAnsi="Times New Roman" w:cs="Times New Roman"/>
          <w:szCs w:val="24"/>
        </w:rPr>
        <w:t xml:space="preserve"> C’est le cas de la carvone : </w:t>
      </w:r>
      <w:r w:rsidR="00593F5F" w:rsidRPr="00D27F5B">
        <w:rPr>
          <w:rFonts w:ascii="Times New Roman" w:hAnsi="Times New Roman" w:cs="Times New Roman"/>
          <w:b/>
          <w:bCs/>
          <w:szCs w:val="24"/>
        </w:rPr>
        <w:t xml:space="preserve">(la dessiner au tableau et montrer le </w:t>
      </w:r>
    </w:p>
    <w:p w14:paraId="3917524E" w14:textId="203459DF" w:rsidR="00593F5F" w:rsidRDefault="00593F5F" w:rsidP="00593F5F">
      <w:pPr>
        <w:jc w:val="both"/>
        <w:rPr>
          <w:rFonts w:ascii="Times New Roman" w:hAnsi="Times New Roman" w:cs="Times New Roman"/>
          <w:b/>
          <w:bCs/>
          <w:szCs w:val="24"/>
        </w:rPr>
      </w:pPr>
      <w:r w:rsidRPr="00D27F5B">
        <w:rPr>
          <w:rFonts w:ascii="Times New Roman" w:hAnsi="Times New Roman" w:cs="Times New Roman"/>
          <w:b/>
          <w:bCs/>
          <w:szCs w:val="24"/>
        </w:rPr>
        <w:t>carbone asymétrique)</w:t>
      </w:r>
    </w:p>
    <w:p w14:paraId="4EBD5B4B" w14:textId="77777777" w:rsidR="00593F5F" w:rsidRDefault="00593F5F" w:rsidP="00593F5F">
      <w:pPr>
        <w:jc w:val="both"/>
        <w:rPr>
          <w:rFonts w:ascii="Times New Roman" w:hAnsi="Times New Roman" w:cs="Times New Roman"/>
          <w:b/>
          <w:bCs/>
          <w:szCs w:val="24"/>
        </w:rPr>
      </w:pPr>
    </w:p>
    <w:p w14:paraId="516427BC" w14:textId="77777777" w:rsidR="00593F5F" w:rsidRDefault="00593F5F" w:rsidP="00593F5F">
      <w:pPr>
        <w:jc w:val="both"/>
        <w:rPr>
          <w:rFonts w:ascii="Times New Roman" w:hAnsi="Times New Roman" w:cs="Times New Roman"/>
          <w:b/>
          <w:bCs/>
          <w:szCs w:val="24"/>
        </w:rPr>
      </w:pPr>
    </w:p>
    <w:p w14:paraId="0A5528D3" w14:textId="1F3FB370" w:rsidR="00593F5F" w:rsidRDefault="00593F5F" w:rsidP="00593F5F">
      <w:pPr>
        <w:jc w:val="both"/>
        <w:rPr>
          <w:rFonts w:ascii="Times New Roman" w:hAnsi="Times New Roman" w:cs="Times New Roman"/>
          <w:b/>
          <w:bCs/>
          <w:szCs w:val="24"/>
        </w:rPr>
      </w:pPr>
    </w:p>
    <w:p w14:paraId="000BCBBF" w14:textId="1E9DAA9E" w:rsidR="00593F5F" w:rsidRDefault="00593F5F" w:rsidP="00593F5F">
      <w:pPr>
        <w:jc w:val="both"/>
        <w:rPr>
          <w:rFonts w:ascii="Times New Roman" w:hAnsi="Times New Roman" w:cs="Times New Roman"/>
          <w:szCs w:val="24"/>
        </w:rPr>
      </w:pPr>
    </w:p>
    <w:p w14:paraId="5F940E7D" w14:textId="6F9D876F" w:rsidR="00593F5F" w:rsidRDefault="00593F5F" w:rsidP="00593F5F">
      <w:pPr>
        <w:jc w:val="both"/>
        <w:rPr>
          <w:rFonts w:ascii="Times New Roman" w:hAnsi="Times New Roman" w:cs="Times New Roman"/>
          <w:szCs w:val="24"/>
        </w:rPr>
      </w:pPr>
      <w:r>
        <w:rPr>
          <w:rFonts w:ascii="Times New Roman" w:hAnsi="Times New Roman" w:cs="Times New Roman"/>
          <w:szCs w:val="24"/>
        </w:rPr>
        <w:t>La chiralité j</w:t>
      </w:r>
      <w:r w:rsidR="00E52FB8">
        <w:rPr>
          <w:rFonts w:ascii="Times New Roman" w:hAnsi="Times New Roman" w:cs="Times New Roman"/>
          <w:szCs w:val="24"/>
        </w:rPr>
        <w:t>oue un rôle crucial en biologie</w:t>
      </w:r>
    </w:p>
    <w:p w14:paraId="75A49D10" w14:textId="096195A1" w:rsidR="003A6395" w:rsidRDefault="002A3182" w:rsidP="00593F5F">
      <w:pPr>
        <w:jc w:val="both"/>
        <w:rPr>
          <w:rFonts w:ascii="Times New Roman" w:hAnsi="Times New Roman" w:cs="Times New Roman"/>
          <w:szCs w:val="24"/>
        </w:rPr>
      </w:pPr>
      <w:r>
        <w:rPr>
          <w:noProof/>
          <w:lang w:val="fr-FR"/>
        </w:rPr>
        <mc:AlternateContent>
          <mc:Choice Requires="wps">
            <w:drawing>
              <wp:anchor distT="0" distB="0" distL="114300" distR="114300" simplePos="0" relativeHeight="251671552" behindDoc="0" locked="0" layoutInCell="1" allowOverlap="1" wp14:anchorId="38D6AE1B" wp14:editId="12D426B5">
                <wp:simplePos x="0" y="0"/>
                <wp:positionH relativeFrom="column">
                  <wp:posOffset>5829300</wp:posOffset>
                </wp:positionH>
                <wp:positionV relativeFrom="paragraph">
                  <wp:posOffset>149860</wp:posOffset>
                </wp:positionV>
                <wp:extent cx="800100" cy="342900"/>
                <wp:effectExtent l="0" t="0" r="0" b="12700"/>
                <wp:wrapSquare wrapText="bothSides"/>
                <wp:docPr id="22" name="Zone de texte 22"/>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E3FC20" w14:textId="3BD7C6C5" w:rsidR="004A4267" w:rsidRDefault="004A4267" w:rsidP="00617EB1">
                            <w:r>
                              <w:t>[4]p.261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2" o:spid="_x0000_s1031" type="#_x0000_t202" style="position:absolute;left:0;text-align:left;margin-left:459pt;margin-top:11.8pt;width:63pt;height: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" filled="f" stroked="f">
                <v:textbox>
                  <w:txbxContent>
                    <w:p w14:paraId="0FE3FC20" w14:textId="3BD7C6C5" w:rsidR="00883041" w:rsidRDefault="00883041" w:rsidP="00617EB1">
                      <w:r>
                        <w:t>[</w:t>
                      </w:r>
                      <w:r>
                        <w:t>4]p.261</w:t>
                      </w:r>
                    </w:p>
                  </w:txbxContent>
                </v:textbox>
                <w10:wrap type="square"/>
              </v:shape>
            </w:pict>
          </mc:Fallback>
        </mc:AlternateContent>
      </w:r>
    </w:p>
    <w:p w14:paraId="711F1CD1" w14:textId="795BBC94" w:rsidR="00E52FB8" w:rsidRDefault="00865968" w:rsidP="00E52FB8">
      <w:pPr>
        <w:pStyle w:val="Diapo"/>
      </w:pPr>
      <w:r>
        <w:lastRenderedPageBreak/>
        <w:t>Diapo :</w:t>
      </w:r>
      <w:r w:rsidR="00E52FB8">
        <w:t xml:space="preserve"> Les acides-</w:t>
      </w:r>
      <w:r w:rsidR="003A6395">
        <w:t>alpha-</w:t>
      </w:r>
      <w:r w:rsidR="00E52FB8">
        <w:t xml:space="preserve">aminés </w:t>
      </w:r>
    </w:p>
    <w:p w14:paraId="517535A4" w14:textId="77777777" w:rsidR="004D309F" w:rsidRDefault="004D309F" w:rsidP="00E52FB8">
      <w:pPr>
        <w:pStyle w:val="Diapo"/>
      </w:pPr>
    </w:p>
    <w:p w14:paraId="5887089A" w14:textId="78AC422B" w:rsidR="003A6395" w:rsidRPr="003A6395" w:rsidRDefault="003A6395" w:rsidP="003A6395">
      <w:pPr>
        <w:jc w:val="both"/>
        <w:rPr>
          <w:rFonts w:ascii="Times New Roman" w:hAnsi="Times New Roman" w:cs="Times New Roman"/>
          <w:szCs w:val="24"/>
        </w:rPr>
      </w:pPr>
      <w:r>
        <w:rPr>
          <w:rFonts w:ascii="Times New Roman" w:hAnsi="Times New Roman" w:cs="Times New Roman"/>
          <w:szCs w:val="24"/>
        </w:rPr>
        <w:t>Les acides alpha-aminés sont les constituant élémentaires des protéines.</w:t>
      </w:r>
    </w:p>
    <w:p w14:paraId="195D9A88" w14:textId="6EB36A87" w:rsidR="00E52FB8" w:rsidRDefault="003A6395" w:rsidP="00E52FB8">
      <w:r>
        <w:t>Ici on a représenté trois acides alpha aminés. Ils</w:t>
      </w:r>
      <w:r w:rsidR="00E52FB8">
        <w:t xml:space="preserve"> contiennent</w:t>
      </w:r>
      <w:r>
        <w:t xml:space="preserve"> tous</w:t>
      </w:r>
      <w:r w:rsidR="00E52FB8">
        <w:t xml:space="preserve"> un carbone </w:t>
      </w:r>
      <w:r>
        <w:t>asymétrique, le carbone en α.</w:t>
      </w:r>
      <w:r w:rsidR="00E52FB8">
        <w:t xml:space="preserve"> </w:t>
      </w:r>
    </w:p>
    <w:p w14:paraId="57C96530" w14:textId="69C242BF" w:rsidR="00E52FB8" w:rsidRDefault="00E52FB8" w:rsidP="003A6395">
      <w:pPr>
        <w:rPr>
          <w:color w:val="0000FF"/>
        </w:rPr>
      </w:pPr>
      <w:r w:rsidRPr="00E52FB8">
        <w:rPr>
          <w:color w:val="0000FF"/>
        </w:rPr>
        <w:t>Rq: Il y a des beta, gamma ...</w:t>
      </w:r>
    </w:p>
    <w:p w14:paraId="53752E11" w14:textId="77777777" w:rsidR="004D309F" w:rsidRPr="003A6395" w:rsidRDefault="004D309F" w:rsidP="003A6395">
      <w:pPr>
        <w:rPr>
          <w:color w:val="0000FF"/>
        </w:rPr>
      </w:pPr>
    </w:p>
    <w:p w14:paraId="750FC122" w14:textId="2BD1401F" w:rsidR="00865968" w:rsidRDefault="00865968" w:rsidP="00865968">
      <w:pPr>
        <w:pStyle w:val="Diapo"/>
      </w:pPr>
      <w:r>
        <w:t xml:space="preserve">Diapo : Les acides-alpha-aminés </w:t>
      </w:r>
      <w:r w:rsidR="004D309F">
        <w:t>(22 acides aminés)</w:t>
      </w:r>
    </w:p>
    <w:p w14:paraId="1897AAE6" w14:textId="77777777" w:rsidR="004D309F" w:rsidRDefault="004D309F" w:rsidP="00865968">
      <w:pPr>
        <w:pStyle w:val="Diapo"/>
      </w:pPr>
    </w:p>
    <w:p w14:paraId="1595A82D" w14:textId="546C2285" w:rsidR="004D309F" w:rsidRDefault="004D309F" w:rsidP="004D309F">
      <w:pPr>
        <w:rPr>
          <w:color w:val="0000FF"/>
        </w:rPr>
      </w:pPr>
      <w:r w:rsidRPr="004D309F">
        <w:rPr>
          <w:color w:val="0000FF"/>
        </w:rPr>
        <w:t>Toutes les protéines de tous les êtres vivants connus ne sont constituées — à quelques exceptions près — que de 22 acides aminés différents, parfois légèrement modifiés</w:t>
      </w:r>
    </w:p>
    <w:p w14:paraId="131C1A34" w14:textId="5602AF7F" w:rsidR="00AF0F00" w:rsidRPr="004D309F" w:rsidRDefault="00AF0F00" w:rsidP="004D309F">
      <w:pPr>
        <w:rPr>
          <w:color w:val="0000FF"/>
        </w:rPr>
      </w:pPr>
      <w:r>
        <w:rPr>
          <w:color w:val="0000FF"/>
        </w:rPr>
        <w:t xml:space="preserve">(20 pour le monde animal) </w:t>
      </w:r>
    </w:p>
    <w:p w14:paraId="5FF70D41" w14:textId="183FF135" w:rsidR="003A6395" w:rsidRDefault="003A6395" w:rsidP="00865968">
      <w:pPr>
        <w:pStyle w:val="Diapo"/>
        <w:rPr>
          <w:rFonts w:ascii="Times New Roman" w:hAnsi="Times New Roman" w:cs="Times New Roman"/>
          <w:szCs w:val="24"/>
        </w:rPr>
      </w:pPr>
    </w:p>
    <w:p w14:paraId="59503BB1" w14:textId="681533C0" w:rsidR="00593F5F" w:rsidRPr="00F05C24" w:rsidRDefault="002A3182" w:rsidP="00593F5F">
      <w:pPr>
        <w:jc w:val="both"/>
        <w:rPr>
          <w:rFonts w:ascii="Times New Roman" w:hAnsi="Times New Roman" w:cs="Times New Roman"/>
          <w:szCs w:val="24"/>
        </w:rPr>
      </w:pPr>
      <w:r>
        <w:rPr>
          <w:noProof/>
          <w:lang w:val="fr-FR"/>
        </w:rPr>
        <w:drawing>
          <wp:anchor distT="0" distB="0" distL="114300" distR="114300" simplePos="0" relativeHeight="251666432" behindDoc="0" locked="0" layoutInCell="1" allowOverlap="1" wp14:anchorId="2D620AA9" wp14:editId="1721D2C0">
            <wp:simplePos x="0" y="0"/>
            <wp:positionH relativeFrom="column">
              <wp:posOffset>5829300</wp:posOffset>
            </wp:positionH>
            <wp:positionV relativeFrom="paragraph">
              <wp:posOffset>-228600</wp:posOffset>
            </wp:positionV>
            <wp:extent cx="659130" cy="762000"/>
            <wp:effectExtent l="25400" t="25400" r="26670" b="2540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9130" cy="762000"/>
                    </a:xfrm>
                    <a:prstGeom prst="rect">
                      <a:avLst/>
                    </a:prstGeom>
                    <a:noFill/>
                    <a:ln>
                      <a:solidFill>
                        <a:srgbClr val="0070C0"/>
                      </a:solidFill>
                    </a:ln>
                  </pic:spPr>
                </pic:pic>
              </a:graphicData>
            </a:graphic>
          </wp:anchor>
        </w:drawing>
      </w:r>
      <w:r w:rsidR="00593F5F">
        <w:rPr>
          <w:rFonts w:ascii="Times New Roman" w:hAnsi="Times New Roman" w:cs="Times New Roman"/>
          <w:szCs w:val="24"/>
        </w:rPr>
        <w:t>On en connait environ 500</w:t>
      </w:r>
      <w:r w:rsidR="004D309F">
        <w:rPr>
          <w:rFonts w:ascii="Times New Roman" w:hAnsi="Times New Roman" w:cs="Times New Roman"/>
          <w:szCs w:val="24"/>
        </w:rPr>
        <w:t xml:space="preserve"> acides aminés dans le monde du vivant (pas que les alphas...) </w:t>
      </w:r>
      <w:r w:rsidR="00593F5F">
        <w:rPr>
          <w:rFonts w:ascii="Times New Roman" w:hAnsi="Times New Roman" w:cs="Times New Roman"/>
          <w:szCs w:val="24"/>
        </w:rPr>
        <w:t xml:space="preserve"> </w:t>
      </w:r>
      <w:r w:rsidR="004D309F">
        <w:rPr>
          <w:rFonts w:ascii="Times New Roman" w:hAnsi="Times New Roman" w:cs="Times New Roman"/>
          <w:szCs w:val="24"/>
        </w:rPr>
        <w:t>et</w:t>
      </w:r>
      <w:r w:rsidR="00593F5F">
        <w:rPr>
          <w:rFonts w:ascii="Times New Roman" w:hAnsi="Times New Roman" w:cs="Times New Roman"/>
          <w:szCs w:val="24"/>
        </w:rPr>
        <w:t xml:space="preserve">, à l’exception de la </w:t>
      </w:r>
      <w:r w:rsidR="00593F5F" w:rsidRPr="005E499B">
        <w:rPr>
          <w:rFonts w:ascii="Times New Roman" w:hAnsi="Times New Roman" w:cs="Times New Roman"/>
          <w:szCs w:val="24"/>
          <w:u w:val="single" w:color="0070C0"/>
        </w:rPr>
        <w:t>glycine</w:t>
      </w:r>
      <w:r w:rsidR="00593F5F" w:rsidRPr="00F05C24">
        <w:rPr>
          <w:rFonts w:ascii="Times New Roman" w:hAnsi="Times New Roman" w:cs="Times New Roman"/>
          <w:szCs w:val="24"/>
        </w:rPr>
        <w:t>, ils sont tous chiraux.</w:t>
      </w:r>
    </w:p>
    <w:p w14:paraId="760EEC95" w14:textId="77777777" w:rsidR="00593F5F" w:rsidRDefault="00593F5F" w:rsidP="00593F5F">
      <w:pPr>
        <w:jc w:val="both"/>
        <w:rPr>
          <w:rFonts w:ascii="Times New Roman" w:hAnsi="Times New Roman" w:cs="Times New Roman"/>
          <w:color w:val="EB5807"/>
          <w:szCs w:val="24"/>
        </w:rPr>
      </w:pPr>
      <w:r w:rsidRPr="00F05C24">
        <w:rPr>
          <w:rFonts w:ascii="Times New Roman" w:hAnsi="Times New Roman" w:cs="Times New Roman"/>
          <w:color w:val="EB5807"/>
          <w:szCs w:val="24"/>
        </w:rPr>
        <w:sym w:font="Wingdings" w:char="F0E0"/>
      </w:r>
      <w:r>
        <w:rPr>
          <w:rFonts w:ascii="Times New Roman" w:hAnsi="Times New Roman" w:cs="Times New Roman"/>
          <w:color w:val="EB5807"/>
          <w:szCs w:val="24"/>
        </w:rPr>
        <w:t xml:space="preserve">Exemple de l’alanine : la montrer elle et son énantiomère en modèle moléculaire. </w:t>
      </w:r>
    </w:p>
    <w:p w14:paraId="359716ED" w14:textId="77777777" w:rsidR="00593F5F" w:rsidRDefault="00593F5F" w:rsidP="00593F5F">
      <w:pPr>
        <w:jc w:val="both"/>
        <w:rPr>
          <w:rFonts w:ascii="Times New Roman" w:hAnsi="Times New Roman" w:cs="Times New Roman"/>
          <w:color w:val="E36C0A" w:themeColor="accent6" w:themeShade="BF"/>
          <w:szCs w:val="24"/>
        </w:rPr>
      </w:pPr>
    </w:p>
    <w:p w14:paraId="00575340" w14:textId="77777777" w:rsidR="00593F5F" w:rsidRPr="005E499B" w:rsidRDefault="00593F5F" w:rsidP="00865968">
      <w:pPr>
        <w:pStyle w:val="Transition"/>
      </w:pPr>
      <w:r>
        <w:t xml:space="preserve">Transition : L’alanine et la carvone sont des stéréoisomères de configuration d’un premier type. </w:t>
      </w:r>
    </w:p>
    <w:p w14:paraId="312166DD" w14:textId="77777777" w:rsidR="00593F5F" w:rsidRPr="00F05C24" w:rsidRDefault="00593F5F" w:rsidP="00593F5F">
      <w:pPr>
        <w:jc w:val="both"/>
        <w:rPr>
          <w:rFonts w:ascii="Times New Roman" w:hAnsi="Times New Roman" w:cs="Times New Roman"/>
          <w:color w:val="C00000"/>
          <w:sz w:val="32"/>
          <w:szCs w:val="32"/>
        </w:rPr>
      </w:pPr>
    </w:p>
    <w:bookmarkStart w:id="6" w:name="_Toc451177728"/>
    <w:p w14:paraId="6973F0FE" w14:textId="26503BD7" w:rsidR="00593F5F" w:rsidRPr="00865968" w:rsidRDefault="00593F5F" w:rsidP="00865968">
      <w:pPr>
        <w:pStyle w:val="Titre2"/>
      </w:pPr>
      <w:r>
        <w:rPr>
          <w:noProof/>
          <w:lang w:val="fr-FR"/>
        </w:rPr>
        <mc:AlternateContent>
          <mc:Choice Requires="wps">
            <w:drawing>
              <wp:anchor distT="0" distB="0" distL="114300" distR="114300" simplePos="0" relativeHeight="251668480" behindDoc="0" locked="0" layoutInCell="1" allowOverlap="1" wp14:anchorId="173B394E" wp14:editId="261A3F1E">
                <wp:simplePos x="0" y="0"/>
                <wp:positionH relativeFrom="rightMargin">
                  <wp:posOffset>95885</wp:posOffset>
                </wp:positionH>
                <wp:positionV relativeFrom="paragraph">
                  <wp:posOffset>349250</wp:posOffset>
                </wp:positionV>
                <wp:extent cx="776177" cy="308344"/>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776177" cy="308344"/>
                        </a:xfrm>
                        <a:prstGeom prst="rect">
                          <a:avLst/>
                        </a:prstGeom>
                        <a:noFill/>
                        <a:ln w="6350">
                          <a:noFill/>
                        </a:ln>
                      </wps:spPr>
                      <wps:txbx>
                        <w:txbxContent>
                          <w:p w14:paraId="0E268A48" w14:textId="029225EA" w:rsidR="004A4267" w:rsidRPr="00FC7514" w:rsidRDefault="004A4267" w:rsidP="00534260">
                            <w:r w:rsidRPr="00FC7514">
                              <w:t>[</w:t>
                            </w:r>
                            <w:r>
                              <w:t>3</w:t>
                            </w:r>
                            <w:r w:rsidRPr="00FC7514">
                              <w:t>]p</w:t>
                            </w:r>
                            <w:r>
                              <w:t>279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32" type="#_x0000_t202" style="position:absolute;margin-left:7.55pt;margin-top:27.5pt;width:61.1pt;height:24.3pt;z-index:251668480;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" filled="f" stroked="f" strokeweight=".5pt">
                <v:textbox>
                  <w:txbxContent>
                    <w:p w14:paraId="0E268A48" w14:textId="029225EA" w:rsidR="00883041" w:rsidRPr="00FC7514" w:rsidRDefault="00883041" w:rsidP="00534260">
                      <w:r w:rsidRPr="00FC7514">
                        <w:t>[</w:t>
                      </w:r>
                      <w:r>
                        <w:t>3</w:t>
                      </w:r>
                      <w:r w:rsidRPr="00FC7514">
                        <w:t>]p</w:t>
                      </w:r>
                      <w:r>
                        <w:t>279</w:t>
                      </w:r>
                    </w:p>
                  </w:txbxContent>
                </v:textbox>
                <w10:wrap anchorx="margin"/>
              </v:shape>
            </w:pict>
          </mc:Fallback>
        </mc:AlternateContent>
      </w:r>
      <w:r w:rsidR="00865968" w:rsidRPr="00865968">
        <w:rPr>
          <w:u w:val="none"/>
        </w:rPr>
        <w:tab/>
      </w:r>
      <w:r w:rsidR="00865968">
        <w:t xml:space="preserve">2-/ </w:t>
      </w:r>
      <w:r w:rsidRPr="00865968">
        <w:t>Enantiomères</w:t>
      </w:r>
      <w:bookmarkEnd w:id="6"/>
    </w:p>
    <w:p w14:paraId="1FF13E28" w14:textId="77777777" w:rsidR="00593F5F" w:rsidRDefault="00593F5F" w:rsidP="00593F5F">
      <w:pPr>
        <w:jc w:val="both"/>
        <w:rPr>
          <w:rFonts w:ascii="Times New Roman" w:hAnsi="Times New Roman" w:cs="Times New Roman"/>
          <w:b/>
          <w:bCs/>
          <w:szCs w:val="24"/>
        </w:rPr>
      </w:pPr>
      <w:r>
        <w:rPr>
          <w:rFonts w:ascii="Times New Roman" w:hAnsi="Times New Roman" w:cs="Times New Roman"/>
          <w:b/>
          <w:bCs/>
          <w:szCs w:val="24"/>
          <w:u w:val="single"/>
        </w:rPr>
        <w:t xml:space="preserve">Enantiomères : </w:t>
      </w:r>
      <w:r>
        <w:rPr>
          <w:rFonts w:ascii="Times New Roman" w:hAnsi="Times New Roman" w:cs="Times New Roman"/>
          <w:b/>
          <w:bCs/>
          <w:szCs w:val="24"/>
        </w:rPr>
        <w:t xml:space="preserve"> molécules images l’une de l’autre dans un miroir plan, mais non superposables, même après rotation autour de liaison simples </w:t>
      </w:r>
    </w:p>
    <w:p w14:paraId="04EA3E01" w14:textId="49FE616B" w:rsidR="00593F5F" w:rsidRDefault="00593F5F" w:rsidP="00593F5F">
      <w:pPr>
        <w:jc w:val="both"/>
        <w:rPr>
          <w:rFonts w:ascii="Times New Roman" w:hAnsi="Times New Roman" w:cs="Times New Roman"/>
          <w:szCs w:val="24"/>
        </w:rPr>
      </w:pPr>
      <w:r>
        <w:rPr>
          <w:rFonts w:ascii="Times New Roman" w:hAnsi="Times New Roman" w:cs="Times New Roman"/>
          <w:szCs w:val="24"/>
        </w:rPr>
        <w:t>Une mol</w:t>
      </w:r>
      <w:r w:rsidR="00534260">
        <w:rPr>
          <w:rFonts w:ascii="Times New Roman" w:hAnsi="Times New Roman" w:cs="Times New Roman"/>
          <w:szCs w:val="24"/>
        </w:rPr>
        <w:t>écule chirale existe sous deux f</w:t>
      </w:r>
      <w:r>
        <w:rPr>
          <w:rFonts w:ascii="Times New Roman" w:hAnsi="Times New Roman" w:cs="Times New Roman"/>
          <w:szCs w:val="24"/>
        </w:rPr>
        <w:t xml:space="preserve">ormes d’énantiomères. </w:t>
      </w:r>
    </w:p>
    <w:p w14:paraId="29596C0E" w14:textId="77777777" w:rsidR="00593F5F" w:rsidRDefault="00593F5F" w:rsidP="00593F5F">
      <w:pPr>
        <w:jc w:val="both"/>
        <w:rPr>
          <w:rFonts w:ascii="Times New Roman" w:hAnsi="Times New Roman" w:cs="Times New Roman"/>
          <w:szCs w:val="24"/>
        </w:rPr>
      </w:pPr>
      <w:r>
        <w:rPr>
          <w:rFonts w:ascii="Times New Roman" w:hAnsi="Times New Roman" w:cs="Times New Roman"/>
          <w:szCs w:val="24"/>
        </w:rPr>
        <w:t>Nous avons vu que la carvone est une molécule chirale, ses deux énantiomères sont donc ceux que nous avons vu plus tôt :</w:t>
      </w:r>
    </w:p>
    <w:p w14:paraId="669317B2" w14:textId="77777777" w:rsidR="00593F5F" w:rsidRDefault="00593F5F" w:rsidP="00593F5F">
      <w:pPr>
        <w:jc w:val="both"/>
        <w:rPr>
          <w:rFonts w:ascii="Times New Roman" w:hAnsi="Times New Roman" w:cs="Times New Roman"/>
          <w:color w:val="7030A0"/>
          <w:szCs w:val="24"/>
        </w:rPr>
      </w:pPr>
      <w:r w:rsidRPr="00C04770">
        <w:rPr>
          <w:rFonts w:ascii="Times New Roman" w:hAnsi="Times New Roman" w:cs="Times New Roman"/>
          <w:color w:val="7030A0"/>
          <w:szCs w:val="24"/>
        </w:rPr>
        <w:t>Diapo : Les</w:t>
      </w:r>
      <w:r>
        <w:rPr>
          <w:rFonts w:ascii="Times New Roman" w:hAnsi="Times New Roman" w:cs="Times New Roman"/>
          <w:color w:val="7030A0"/>
          <w:szCs w:val="24"/>
        </w:rPr>
        <w:t xml:space="preserve"> énantiomères de la </w:t>
      </w:r>
      <w:r w:rsidRPr="00C04770">
        <w:rPr>
          <w:rFonts w:ascii="Times New Roman" w:hAnsi="Times New Roman" w:cs="Times New Roman"/>
          <w:color w:val="7030A0"/>
          <w:szCs w:val="24"/>
        </w:rPr>
        <w:t>carvone</w:t>
      </w:r>
    </w:p>
    <w:p w14:paraId="3400F3DD" w14:textId="77777777" w:rsidR="00593F5F" w:rsidRDefault="00593F5F" w:rsidP="00593F5F">
      <w:pPr>
        <w:pStyle w:val="Paragraphedeliste"/>
        <w:numPr>
          <w:ilvl w:val="0"/>
          <w:numId w:val="24"/>
        </w:numPr>
        <w:spacing w:line="259" w:lineRule="auto"/>
        <w:jc w:val="both"/>
        <w:rPr>
          <w:rFonts w:ascii="Times New Roman" w:hAnsi="Times New Roman" w:cs="Times New Roman"/>
          <w:color w:val="7030A0"/>
          <w:szCs w:val="24"/>
        </w:rPr>
      </w:pPr>
      <w:r>
        <w:rPr>
          <w:rFonts w:ascii="Times New Roman" w:hAnsi="Times New Roman" w:cs="Times New Roman"/>
          <w:color w:val="7030A0"/>
          <w:szCs w:val="24"/>
        </w:rPr>
        <w:t xml:space="preserve">Les dénomination R et S sont lié au fait que le groupe d’atome le plus volumineux du carbone asymétrique soit à l’avant ou à l’arrière du plan du cycle. </w:t>
      </w:r>
    </w:p>
    <w:p w14:paraId="239823DA" w14:textId="77777777" w:rsidR="00593F5F" w:rsidRDefault="00593F5F" w:rsidP="00593F5F">
      <w:pPr>
        <w:jc w:val="both"/>
        <w:rPr>
          <w:rFonts w:ascii="Times New Roman" w:hAnsi="Times New Roman" w:cs="Times New Roman"/>
          <w:color w:val="4F81BD" w:themeColor="accent1"/>
          <w:szCs w:val="24"/>
        </w:rPr>
      </w:pPr>
      <w:r>
        <w:rPr>
          <w:rFonts w:ascii="Times New Roman" w:hAnsi="Times New Roman" w:cs="Times New Roman"/>
          <w:color w:val="4F81BD" w:themeColor="accent1"/>
          <w:szCs w:val="24"/>
        </w:rPr>
        <w:t xml:space="preserve">(VSEPR mais pas le dire car pas le tps de développer toute la technique Cahn -Ingold-Prelog et surtout ce n’est pas au programme de lycée.) </w:t>
      </w:r>
    </w:p>
    <w:p w14:paraId="1EA42F60" w14:textId="77777777" w:rsidR="00593F5F" w:rsidRDefault="00593F5F" w:rsidP="00593F5F">
      <w:pPr>
        <w:jc w:val="both"/>
        <w:rPr>
          <w:rFonts w:ascii="Times New Roman" w:hAnsi="Times New Roman" w:cs="Times New Roman"/>
          <w:color w:val="EB5807"/>
          <w:szCs w:val="24"/>
        </w:rPr>
      </w:pPr>
      <w:r w:rsidRPr="00C22792">
        <w:rPr>
          <w:rFonts w:ascii="Times New Roman" w:hAnsi="Times New Roman" w:cs="Times New Roman"/>
          <w:color w:val="EB5807"/>
          <w:szCs w:val="24"/>
          <w:u w:val="single"/>
        </w:rPr>
        <w:t>Expérience 2 :</w:t>
      </w:r>
      <w:r w:rsidRPr="00C22792">
        <w:rPr>
          <w:rFonts w:ascii="Times New Roman" w:hAnsi="Times New Roman" w:cs="Times New Roman"/>
          <w:color w:val="EB5807"/>
          <w:szCs w:val="24"/>
        </w:rPr>
        <w:t xml:space="preserve"> </w:t>
      </w:r>
      <w:r>
        <w:rPr>
          <w:rFonts w:ascii="Times New Roman" w:hAnsi="Times New Roman" w:cs="Times New Roman"/>
          <w:color w:val="EB5807"/>
          <w:szCs w:val="24"/>
        </w:rPr>
        <w:t xml:space="preserve">CCM (cyclohexane/acétate d’éthyle 80/20) des énantiomères de la carvone </w:t>
      </w:r>
    </w:p>
    <w:p w14:paraId="1BBA2CCD" w14:textId="77777777" w:rsidR="00593F5F" w:rsidRDefault="00593F5F" w:rsidP="00593F5F">
      <w:pPr>
        <w:pStyle w:val="Paragraphedeliste"/>
        <w:numPr>
          <w:ilvl w:val="0"/>
          <w:numId w:val="24"/>
        </w:numPr>
        <w:spacing w:line="259" w:lineRule="auto"/>
        <w:jc w:val="both"/>
        <w:rPr>
          <w:rFonts w:ascii="Times New Roman" w:hAnsi="Times New Roman" w:cs="Times New Roman"/>
          <w:color w:val="EB5807"/>
          <w:szCs w:val="24"/>
        </w:rPr>
      </w:pPr>
      <w:r>
        <w:rPr>
          <w:rFonts w:ascii="Times New Roman" w:hAnsi="Times New Roman" w:cs="Times New Roman"/>
          <w:color w:val="EB5807"/>
          <w:szCs w:val="24"/>
        </w:rPr>
        <w:t xml:space="preserve">Montrer que ce sont les mêmes rapports frontaux </w:t>
      </w:r>
    </w:p>
    <w:p w14:paraId="27E30D1F" w14:textId="55FB1A0A" w:rsidR="00F95013" w:rsidRPr="00F95013" w:rsidRDefault="00534260" w:rsidP="004D157C">
      <w:pPr>
        <w:pStyle w:val="Paragraphedeliste"/>
        <w:numPr>
          <w:ilvl w:val="0"/>
          <w:numId w:val="24"/>
        </w:numPr>
        <w:spacing w:line="259" w:lineRule="auto"/>
        <w:jc w:val="both"/>
        <w:rPr>
          <w:rFonts w:ascii="Times New Roman" w:hAnsi="Times New Roman" w:cs="Times New Roman"/>
          <w:color w:val="EB5807"/>
          <w:szCs w:val="24"/>
        </w:rPr>
      </w:pPr>
      <w:r w:rsidRPr="00534260">
        <w:rPr>
          <w:rFonts w:ascii="Times New Roman" w:hAnsi="Times New Roman" w:cs="Times New Roman"/>
          <w:color w:val="EB5807"/>
          <w:szCs w:val="24"/>
        </w:rPr>
        <w:t>Eventuellement, mesure de l’indice de réfraction qui doit être le même (indice tabulée n = 1.481)</w:t>
      </w:r>
      <w:r w:rsidR="00F95013">
        <w:rPr>
          <w:rFonts w:ascii="Times New Roman" w:hAnsi="Times New Roman" w:cs="Times New Roman"/>
          <w:color w:val="EB5807"/>
          <w:szCs w:val="24"/>
        </w:rPr>
        <w:t>, si on ne le fait pas devant le jury lassé le polarimètre sur la paillasse.</w:t>
      </w:r>
    </w:p>
    <w:p w14:paraId="7FA8B94A" w14:textId="77777777" w:rsidR="00F95013" w:rsidRDefault="00F95013" w:rsidP="004D157C">
      <w:pPr>
        <w:pStyle w:val="Sansinterligne"/>
      </w:pPr>
    </w:p>
    <w:p w14:paraId="309F7CC0" w14:textId="3B1E6728" w:rsidR="00F95013" w:rsidRDefault="00F95013" w:rsidP="00F95013">
      <w:pPr>
        <w:jc w:val="both"/>
        <w:rPr>
          <w:rFonts w:ascii="Times New Roman" w:hAnsi="Times New Roman" w:cs="Times New Roman"/>
          <w:szCs w:val="24"/>
        </w:rPr>
      </w:pPr>
      <w:r w:rsidRPr="00504D2D">
        <w:rPr>
          <w:rFonts w:ascii="Times New Roman" w:hAnsi="Times New Roman" w:cs="Times New Roman"/>
          <w:szCs w:val="24"/>
        </w:rPr>
        <w:t>Même rapport</w:t>
      </w:r>
      <w:r>
        <w:rPr>
          <w:rFonts w:ascii="Times New Roman" w:hAnsi="Times New Roman" w:cs="Times New Roman"/>
          <w:szCs w:val="24"/>
        </w:rPr>
        <w:t>s</w:t>
      </w:r>
      <w:r w:rsidRPr="00504D2D">
        <w:rPr>
          <w:rFonts w:ascii="Times New Roman" w:hAnsi="Times New Roman" w:cs="Times New Roman"/>
          <w:szCs w:val="24"/>
        </w:rPr>
        <w:t xml:space="preserve"> </w:t>
      </w:r>
      <w:r>
        <w:rPr>
          <w:rFonts w:ascii="Times New Roman" w:hAnsi="Times New Roman" w:cs="Times New Roman"/>
          <w:szCs w:val="24"/>
        </w:rPr>
        <w:t xml:space="preserve">frontaux, même indice de réfraction donc même propriétés physico-chimiques sauf vis-à-vis de la lumière polarisée, d’où la dénomination (+) et (-) et vis-à-vis des structures chirales </w:t>
      </w:r>
    </w:p>
    <w:p w14:paraId="27C2F812" w14:textId="71819E2D" w:rsidR="00F95013" w:rsidRDefault="00F95013" w:rsidP="00F95013">
      <w:pPr>
        <w:jc w:val="both"/>
        <w:rPr>
          <w:rFonts w:ascii="Times New Roman" w:hAnsi="Times New Roman" w:cs="Times New Roman"/>
          <w:szCs w:val="24"/>
        </w:rPr>
      </w:pPr>
      <w:r w:rsidRPr="00AD392C">
        <w:rPr>
          <w:rFonts w:ascii="Times New Roman" w:hAnsi="Times New Roman" w:cs="Times New Roman"/>
          <w:szCs w:val="24"/>
        </w:rPr>
        <w:sym w:font="Wingdings" w:char="F0E0"/>
      </w:r>
      <w:r>
        <w:rPr>
          <w:rFonts w:ascii="Times New Roman" w:hAnsi="Times New Roman" w:cs="Times New Roman"/>
          <w:szCs w:val="24"/>
        </w:rPr>
        <w:t xml:space="preserve"> d'où la différence d’odeur ! Les récepteurs olfactifs sont chiraux et ne vont pas réagir de la même façon avec deux énantiomères. </w:t>
      </w:r>
    </w:p>
    <w:p w14:paraId="58835323" w14:textId="77777777" w:rsidR="00F95013" w:rsidRDefault="00F95013" w:rsidP="00F95013">
      <w:pPr>
        <w:jc w:val="both"/>
        <w:rPr>
          <w:rFonts w:ascii="Times New Roman" w:hAnsi="Times New Roman" w:cs="Times New Roman"/>
          <w:szCs w:val="24"/>
        </w:rPr>
      </w:pPr>
      <w:r>
        <w:rPr>
          <w:rFonts w:ascii="Times New Roman" w:hAnsi="Times New Roman" w:cs="Times New Roman"/>
          <w:szCs w:val="24"/>
        </w:rPr>
        <w:lastRenderedPageBreak/>
        <w:t xml:space="preserve">Le fait que les énantiomères aient les mêmes propriétés chimiques implique qu'ils soient difficiles à séparer en utilisant les méthodes physicochimiques habituelles </w:t>
      </w:r>
      <w:r w:rsidRPr="00AD392C">
        <w:rPr>
          <w:rFonts w:ascii="Times New Roman" w:hAnsi="Times New Roman" w:cs="Times New Roman"/>
          <w:color w:val="0070C0"/>
          <w:szCs w:val="24"/>
        </w:rPr>
        <w:t>(extraction liquide-liquide, distillation …)</w:t>
      </w:r>
      <w:r>
        <w:rPr>
          <w:rFonts w:ascii="Times New Roman" w:hAnsi="Times New Roman" w:cs="Times New Roman"/>
          <w:szCs w:val="24"/>
        </w:rPr>
        <w:t xml:space="preserve">, ce qui est problématique pour la synthèse d’un médicament. </w:t>
      </w:r>
    </w:p>
    <w:p w14:paraId="2247FFD0" w14:textId="77777777" w:rsidR="00F95013" w:rsidRDefault="00F95013" w:rsidP="00F95013">
      <w:pPr>
        <w:jc w:val="both"/>
        <w:rPr>
          <w:rFonts w:ascii="Times New Roman" w:hAnsi="Times New Roman" w:cs="Times New Roman"/>
          <w:szCs w:val="24"/>
        </w:rPr>
      </w:pPr>
      <w:r>
        <w:rPr>
          <w:rFonts w:ascii="Times New Roman" w:hAnsi="Times New Roman" w:cs="Times New Roman"/>
          <w:szCs w:val="24"/>
        </w:rPr>
        <w:t xml:space="preserve">Exemple historique : </w:t>
      </w:r>
    </w:p>
    <w:p w14:paraId="7DB38B59" w14:textId="3F2D8722" w:rsidR="00F95013" w:rsidRDefault="00F95013" w:rsidP="00F95013">
      <w:pPr>
        <w:jc w:val="both"/>
        <w:rPr>
          <w:rFonts w:ascii="Times New Roman" w:hAnsi="Times New Roman" w:cs="Times New Roman"/>
          <w:szCs w:val="24"/>
        </w:rPr>
      </w:pPr>
      <w:r>
        <w:rPr>
          <w:rFonts w:ascii="Times New Roman" w:hAnsi="Times New Roman" w:cs="Times New Roman"/>
          <w:szCs w:val="24"/>
        </w:rPr>
        <w:t xml:space="preserve">La thalidomide par exemple est une molécule commercialisée en 1954, a destination des futures mères, pour ses vertus anti-nauséeuses. Or l’énantiomère (R) protège effectivement des nausées, des tumeurs et des syndromes inflammatoires mais l’énantiomère (S) est source de malformation chez le fœtus (tératogène). </w:t>
      </w:r>
    </w:p>
    <w:p w14:paraId="054F5F0A" w14:textId="77777777" w:rsidR="00AD64A5" w:rsidRDefault="00AD64A5" w:rsidP="00AD64A5">
      <w:pPr>
        <w:pStyle w:val="Sansinterligne"/>
        <w:ind w:firstLine="708"/>
      </w:pPr>
    </w:p>
    <w:p w14:paraId="50FDC911" w14:textId="54BE34D7" w:rsidR="00AD64A5" w:rsidRDefault="00AD64A5" w:rsidP="00AD64A5">
      <w:pPr>
        <w:pStyle w:val="Transition"/>
      </w:pPr>
      <w:r w:rsidRPr="00E924D9">
        <w:t>Transition :</w:t>
      </w:r>
      <w:r>
        <w:t xml:space="preserve"> </w:t>
      </w:r>
      <w:r w:rsidRPr="00E924D9">
        <w:t>La carvone</w:t>
      </w:r>
      <w:r>
        <w:t xml:space="preserve"> qu'on a étudié en détails </w:t>
      </w:r>
      <w:r w:rsidRPr="00E924D9">
        <w:t xml:space="preserve"> possède un unique carbone asymétrique donc</w:t>
      </w:r>
      <w:r>
        <w:t xml:space="preserve"> cela était relativement simple : on a montré qu'il y avait un couple d'énantionmères.</w:t>
      </w:r>
      <w:r w:rsidRPr="00E924D9">
        <w:t xml:space="preserve"> Que se passe-t-il lorsqu’il y a plus d’un carbone asymétrique dans une molécule ? Étudions le cas de la thréonine : l’un des 22 acide α-aminé</w:t>
      </w:r>
      <w:r w:rsidR="004D309F">
        <w:t>s</w:t>
      </w:r>
    </w:p>
    <w:p w14:paraId="6F333531" w14:textId="77777777" w:rsidR="004D309F" w:rsidRDefault="004D309F" w:rsidP="00AD64A5">
      <w:pPr>
        <w:pStyle w:val="Transition"/>
      </w:pPr>
    </w:p>
    <w:p w14:paraId="1E8610BC" w14:textId="4024F83A" w:rsidR="004D309F" w:rsidRDefault="004D309F" w:rsidP="004D309F">
      <w:pPr>
        <w:jc w:val="both"/>
        <w:rPr>
          <w:rFonts w:ascii="Times New Roman" w:hAnsi="Times New Roman" w:cs="Times New Roman"/>
          <w:b/>
          <w:bCs/>
          <w:szCs w:val="24"/>
        </w:rPr>
      </w:pPr>
      <w:r>
        <w:rPr>
          <w:rFonts w:ascii="Times New Roman" w:hAnsi="Times New Roman" w:cs="Times New Roman"/>
          <w:szCs w:val="24"/>
        </w:rPr>
        <w:t xml:space="preserve">Pour le cas de la </w:t>
      </w:r>
      <w:r w:rsidRPr="00C21FC1">
        <w:rPr>
          <w:rFonts w:ascii="Times New Roman" w:hAnsi="Times New Roman" w:cs="Times New Roman"/>
          <w:b/>
          <w:bCs/>
          <w:szCs w:val="24"/>
        </w:rPr>
        <w:t>thréonine</w:t>
      </w:r>
      <w:r>
        <w:rPr>
          <w:rFonts w:ascii="Times New Roman" w:hAnsi="Times New Roman" w:cs="Times New Roman"/>
          <w:szCs w:val="24"/>
        </w:rPr>
        <w:t xml:space="preserve"> </w:t>
      </w:r>
      <w:r w:rsidRPr="00FC5062">
        <w:rPr>
          <w:rFonts w:ascii="Times New Roman" w:hAnsi="Times New Roman" w:cs="Times New Roman"/>
          <w:b/>
          <w:bCs/>
          <w:szCs w:val="24"/>
        </w:rPr>
        <w:t xml:space="preserve">(dessiner la formule développée au tableau) </w:t>
      </w:r>
      <w:r>
        <w:rPr>
          <w:rFonts w:ascii="Times New Roman" w:hAnsi="Times New Roman" w:cs="Times New Roman"/>
          <w:b/>
          <w:bCs/>
          <w:szCs w:val="24"/>
        </w:rPr>
        <w:t xml:space="preserve">2 C* , </w:t>
      </w:r>
      <w:r w:rsidRPr="00C21FC1">
        <w:rPr>
          <w:rFonts w:ascii="Times New Roman" w:hAnsi="Times New Roman" w:cs="Times New Roman"/>
          <w:szCs w:val="24"/>
        </w:rPr>
        <w:t>les repérer</w:t>
      </w:r>
    </w:p>
    <w:p w14:paraId="6553ADFF" w14:textId="77777777" w:rsidR="004D309F" w:rsidRDefault="004D309F" w:rsidP="004D309F">
      <w:pPr>
        <w:jc w:val="center"/>
        <w:rPr>
          <w:rFonts w:ascii="Times New Roman" w:hAnsi="Times New Roman" w:cs="Times New Roman"/>
          <w:szCs w:val="24"/>
        </w:rPr>
      </w:pPr>
    </w:p>
    <w:p w14:paraId="183CB698" w14:textId="77777777" w:rsidR="004D309F" w:rsidRDefault="004D309F" w:rsidP="004D309F">
      <w:pPr>
        <w:jc w:val="center"/>
        <w:rPr>
          <w:rFonts w:ascii="Times New Roman" w:hAnsi="Times New Roman" w:cs="Times New Roman"/>
          <w:szCs w:val="24"/>
        </w:rPr>
      </w:pPr>
      <w:r>
        <w:rPr>
          <w:rFonts w:ascii="Times New Roman" w:hAnsi="Times New Roman" w:cs="Times New Roman"/>
          <w:noProof/>
          <w:szCs w:val="24"/>
          <w:lang w:val="fr-FR"/>
        </w:rPr>
        <w:drawing>
          <wp:inline distT="0" distB="0" distL="0" distR="0" wp14:anchorId="4341679E" wp14:editId="3F30F89B">
            <wp:extent cx="2001482" cy="1246909"/>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4207" cy="1261067"/>
                    </a:xfrm>
                    <a:prstGeom prst="rect">
                      <a:avLst/>
                    </a:prstGeom>
                    <a:noFill/>
                    <a:ln>
                      <a:noFill/>
                    </a:ln>
                  </pic:spPr>
                </pic:pic>
              </a:graphicData>
            </a:graphic>
          </wp:inline>
        </w:drawing>
      </w:r>
    </w:p>
    <w:p w14:paraId="6C35A4D5" w14:textId="77777777" w:rsidR="004D309F" w:rsidRDefault="004D309F" w:rsidP="00037807">
      <w:pPr>
        <w:pStyle w:val="Diapo"/>
      </w:pPr>
      <w:r w:rsidRPr="00FC5062">
        <w:t xml:space="preserve">Diapo : </w:t>
      </w:r>
      <w:r>
        <w:t xml:space="preserve">Thréonine : 2 C* </w:t>
      </w:r>
    </w:p>
    <w:p w14:paraId="0D01DCEC" w14:textId="3081678A" w:rsidR="004D309F" w:rsidRPr="00AD27A1" w:rsidRDefault="004D309F" w:rsidP="004D309F">
      <w:pPr>
        <w:jc w:val="both"/>
        <w:rPr>
          <w:rFonts w:ascii="Times New Roman" w:hAnsi="Times New Roman" w:cs="Times New Roman"/>
          <w:szCs w:val="24"/>
        </w:rPr>
      </w:pPr>
      <w:r>
        <w:rPr>
          <w:rFonts w:ascii="Times New Roman" w:hAnsi="Times New Roman" w:cs="Times New Roman"/>
          <w:szCs w:val="24"/>
        </w:rPr>
        <w:t>On voit que l’on a une situation beaucoup plus complexe ! On a plus un couple d'énantiomères, mais plusieurs stéréoisomères (même formule semi-dév)</w:t>
      </w:r>
    </w:p>
    <w:p w14:paraId="1B8507ED" w14:textId="77777777" w:rsidR="004D309F" w:rsidRPr="004D309F" w:rsidRDefault="004D309F" w:rsidP="004D309F">
      <w:pPr>
        <w:jc w:val="both"/>
        <w:rPr>
          <w:rFonts w:ascii="Times New Roman" w:hAnsi="Times New Roman" w:cs="Times New Roman"/>
          <w:color w:val="0000FF"/>
          <w:szCs w:val="24"/>
        </w:rPr>
      </w:pPr>
      <w:r w:rsidRPr="004D309F">
        <w:rPr>
          <w:rFonts w:ascii="Times New Roman" w:hAnsi="Times New Roman" w:cs="Times New Roman"/>
          <w:color w:val="0000FF"/>
          <w:szCs w:val="24"/>
        </w:rPr>
        <w:t>Rq : A savoir :</w:t>
      </w:r>
    </w:p>
    <w:p w14:paraId="598DDFCB" w14:textId="77777777" w:rsidR="004D309F" w:rsidRPr="004D309F" w:rsidRDefault="004D309F" w:rsidP="004D309F">
      <w:pPr>
        <w:pStyle w:val="Paragraphedeliste"/>
        <w:numPr>
          <w:ilvl w:val="0"/>
          <w:numId w:val="24"/>
        </w:numPr>
        <w:spacing w:line="259" w:lineRule="auto"/>
        <w:jc w:val="both"/>
        <w:rPr>
          <w:rFonts w:ascii="Times New Roman" w:hAnsi="Times New Roman" w:cs="Times New Roman"/>
          <w:color w:val="0000FF"/>
          <w:szCs w:val="24"/>
        </w:rPr>
      </w:pPr>
      <w:r w:rsidRPr="004D309F">
        <w:rPr>
          <w:rFonts w:ascii="Times New Roman" w:hAnsi="Times New Roman" w:cs="Times New Roman"/>
          <w:color w:val="0000FF"/>
          <w:szCs w:val="24"/>
        </w:rPr>
        <w:t xml:space="preserve">le mélange équimolaire de deux énantiomère = mélange racémique : pas de pouvoir rotatoire vis-à-vis de la lumière polarisée </w:t>
      </w:r>
    </w:p>
    <w:p w14:paraId="32CF60A3" w14:textId="77777777" w:rsidR="004D309F" w:rsidRPr="004D309F" w:rsidRDefault="004D309F" w:rsidP="004D309F">
      <w:pPr>
        <w:pStyle w:val="Paragraphedeliste"/>
        <w:numPr>
          <w:ilvl w:val="0"/>
          <w:numId w:val="24"/>
        </w:numPr>
        <w:spacing w:line="259" w:lineRule="auto"/>
        <w:jc w:val="both"/>
        <w:rPr>
          <w:rFonts w:ascii="Times New Roman" w:hAnsi="Times New Roman" w:cs="Times New Roman"/>
          <w:color w:val="0000FF"/>
          <w:szCs w:val="24"/>
        </w:rPr>
      </w:pPr>
      <w:r w:rsidRPr="004D309F">
        <w:rPr>
          <w:rFonts w:ascii="Times New Roman" w:hAnsi="Times New Roman" w:cs="Times New Roman"/>
          <w:color w:val="0000FF"/>
          <w:szCs w:val="24"/>
        </w:rPr>
        <w:t xml:space="preserve">Molécule lévogyre (-) : fait tourner le plan de polarisation d’une lumière polarisée rectilignement dans le sens trigonométrique  </w:t>
      </w:r>
    </w:p>
    <w:p w14:paraId="58BB2AA6" w14:textId="77777777" w:rsidR="004D309F" w:rsidRPr="004D309F" w:rsidRDefault="004D309F" w:rsidP="004D309F">
      <w:pPr>
        <w:pStyle w:val="Paragraphedeliste"/>
        <w:numPr>
          <w:ilvl w:val="0"/>
          <w:numId w:val="24"/>
        </w:numPr>
        <w:spacing w:line="259" w:lineRule="auto"/>
        <w:jc w:val="both"/>
        <w:rPr>
          <w:rFonts w:ascii="Times New Roman" w:hAnsi="Times New Roman" w:cs="Times New Roman"/>
          <w:color w:val="0000FF"/>
          <w:szCs w:val="24"/>
        </w:rPr>
      </w:pPr>
      <w:r w:rsidRPr="004D309F">
        <w:rPr>
          <w:rFonts w:ascii="Times New Roman" w:hAnsi="Times New Roman" w:cs="Times New Roman"/>
          <w:color w:val="0000FF"/>
          <w:szCs w:val="24"/>
        </w:rPr>
        <w:t>Molécule dextrogyre (+) : fait tourner le plan de polarisation d’une lumière polarisée rectilignement dans le sens</w:t>
      </w:r>
    </w:p>
    <w:p w14:paraId="1A8C96E8" w14:textId="630E23D4" w:rsidR="004D309F" w:rsidRPr="00AD27A1" w:rsidRDefault="004D309F" w:rsidP="00AD64A5">
      <w:pPr>
        <w:pStyle w:val="Paragraphedeliste"/>
        <w:numPr>
          <w:ilvl w:val="0"/>
          <w:numId w:val="24"/>
        </w:numPr>
        <w:spacing w:line="259" w:lineRule="auto"/>
        <w:jc w:val="both"/>
        <w:rPr>
          <w:rFonts w:ascii="Times New Roman" w:hAnsi="Times New Roman" w:cs="Times New Roman"/>
          <w:color w:val="0000FF"/>
          <w:szCs w:val="24"/>
        </w:rPr>
      </w:pPr>
      <w:r w:rsidRPr="004D309F">
        <w:rPr>
          <w:rFonts w:ascii="Times New Roman" w:hAnsi="Times New Roman" w:cs="Times New Roman"/>
          <w:color w:val="0000FF"/>
          <w:szCs w:val="24"/>
        </w:rPr>
        <w:t xml:space="preserve">le pouvoir rotatoire d’une solution est gouvernée par la loi de Biot, la configuration (R) ou (S) n’a rien à voir avec (+) et (-) </w:t>
      </w:r>
    </w:p>
    <w:bookmarkStart w:id="7" w:name="_Toc451177729"/>
    <w:p w14:paraId="63838FEE" w14:textId="7BF24455" w:rsidR="004D309F" w:rsidRDefault="004D309F" w:rsidP="004D309F">
      <w:pPr>
        <w:pStyle w:val="Titre2"/>
      </w:pPr>
      <w:r>
        <w:rPr>
          <w:noProof/>
          <w:lang w:val="fr-FR"/>
        </w:rPr>
        <mc:AlternateContent>
          <mc:Choice Requires="wps">
            <w:drawing>
              <wp:anchor distT="0" distB="0" distL="114300" distR="114300" simplePos="0" relativeHeight="251673600" behindDoc="0" locked="0" layoutInCell="1" allowOverlap="1" wp14:anchorId="2900F44F" wp14:editId="07F2145F">
                <wp:simplePos x="0" y="0"/>
                <wp:positionH relativeFrom="rightMargin">
                  <wp:posOffset>144145</wp:posOffset>
                </wp:positionH>
                <wp:positionV relativeFrom="paragraph">
                  <wp:posOffset>335915</wp:posOffset>
                </wp:positionV>
                <wp:extent cx="776177" cy="308344"/>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776177" cy="308344"/>
                        </a:xfrm>
                        <a:prstGeom prst="rect">
                          <a:avLst/>
                        </a:prstGeom>
                        <a:noFill/>
                        <a:ln w="6350">
                          <a:noFill/>
                        </a:ln>
                      </wps:spPr>
                      <wps:txbx>
                        <w:txbxContent>
                          <w:p w14:paraId="47C16EBE" w14:textId="23F31ADB" w:rsidR="004A4267" w:rsidRPr="00FC7514" w:rsidRDefault="004A4267" w:rsidP="00595749">
                            <w:r w:rsidRPr="00FC7514">
                              <w:t>[</w:t>
                            </w:r>
                            <w:r>
                              <w:t>1</w:t>
                            </w:r>
                            <w:r w:rsidRPr="00FC7514">
                              <w:t>]p</w:t>
                            </w:r>
                            <w:r>
                              <w:t>292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2" o:spid="_x0000_s1033" type="#_x0000_t202" style="position:absolute;margin-left:11.35pt;margin-top:26.45pt;width:61.1pt;height:24.3pt;z-index:251673600;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" filled="f" stroked="f" strokeweight=".5pt">
                <v:textbox>
                  <w:txbxContent>
                    <w:p w14:paraId="47C16EBE" w14:textId="23F31ADB" w:rsidR="00883041" w:rsidRPr="00FC7514" w:rsidRDefault="00883041" w:rsidP="00595749">
                      <w:r w:rsidRPr="00FC7514">
                        <w:t>[</w:t>
                      </w:r>
                      <w:r>
                        <w:t>1</w:t>
                      </w:r>
                      <w:r w:rsidRPr="00FC7514">
                        <w:t>]p</w:t>
                      </w:r>
                      <w:r>
                        <w:t>292</w:t>
                      </w:r>
                    </w:p>
                  </w:txbxContent>
                </v:textbox>
                <w10:wrap anchorx="margin"/>
              </v:shape>
            </w:pict>
          </mc:Fallback>
        </mc:AlternateContent>
      </w:r>
      <w:r w:rsidRPr="004D309F">
        <w:rPr>
          <w:u w:val="none"/>
        </w:rPr>
        <w:tab/>
      </w:r>
      <w:r>
        <w:t>3-/ Diastéréoisomères</w:t>
      </w:r>
      <w:bookmarkEnd w:id="7"/>
    </w:p>
    <w:p w14:paraId="4935828A" w14:textId="77777777" w:rsidR="004D309F" w:rsidRDefault="004D309F" w:rsidP="004D309F">
      <w:pPr>
        <w:jc w:val="both"/>
        <w:rPr>
          <w:rFonts w:ascii="Times New Roman" w:hAnsi="Times New Roman" w:cs="Times New Roman"/>
          <w:b/>
          <w:bCs/>
          <w:szCs w:val="24"/>
        </w:rPr>
      </w:pPr>
      <w:r>
        <w:rPr>
          <w:rFonts w:ascii="Times New Roman" w:hAnsi="Times New Roman" w:cs="Times New Roman"/>
          <w:b/>
          <w:bCs/>
          <w:szCs w:val="24"/>
          <w:u w:val="single"/>
        </w:rPr>
        <w:t xml:space="preserve">Diastéréoisomères : </w:t>
      </w:r>
      <w:r>
        <w:rPr>
          <w:rFonts w:ascii="Times New Roman" w:hAnsi="Times New Roman" w:cs="Times New Roman"/>
          <w:b/>
          <w:bCs/>
          <w:szCs w:val="24"/>
        </w:rPr>
        <w:t xml:space="preserve"> molécules de même formule semi-développée, non superposables et qui </w:t>
      </w:r>
      <w:r w:rsidRPr="00EE6CB0">
        <w:rPr>
          <w:rFonts w:ascii="Times New Roman" w:hAnsi="Times New Roman" w:cs="Times New Roman"/>
          <w:b/>
          <w:bCs/>
          <w:color w:val="FF0000"/>
          <w:szCs w:val="24"/>
        </w:rPr>
        <w:t xml:space="preserve">ne sont pas image l’une de l’autre dans un miroir plan. </w:t>
      </w:r>
    </w:p>
    <w:p w14:paraId="24DDC33F" w14:textId="77777777" w:rsidR="004D309F" w:rsidRDefault="004D309F" w:rsidP="004D309F">
      <w:pPr>
        <w:jc w:val="both"/>
        <w:rPr>
          <w:rFonts w:ascii="Times New Roman" w:hAnsi="Times New Roman" w:cs="Times New Roman"/>
          <w:szCs w:val="24"/>
        </w:rPr>
      </w:pPr>
      <w:r>
        <w:rPr>
          <w:rFonts w:ascii="Times New Roman" w:hAnsi="Times New Roman" w:cs="Times New Roman"/>
          <w:szCs w:val="24"/>
        </w:rPr>
        <w:t xml:space="preserve">Les molécules possédant </w:t>
      </w:r>
      <w:r w:rsidRPr="006A430C">
        <w:rPr>
          <w:rFonts w:ascii="Times New Roman" w:hAnsi="Times New Roman" w:cs="Times New Roman"/>
          <w:b/>
          <w:bCs/>
          <w:szCs w:val="24"/>
        </w:rPr>
        <w:t>2 carbones asymétriques</w:t>
      </w:r>
      <w:r>
        <w:rPr>
          <w:rFonts w:ascii="Times New Roman" w:hAnsi="Times New Roman" w:cs="Times New Roman"/>
          <w:szCs w:val="24"/>
        </w:rPr>
        <w:t xml:space="preserve"> sans plan ou centre de symétrie ont des diastéréoisomères. C’est le cas de la thréonine par exemple : </w:t>
      </w:r>
    </w:p>
    <w:p w14:paraId="6A981CEE" w14:textId="2FDA3941" w:rsidR="004D309F" w:rsidRDefault="004D309F" w:rsidP="005957A1">
      <w:pPr>
        <w:pStyle w:val="Diapo"/>
      </w:pPr>
      <w:r w:rsidRPr="00471F3B">
        <w:t>Diapo : stéréoisomères de configuration de la thréonine</w:t>
      </w:r>
    </w:p>
    <w:p w14:paraId="61D349D4" w14:textId="62AE7795" w:rsidR="004D309F" w:rsidRDefault="004D309F" w:rsidP="005957A1">
      <w:pPr>
        <w:pStyle w:val="Diapo"/>
        <w:rPr>
          <w:rFonts w:ascii="Times New Roman" w:hAnsi="Times New Roman" w:cs="Times New Roman"/>
          <w:color w:val="7030A0"/>
          <w:szCs w:val="24"/>
        </w:rPr>
      </w:pPr>
      <w:r>
        <w:rPr>
          <w:rFonts w:ascii="Times New Roman" w:hAnsi="Times New Roman" w:cs="Times New Roman"/>
          <w:color w:val="7030A0"/>
          <w:szCs w:val="24"/>
        </w:rPr>
        <w:t>On distingue donc des énantiomères et des diastéréoisomères</w:t>
      </w:r>
    </w:p>
    <w:p w14:paraId="1D841110" w14:textId="77777777" w:rsidR="005957A1" w:rsidRDefault="005957A1" w:rsidP="005957A1">
      <w:pPr>
        <w:pStyle w:val="Diapo"/>
        <w:rPr>
          <w:rFonts w:ascii="Times New Roman" w:hAnsi="Times New Roman" w:cs="Times New Roman"/>
          <w:color w:val="7030A0"/>
          <w:szCs w:val="24"/>
        </w:rPr>
      </w:pPr>
    </w:p>
    <w:p w14:paraId="1B3F3BB4" w14:textId="69D18974" w:rsidR="00595749" w:rsidRDefault="004D309F" w:rsidP="004D309F">
      <w:pPr>
        <w:jc w:val="both"/>
        <w:rPr>
          <w:rFonts w:ascii="Times New Roman" w:hAnsi="Times New Roman" w:cs="Times New Roman"/>
          <w:szCs w:val="24"/>
        </w:rPr>
      </w:pPr>
      <w:r>
        <w:rPr>
          <w:rFonts w:ascii="Times New Roman" w:hAnsi="Times New Roman" w:cs="Times New Roman"/>
          <w:szCs w:val="24"/>
        </w:rPr>
        <w:lastRenderedPageBreak/>
        <w:t>Il existe un</w:t>
      </w:r>
      <w:r w:rsidR="00595749">
        <w:rPr>
          <w:rFonts w:ascii="Times New Roman" w:hAnsi="Times New Roman" w:cs="Times New Roman"/>
          <w:szCs w:val="24"/>
        </w:rPr>
        <w:t xml:space="preserve"> autre cas de diastéréoisomérie</w:t>
      </w:r>
      <w:r w:rsidR="005957A1">
        <w:rPr>
          <w:rFonts w:ascii="Times New Roman" w:hAnsi="Times New Roman" w:cs="Times New Roman"/>
          <w:szCs w:val="24"/>
        </w:rPr>
        <w:t>, l'isomérie Z/E</w:t>
      </w:r>
      <w:r w:rsidR="00166021">
        <w:rPr>
          <w:rFonts w:ascii="Times New Roman" w:hAnsi="Times New Roman" w:cs="Times New Roman"/>
          <w:szCs w:val="24"/>
        </w:rPr>
        <w:t xml:space="preserve"> qu'on a déjà rencontrée</w:t>
      </w:r>
      <w:r w:rsidR="005957A1">
        <w:rPr>
          <w:rFonts w:ascii="Times New Roman" w:hAnsi="Times New Roman" w:cs="Times New Roman"/>
          <w:szCs w:val="24"/>
        </w:rPr>
        <w:t xml:space="preserve"> </w:t>
      </w:r>
      <w:r w:rsidR="00595749" w:rsidRPr="006F7BB7">
        <w:rPr>
          <w:rFonts w:ascii="Times New Roman" w:hAnsi="Times New Roman" w:cs="Times New Roman"/>
          <w:color w:val="0000FF"/>
          <w:szCs w:val="24"/>
        </w:rPr>
        <w:t>(Première S, isomérie Z/E)</w:t>
      </w:r>
    </w:p>
    <w:p w14:paraId="689AB684" w14:textId="6CC6AA12" w:rsidR="004D309F" w:rsidRPr="006F7BB7" w:rsidRDefault="00595749" w:rsidP="004D309F">
      <w:pPr>
        <w:jc w:val="both"/>
        <w:rPr>
          <w:rFonts w:ascii="Times New Roman" w:hAnsi="Times New Roman" w:cs="Times New Roman"/>
          <w:color w:val="0000FF"/>
          <w:szCs w:val="24"/>
        </w:rPr>
      </w:pPr>
      <w:r w:rsidRPr="006F7BB7">
        <w:rPr>
          <w:rFonts w:ascii="Times New Roman" w:hAnsi="Times New Roman" w:cs="Times New Roman"/>
          <w:color w:val="0000FF"/>
          <w:szCs w:val="24"/>
        </w:rPr>
        <w:t xml:space="preserve">Rq : La rotation autour de la </w:t>
      </w:r>
      <w:r w:rsidRPr="00FC4182">
        <w:rPr>
          <w:rFonts w:ascii="Times New Roman" w:hAnsi="Times New Roman" w:cs="Times New Roman"/>
          <w:color w:val="0000FF"/>
          <w:szCs w:val="24"/>
        </w:rPr>
        <w:t>lia</w:t>
      </w:r>
      <w:r w:rsidR="00FC4182" w:rsidRPr="00FC4182">
        <w:rPr>
          <w:rFonts w:ascii="Times New Roman" w:hAnsi="Times New Roman" w:cs="Times New Roman"/>
          <w:color w:val="0000FF"/>
          <w:szCs w:val="24"/>
        </w:rPr>
        <w:t xml:space="preserve">ison double C=C est impossible. </w:t>
      </w:r>
      <w:r w:rsidR="00FC4182" w:rsidRPr="00FC4182">
        <w:rPr>
          <w:color w:val="0000FF"/>
        </w:rPr>
        <w:t>Pour qu’une diastéréoisomérie Z/E existe, il est nécessaire que la molécule possède une double liaison et que chaque atome engagé dans cette double liaison soit lié à deux groupes d’atomes différents.</w:t>
      </w:r>
      <w:r w:rsidR="00FC4182">
        <w:t xml:space="preserve"> </w:t>
      </w:r>
    </w:p>
    <w:p w14:paraId="1258E0EA" w14:textId="77777777" w:rsidR="004D309F" w:rsidRDefault="004D309F" w:rsidP="004D309F">
      <w:pPr>
        <w:jc w:val="both"/>
        <w:rPr>
          <w:rFonts w:ascii="Times New Roman" w:hAnsi="Times New Roman" w:cs="Times New Roman"/>
          <w:szCs w:val="24"/>
        </w:rPr>
      </w:pPr>
      <w:r>
        <w:rPr>
          <w:rFonts w:ascii="Times New Roman" w:hAnsi="Times New Roman" w:cs="Times New Roman"/>
          <w:szCs w:val="24"/>
        </w:rPr>
        <w:t xml:space="preserve">Prenons l’acide fumarique et l’acide maléique qui ont comme formule semi-développée : </w:t>
      </w:r>
    </w:p>
    <w:p w14:paraId="76B92741" w14:textId="77777777" w:rsidR="004D309F" w:rsidRDefault="004D309F" w:rsidP="004D309F">
      <w:pPr>
        <w:jc w:val="center"/>
        <w:rPr>
          <w:rFonts w:ascii="Times New Roman" w:hAnsi="Times New Roman" w:cs="Times New Roman"/>
          <w:b/>
          <w:bCs/>
          <w:szCs w:val="24"/>
        </w:rPr>
      </w:pPr>
      <w:r>
        <w:rPr>
          <w:rFonts w:ascii="Times New Roman" w:hAnsi="Times New Roman" w:cs="Times New Roman"/>
          <w:noProof/>
          <w:color w:val="C00000"/>
          <w:sz w:val="32"/>
          <w:szCs w:val="32"/>
          <w:lang w:val="fr-FR"/>
        </w:rPr>
        <mc:AlternateContent>
          <mc:Choice Requires="wps">
            <w:drawing>
              <wp:anchor distT="0" distB="0" distL="114300" distR="114300" simplePos="0" relativeHeight="251676672" behindDoc="0" locked="0" layoutInCell="1" allowOverlap="1" wp14:anchorId="0A295CD7" wp14:editId="0D0F15BF">
                <wp:simplePos x="0" y="0"/>
                <wp:positionH relativeFrom="margin">
                  <wp:posOffset>4261484</wp:posOffset>
                </wp:positionH>
                <wp:positionV relativeFrom="paragraph">
                  <wp:posOffset>114300</wp:posOffset>
                </wp:positionV>
                <wp:extent cx="2253615" cy="308344"/>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2253615" cy="308344"/>
                        </a:xfrm>
                        <a:prstGeom prst="rect">
                          <a:avLst/>
                        </a:prstGeom>
                        <a:noFill/>
                        <a:ln w="6350">
                          <a:noFill/>
                        </a:ln>
                      </wps:spPr>
                      <wps:txbx>
                        <w:txbxContent>
                          <w:p w14:paraId="62C25586" w14:textId="0978EB68" w:rsidR="004A4267" w:rsidRPr="00FC7514" w:rsidRDefault="004A4267" w:rsidP="00595749">
                            <w:r w:rsidRPr="00FC7514">
                              <w:t>[</w:t>
                            </w:r>
                            <w:r>
                              <w:t>4</w:t>
                            </w:r>
                            <w:r w:rsidRPr="00FC7514">
                              <w:t>]</w:t>
                            </w:r>
                            <w:r>
                              <w:t xml:space="preserve"> </w:t>
                            </w:r>
                            <w:r w:rsidRPr="00FC7514">
                              <w:t>p</w:t>
                            </w:r>
                            <w:r>
                              <w:t xml:space="preserve">.258 et [7] p.102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7" o:spid="_x0000_s1034" type="#_x0000_t202" style="position:absolute;left:0;text-align:left;margin-left:335.55pt;margin-top:9pt;width:177.45pt;height:24.3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" filled="f" stroked="f" strokeweight=".5pt">
                <v:textbox>
                  <w:txbxContent>
                    <w:p w14:paraId="62C25586" w14:textId="0978EB68" w:rsidR="00883041" w:rsidRPr="00FC7514" w:rsidRDefault="00883041" w:rsidP="00595749">
                      <w:r w:rsidRPr="00FC7514">
                        <w:t>[</w:t>
                      </w:r>
                      <w:r>
                        <w:t>4</w:t>
                      </w:r>
                      <w:r w:rsidRPr="00FC7514">
                        <w:t>]</w:t>
                      </w:r>
                      <w:r>
                        <w:t xml:space="preserve"> </w:t>
                      </w:r>
                      <w:r w:rsidRPr="00FC7514">
                        <w:t>p</w:t>
                      </w:r>
                      <w:r>
                        <w:t xml:space="preserve">.258 et [7] p.102 </w:t>
                      </w:r>
                    </w:p>
                  </w:txbxContent>
                </v:textbox>
                <w10:wrap anchorx="margin"/>
              </v:shape>
            </w:pict>
          </mc:Fallback>
        </mc:AlternateContent>
      </w:r>
      <w:r>
        <w:rPr>
          <w:rFonts w:ascii="Times New Roman" w:hAnsi="Times New Roman" w:cs="Times New Roman"/>
          <w:b/>
          <w:bCs/>
          <w:szCs w:val="24"/>
        </w:rPr>
        <w:t>HOOC-HC = CH-COOH</w:t>
      </w:r>
    </w:p>
    <w:p w14:paraId="3823D5EF" w14:textId="77777777" w:rsidR="004D309F" w:rsidRDefault="004D309F" w:rsidP="004D309F">
      <w:pPr>
        <w:jc w:val="both"/>
        <w:rPr>
          <w:rFonts w:ascii="Times New Roman" w:hAnsi="Times New Roman" w:cs="Times New Roman"/>
          <w:color w:val="EB5807"/>
          <w:szCs w:val="24"/>
        </w:rPr>
      </w:pPr>
      <w:r w:rsidRPr="006A430C">
        <w:rPr>
          <w:rFonts w:ascii="Times New Roman" w:hAnsi="Times New Roman" w:cs="Times New Roman"/>
          <w:color w:val="EB5807"/>
          <w:szCs w:val="24"/>
          <w:u w:val="single"/>
        </w:rPr>
        <w:t>Expérience 3</w:t>
      </w:r>
      <w:r>
        <w:rPr>
          <w:rFonts w:ascii="Times New Roman" w:hAnsi="Times New Roman" w:cs="Times New Roman"/>
          <w:color w:val="EB5807"/>
          <w:szCs w:val="24"/>
        </w:rPr>
        <w:t xml:space="preserve"> : Différence entre l’acide fumarique et maléique </w:t>
      </w:r>
    </w:p>
    <w:p w14:paraId="5BCED459" w14:textId="493D7FF0" w:rsidR="00F87254" w:rsidRDefault="00F87254" w:rsidP="00F87254">
      <w:pPr>
        <w:pStyle w:val="Diapo"/>
      </w:pPr>
      <w:r>
        <w:t xml:space="preserve">Diapo expérience </w:t>
      </w:r>
    </w:p>
    <w:p w14:paraId="7207A66E" w14:textId="5FFD79C0" w:rsidR="00F87254" w:rsidRDefault="00C837FF" w:rsidP="00F87254">
      <w:pPr>
        <w:pStyle w:val="Diapo"/>
      </w:pPr>
      <w:r>
        <w:t>Dessiner au tableau molécule acide maléique et puis acide fumarique quand on arrive à la CCM</w:t>
      </w:r>
    </w:p>
    <w:p w14:paraId="5C2545FD" w14:textId="77777777" w:rsidR="00F87254" w:rsidRDefault="00F87254" w:rsidP="00F87254">
      <w:pPr>
        <w:pStyle w:val="Diapo"/>
      </w:pPr>
    </w:p>
    <w:p w14:paraId="7A2EAAAF" w14:textId="5D88582C" w:rsidR="000C7EA5" w:rsidRDefault="00E26936" w:rsidP="00E26936">
      <w:pPr>
        <w:rPr>
          <w:rFonts w:ascii="Times New Roman" w:hAnsi="Times New Roman" w:cs="Times New Roman"/>
          <w:b/>
          <w:bCs/>
          <w:szCs w:val="24"/>
        </w:rPr>
      </w:pPr>
      <w:r>
        <w:rPr>
          <w:rFonts w:ascii="Times New Roman" w:hAnsi="Times New Roman" w:cs="Times New Roman"/>
          <w:b/>
          <w:bCs/>
          <w:szCs w:val="24"/>
        </w:rPr>
        <w:t xml:space="preserve">  </w:t>
      </w:r>
      <w:r w:rsidR="00B71D52">
        <w:rPr>
          <w:rFonts w:ascii="Times New Roman" w:hAnsi="Times New Roman" w:cs="Times New Roman"/>
          <w:b/>
          <w:bCs/>
          <w:szCs w:val="24"/>
        </w:rPr>
        <w:t xml:space="preserve">    -</w:t>
      </w:r>
      <w:r w:rsidR="00B71D52">
        <w:rPr>
          <w:rFonts w:ascii="Times New Roman" w:hAnsi="Times New Roman" w:cs="Times New Roman"/>
          <w:b/>
          <w:bCs/>
          <w:szCs w:val="24"/>
        </w:rPr>
        <w:tab/>
      </w:r>
      <w:r w:rsidR="00B71D52" w:rsidRPr="000C7EA5">
        <w:rPr>
          <w:rFonts w:ascii="Times New Roman" w:hAnsi="Times New Roman" w:cs="Times New Roman"/>
          <w:bCs/>
          <w:szCs w:val="24"/>
        </w:rPr>
        <w:t>Si on le souhaite, ce qui</w:t>
      </w:r>
      <w:r w:rsidRPr="000C7EA5">
        <w:rPr>
          <w:rFonts w:ascii="Times New Roman" w:hAnsi="Times New Roman" w:cs="Times New Roman"/>
          <w:bCs/>
          <w:szCs w:val="24"/>
        </w:rPr>
        <w:t xml:space="preserve"> serait bien c'est de lancer une photoisomérisation de l'acide maléique en début de leçon et de constate</w:t>
      </w:r>
      <w:r w:rsidR="000C7EA5" w:rsidRPr="000C7EA5">
        <w:rPr>
          <w:rFonts w:ascii="Times New Roman" w:hAnsi="Times New Roman" w:cs="Times New Roman"/>
          <w:bCs/>
          <w:szCs w:val="24"/>
        </w:rPr>
        <w:t>r que d</w:t>
      </w:r>
      <w:r w:rsidR="00772E39">
        <w:rPr>
          <w:rFonts w:ascii="Times New Roman" w:hAnsi="Times New Roman" w:cs="Times New Roman"/>
          <w:bCs/>
          <w:szCs w:val="24"/>
        </w:rPr>
        <w:t>e l'acide fumarique précipite.O</w:t>
      </w:r>
      <w:r w:rsidR="000C7EA5" w:rsidRPr="000C7EA5">
        <w:rPr>
          <w:rFonts w:ascii="Times New Roman" w:hAnsi="Times New Roman" w:cs="Times New Roman"/>
          <w:bCs/>
          <w:szCs w:val="24"/>
        </w:rPr>
        <w:t>n l'aurait</w:t>
      </w:r>
      <w:r w:rsidR="00772E39">
        <w:rPr>
          <w:rFonts w:ascii="Times New Roman" w:hAnsi="Times New Roman" w:cs="Times New Roman"/>
          <w:bCs/>
          <w:szCs w:val="24"/>
        </w:rPr>
        <w:t xml:space="preserve"> déjà</w:t>
      </w:r>
      <w:r w:rsidR="000C7EA5" w:rsidRPr="000C7EA5">
        <w:rPr>
          <w:rFonts w:ascii="Times New Roman" w:hAnsi="Times New Roman" w:cs="Times New Roman"/>
          <w:bCs/>
          <w:szCs w:val="24"/>
        </w:rPr>
        <w:t xml:space="preserve"> filtré en préparation. </w:t>
      </w:r>
      <w:r w:rsidR="000C7EA5" w:rsidRPr="00AD27A1">
        <w:rPr>
          <w:rFonts w:ascii="Times New Roman" w:hAnsi="Times New Roman" w:cs="Times New Roman"/>
          <w:bCs/>
          <w:color w:val="FF0000"/>
          <w:szCs w:val="24"/>
        </w:rPr>
        <w:t>Eau de brome saturé : impératif !</w:t>
      </w:r>
      <w:r w:rsidR="000C7EA5">
        <w:rPr>
          <w:rFonts w:ascii="Times New Roman" w:hAnsi="Times New Roman" w:cs="Times New Roman"/>
          <w:b/>
          <w:bCs/>
          <w:szCs w:val="24"/>
        </w:rPr>
        <w:t xml:space="preserve"> </w:t>
      </w:r>
    </w:p>
    <w:p w14:paraId="38E6462E" w14:textId="495EBDC9" w:rsidR="000C7EA5" w:rsidRDefault="00883041" w:rsidP="00E26936">
      <w:pPr>
        <w:rPr>
          <w:rFonts w:ascii="Times New Roman" w:hAnsi="Times New Roman" w:cs="Times New Roman"/>
          <w:bCs/>
          <w:szCs w:val="24"/>
        </w:rPr>
      </w:pPr>
      <w:r>
        <w:t xml:space="preserve">On peut suivre </w:t>
      </w:r>
      <w:r w:rsidR="00AD27A1">
        <w:t xml:space="preserve">[9] p.99 pour le mécanisme </w:t>
      </w:r>
      <w:r>
        <w:t xml:space="preserve">et </w:t>
      </w:r>
      <w:r w:rsidR="000C7EA5" w:rsidRPr="000C7EA5">
        <w:rPr>
          <w:rFonts w:ascii="Times New Roman" w:hAnsi="Times New Roman" w:cs="Times New Roman"/>
          <w:bCs/>
          <w:szCs w:val="24"/>
        </w:rPr>
        <w:t xml:space="preserve">[10] ancien programme </w:t>
      </w:r>
      <w:r w:rsidR="000C7EA5">
        <w:rPr>
          <w:rFonts w:ascii="Times New Roman" w:hAnsi="Times New Roman" w:cs="Times New Roman"/>
          <w:bCs/>
          <w:szCs w:val="24"/>
        </w:rPr>
        <w:t>2011</w:t>
      </w:r>
      <w:r>
        <w:rPr>
          <w:rFonts w:ascii="Times New Roman" w:hAnsi="Times New Roman" w:cs="Times New Roman"/>
          <w:bCs/>
          <w:szCs w:val="24"/>
        </w:rPr>
        <w:t xml:space="preserve"> pour le protocole</w:t>
      </w:r>
      <w:r w:rsidR="000C7EA5">
        <w:rPr>
          <w:rFonts w:ascii="Times New Roman" w:hAnsi="Times New Roman" w:cs="Times New Roman"/>
          <w:b/>
          <w:bCs/>
          <w:noProof/>
          <w:szCs w:val="24"/>
          <w:lang w:val="fr-FR"/>
        </w:rPr>
        <w:drawing>
          <wp:inline distT="0" distB="0" distL="0" distR="0" wp14:anchorId="73B1C81F" wp14:editId="0E6C95FC">
            <wp:extent cx="4585610" cy="2743137"/>
            <wp:effectExtent l="0" t="0" r="0" b="635"/>
            <wp:docPr id="36" name="Image 36" descr="Macintosh HD:Users:matthis:Desktop:Capture d’écran 2020-05-14 à 16.5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tthis:Desktop:Capture d’écran 2020-05-14 à 16.50.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5833" cy="2743270"/>
                    </a:xfrm>
                    <a:prstGeom prst="rect">
                      <a:avLst/>
                    </a:prstGeom>
                    <a:noFill/>
                    <a:ln>
                      <a:noFill/>
                    </a:ln>
                  </pic:spPr>
                </pic:pic>
              </a:graphicData>
            </a:graphic>
          </wp:inline>
        </w:drawing>
      </w:r>
    </w:p>
    <w:p w14:paraId="4E984DF4" w14:textId="77777777" w:rsidR="003F149B" w:rsidRDefault="003F149B" w:rsidP="00E26936">
      <w:pPr>
        <w:rPr>
          <w:rFonts w:ascii="Times New Roman" w:hAnsi="Times New Roman" w:cs="Times New Roman"/>
          <w:bCs/>
          <w:szCs w:val="24"/>
        </w:rPr>
      </w:pPr>
    </w:p>
    <w:p w14:paraId="43F36833" w14:textId="6BF14F35" w:rsidR="003F149B" w:rsidRDefault="003F149B" w:rsidP="00E26936">
      <w:r>
        <w:t>Que nous dit cette expérience ?</w:t>
      </w:r>
    </w:p>
    <w:p w14:paraId="23788690" w14:textId="77777777" w:rsidR="003F149B" w:rsidRDefault="003F149B" w:rsidP="00E26936"/>
    <w:p w14:paraId="61CF01C6" w14:textId="3427C544" w:rsidR="003F149B" w:rsidRDefault="003F149B" w:rsidP="00E26936">
      <w:r>
        <w:t xml:space="preserve">Si l'acide fumarique a précipité, c'est pq il n'a pas la même solubilité que l'acide maléique ! </w:t>
      </w:r>
    </w:p>
    <w:p w14:paraId="1A349C62" w14:textId="399A0E2A" w:rsidR="00C837FF" w:rsidRDefault="00C837FF" w:rsidP="00E26936">
      <w:r>
        <w:t xml:space="preserve">Autre chose de différent ? </w:t>
      </w:r>
    </w:p>
    <w:p w14:paraId="74C79B04" w14:textId="77777777" w:rsidR="003F149B" w:rsidRDefault="003F149B" w:rsidP="00E26936">
      <w:pPr>
        <w:rPr>
          <w:rFonts w:ascii="Times New Roman" w:hAnsi="Times New Roman" w:cs="Times New Roman"/>
          <w:b/>
          <w:bCs/>
          <w:szCs w:val="24"/>
        </w:rPr>
      </w:pPr>
    </w:p>
    <w:p w14:paraId="7B089B43" w14:textId="77777777" w:rsidR="00F71822" w:rsidRDefault="003E2A89" w:rsidP="003E2A89">
      <w:pPr>
        <w:pStyle w:val="Paragraphedeliste"/>
        <w:numPr>
          <w:ilvl w:val="0"/>
          <w:numId w:val="24"/>
        </w:numPr>
        <w:spacing w:line="259" w:lineRule="auto"/>
        <w:jc w:val="both"/>
        <w:rPr>
          <w:rFonts w:ascii="Times New Roman" w:hAnsi="Times New Roman" w:cs="Times New Roman"/>
          <w:color w:val="EB5807"/>
          <w:szCs w:val="24"/>
        </w:rPr>
      </w:pPr>
      <w:r>
        <w:rPr>
          <w:rFonts w:ascii="Times New Roman" w:hAnsi="Times New Roman" w:cs="Times New Roman"/>
          <w:color w:val="EB5807"/>
          <w:szCs w:val="24"/>
        </w:rPr>
        <w:t>Mesure de T</w:t>
      </w:r>
      <w:r>
        <w:rPr>
          <w:rFonts w:ascii="Times New Roman" w:hAnsi="Times New Roman" w:cs="Times New Roman"/>
          <w:color w:val="EB5807"/>
          <w:szCs w:val="24"/>
          <w:vertAlign w:val="subscript"/>
        </w:rPr>
        <w:t>fus </w:t>
      </w:r>
      <w:r>
        <w:rPr>
          <w:rFonts w:ascii="Times New Roman" w:hAnsi="Times New Roman" w:cs="Times New Roman"/>
          <w:color w:val="EB5807"/>
          <w:szCs w:val="24"/>
        </w:rPr>
        <w:t>(maléique) (T</w:t>
      </w:r>
      <w:r>
        <w:rPr>
          <w:rFonts w:ascii="Times New Roman" w:hAnsi="Times New Roman" w:cs="Times New Roman"/>
          <w:color w:val="EB5807"/>
          <w:szCs w:val="24"/>
          <w:vertAlign w:val="subscript"/>
        </w:rPr>
        <w:t>fus</w:t>
      </w:r>
      <w:r>
        <w:rPr>
          <w:rFonts w:ascii="Times New Roman" w:hAnsi="Times New Roman" w:cs="Times New Roman"/>
          <w:color w:val="EB5807"/>
          <w:szCs w:val="24"/>
          <w:vertAlign w:val="superscript"/>
        </w:rPr>
        <w:t>tab</w:t>
      </w:r>
      <w:r>
        <w:rPr>
          <w:rFonts w:ascii="Times New Roman" w:hAnsi="Times New Roman" w:cs="Times New Roman"/>
          <w:color w:val="EB5807"/>
          <w:szCs w:val="24"/>
        </w:rPr>
        <w:t xml:space="preserve">(maléique) = 131°C d’après wiki) </w:t>
      </w:r>
    </w:p>
    <w:p w14:paraId="4F52B6A8" w14:textId="14395367" w:rsidR="003E2A89" w:rsidRPr="00F71822" w:rsidRDefault="003E2A89" w:rsidP="00F71822">
      <w:pPr>
        <w:spacing w:line="259" w:lineRule="auto"/>
        <w:ind w:left="360"/>
        <w:jc w:val="both"/>
        <w:rPr>
          <w:rFonts w:ascii="Times New Roman" w:hAnsi="Times New Roman" w:cs="Times New Roman"/>
          <w:color w:val="3366FF"/>
          <w:szCs w:val="24"/>
        </w:rPr>
      </w:pPr>
      <w:r w:rsidRPr="00F71822">
        <w:rPr>
          <w:rFonts w:ascii="Times New Roman" w:hAnsi="Times New Roman" w:cs="Times New Roman"/>
          <w:color w:val="3366FF"/>
          <w:szCs w:val="24"/>
        </w:rPr>
        <w:t>On ne peut pas mesurer T</w:t>
      </w:r>
      <w:r w:rsidRPr="00F71822">
        <w:rPr>
          <w:rFonts w:ascii="Times New Roman" w:hAnsi="Times New Roman" w:cs="Times New Roman"/>
          <w:color w:val="3366FF"/>
          <w:szCs w:val="24"/>
          <w:vertAlign w:val="subscript"/>
        </w:rPr>
        <w:t>fus</w:t>
      </w:r>
      <w:r w:rsidRPr="00F71822">
        <w:rPr>
          <w:rFonts w:ascii="Times New Roman" w:hAnsi="Times New Roman" w:cs="Times New Roman"/>
          <w:color w:val="3366FF"/>
          <w:szCs w:val="24"/>
        </w:rPr>
        <w:t>(fumarique) car trop grande : T</w:t>
      </w:r>
      <w:r w:rsidRPr="00F71822">
        <w:rPr>
          <w:rFonts w:ascii="Times New Roman" w:hAnsi="Times New Roman" w:cs="Times New Roman"/>
          <w:color w:val="3366FF"/>
          <w:szCs w:val="24"/>
          <w:vertAlign w:val="subscript"/>
        </w:rPr>
        <w:t>fus</w:t>
      </w:r>
      <w:r w:rsidRPr="00F71822">
        <w:rPr>
          <w:rFonts w:ascii="Times New Roman" w:hAnsi="Times New Roman" w:cs="Times New Roman"/>
          <w:color w:val="3366FF"/>
          <w:szCs w:val="24"/>
          <w:vertAlign w:val="superscript"/>
        </w:rPr>
        <w:t>tab</w:t>
      </w:r>
      <w:r w:rsidRPr="00F71822">
        <w:rPr>
          <w:rFonts w:ascii="Times New Roman" w:hAnsi="Times New Roman" w:cs="Times New Roman"/>
          <w:color w:val="3366FF"/>
          <w:szCs w:val="24"/>
        </w:rPr>
        <w:t xml:space="preserve">(fumarique)= 287°C wiki) </w:t>
      </w:r>
    </w:p>
    <w:p w14:paraId="33361BBB" w14:textId="77777777" w:rsidR="003E2A89" w:rsidRDefault="003E2A89" w:rsidP="003E2A89">
      <w:pPr>
        <w:ind w:left="360"/>
        <w:jc w:val="both"/>
        <w:rPr>
          <w:rFonts w:ascii="Times New Roman" w:hAnsi="Times New Roman" w:cs="Times New Roman"/>
          <w:szCs w:val="24"/>
        </w:rPr>
      </w:pPr>
      <w:r>
        <w:rPr>
          <w:rFonts w:ascii="Times New Roman" w:hAnsi="Times New Roman" w:cs="Times New Roman"/>
          <w:szCs w:val="24"/>
        </w:rPr>
        <w:t xml:space="preserve">Comparer la valeur trouvée avec la valeur tabulée et la valeur pour l’acide fumarique. </w:t>
      </w:r>
    </w:p>
    <w:p w14:paraId="7E25E8FB" w14:textId="71D06001" w:rsidR="00F71822" w:rsidRDefault="00F71822" w:rsidP="003E2A89">
      <w:pPr>
        <w:ind w:left="360"/>
        <w:jc w:val="both"/>
        <w:rPr>
          <w:rFonts w:ascii="Times New Roman" w:hAnsi="Times New Roman" w:cs="Times New Roman"/>
          <w:color w:val="3366FF"/>
          <w:szCs w:val="24"/>
        </w:rPr>
      </w:pPr>
      <w:r w:rsidRPr="00F71822">
        <w:rPr>
          <w:color w:val="3366FF"/>
        </w:rPr>
        <w:t xml:space="preserve">La température de fusion de l’acide fumarique est plus élevée car il peut former des liaisons hydrogène intermoléculaire alors que l’acide maléique forme des liaisons hydrogène </w:t>
      </w:r>
      <w:r w:rsidRPr="00E26936">
        <w:rPr>
          <w:color w:val="3366FF"/>
        </w:rPr>
        <w:t>intramoléculaires</w:t>
      </w:r>
      <w:r w:rsidRPr="00F71822">
        <w:rPr>
          <w:color w:val="3366FF"/>
        </w:rPr>
        <w:t>.</w:t>
      </w:r>
      <w:r w:rsidR="00E26936">
        <w:rPr>
          <w:color w:val="3366FF"/>
        </w:rPr>
        <w:t xml:space="preserve"> </w:t>
      </w:r>
      <w:r w:rsidR="00E26936" w:rsidRPr="00E26936">
        <w:rPr>
          <w:color w:val="3366FF"/>
        </w:rPr>
        <w:t xml:space="preserve">A la fusion, on ne doit briser que les liaisons hydrogène </w:t>
      </w:r>
      <w:r w:rsidR="00E26936" w:rsidRPr="00E26936">
        <w:rPr>
          <w:color w:val="3366FF"/>
        </w:rPr>
        <w:lastRenderedPageBreak/>
        <w:t>intermo-léculaires, donc la température de fusion de l’acide maléïque estinférieure à celle de l’acide fumarique</w:t>
      </w:r>
      <w:r w:rsidR="00B71D52">
        <w:rPr>
          <w:color w:val="3366FF"/>
        </w:rPr>
        <w:t xml:space="preserve"> </w:t>
      </w:r>
      <w:r w:rsidR="00B71D52" w:rsidRPr="00B71D52">
        <w:rPr>
          <w:color w:val="FF0000"/>
        </w:rPr>
        <w:t>cf BUP n° 777</w:t>
      </w:r>
      <w:r w:rsidR="00B71D52">
        <w:rPr>
          <w:color w:val="FF0000"/>
        </w:rPr>
        <w:t xml:space="preserve"> ne pas le dire, le garder pour les questions</w:t>
      </w:r>
    </w:p>
    <w:p w14:paraId="6200091D" w14:textId="77777777" w:rsidR="000C7EA5" w:rsidRPr="000C7EA5" w:rsidRDefault="000C7EA5" w:rsidP="003E2A89">
      <w:pPr>
        <w:ind w:left="360"/>
        <w:jc w:val="both"/>
        <w:rPr>
          <w:rFonts w:ascii="Times New Roman" w:hAnsi="Times New Roman" w:cs="Times New Roman"/>
          <w:color w:val="3366FF"/>
          <w:szCs w:val="24"/>
        </w:rPr>
      </w:pPr>
    </w:p>
    <w:p w14:paraId="366A7607" w14:textId="3D10EE30" w:rsidR="000C7EA5" w:rsidRDefault="003E2A89" w:rsidP="000C7EA5">
      <w:pPr>
        <w:pStyle w:val="Paragraphedeliste"/>
        <w:numPr>
          <w:ilvl w:val="0"/>
          <w:numId w:val="24"/>
        </w:numPr>
        <w:spacing w:line="259" w:lineRule="auto"/>
        <w:jc w:val="both"/>
        <w:rPr>
          <w:rFonts w:ascii="Times New Roman" w:hAnsi="Times New Roman" w:cs="Times New Roman"/>
          <w:color w:val="EB5807"/>
          <w:szCs w:val="24"/>
        </w:rPr>
      </w:pPr>
      <w:r w:rsidRPr="00DB0695">
        <w:rPr>
          <w:rFonts w:ascii="Times New Roman" w:hAnsi="Times New Roman" w:cs="Times New Roman"/>
          <w:color w:val="EB5807"/>
          <w:szCs w:val="24"/>
        </w:rPr>
        <w:t xml:space="preserve">Montrer </w:t>
      </w:r>
      <w:r>
        <w:rPr>
          <w:rFonts w:ascii="Times New Roman" w:hAnsi="Times New Roman" w:cs="Times New Roman"/>
          <w:color w:val="EB5807"/>
          <w:szCs w:val="24"/>
        </w:rPr>
        <w:t xml:space="preserve">la différence de solubilité. </w:t>
      </w:r>
      <w:r w:rsidR="000C7EA5">
        <w:rPr>
          <w:rFonts w:ascii="Times New Roman" w:hAnsi="Times New Roman" w:cs="Times New Roman"/>
          <w:color w:val="EB5807"/>
          <w:szCs w:val="24"/>
        </w:rPr>
        <w:t>Ou expliquer via la précipitation.</w:t>
      </w:r>
    </w:p>
    <w:p w14:paraId="4D8E6DF2" w14:textId="66124304" w:rsidR="000C7EA5" w:rsidRPr="000C7EA5" w:rsidRDefault="000C7EA5" w:rsidP="000C7EA5">
      <w:pPr>
        <w:spacing w:line="259" w:lineRule="auto"/>
        <w:ind w:left="360"/>
        <w:jc w:val="both"/>
        <w:rPr>
          <w:rFonts w:ascii="Times New Roman" w:hAnsi="Times New Roman" w:cs="Times New Roman"/>
          <w:color w:val="0000FF"/>
          <w:szCs w:val="24"/>
        </w:rPr>
      </w:pPr>
      <w:r w:rsidRPr="000C7EA5">
        <w:rPr>
          <w:rFonts w:ascii="Times New Roman" w:hAnsi="Times New Roman" w:cs="Times New Roman"/>
          <w:color w:val="0000FF"/>
          <w:szCs w:val="24"/>
        </w:rPr>
        <w:t xml:space="preserve">0,2g pour 2/3mL d'eau </w:t>
      </w:r>
      <w:r w:rsidR="00AD27A1">
        <w:rPr>
          <w:rFonts w:ascii="Times New Roman" w:hAnsi="Times New Roman" w:cs="Times New Roman"/>
          <w:color w:val="0000FF"/>
          <w:szCs w:val="24"/>
        </w:rPr>
        <w:t>dans des tubes à essai si on ne fait pas la photoisomérisation</w:t>
      </w:r>
    </w:p>
    <w:p w14:paraId="3DD2A076" w14:textId="0A7FDAE6" w:rsidR="003E2A89" w:rsidRPr="000C7EA5" w:rsidRDefault="00AD27A1" w:rsidP="00F71822">
      <w:pPr>
        <w:spacing w:line="259" w:lineRule="auto"/>
        <w:ind w:left="360"/>
        <w:jc w:val="both"/>
        <w:rPr>
          <w:rFonts w:ascii="Times New Roman" w:hAnsi="Times New Roman" w:cs="Times New Roman"/>
          <w:color w:val="0000FF"/>
          <w:szCs w:val="24"/>
        </w:rPr>
      </w:pPr>
      <w:r>
        <w:rPr>
          <w:rFonts w:ascii="Times New Roman" w:hAnsi="Times New Roman" w:cs="Times New Roman"/>
          <w:color w:val="0000FF"/>
          <w:szCs w:val="24"/>
        </w:rPr>
        <w:t>Rq :Attention, l</w:t>
      </w:r>
      <w:r w:rsidR="003E2A89" w:rsidRPr="000C7EA5">
        <w:rPr>
          <w:rFonts w:ascii="Times New Roman" w:hAnsi="Times New Roman" w:cs="Times New Roman"/>
          <w:color w:val="0000FF"/>
          <w:szCs w:val="24"/>
        </w:rPr>
        <w:t>a molécule qui fait des liaisons H intra est plus polaire, donc plus soluble dans l’eau (on pourrait la penser moins sol</w:t>
      </w:r>
      <w:r>
        <w:rPr>
          <w:rFonts w:ascii="Times New Roman" w:hAnsi="Times New Roman" w:cs="Times New Roman"/>
          <w:color w:val="0000FF"/>
          <w:szCs w:val="24"/>
        </w:rPr>
        <w:t>uble sans la notion de polaire)...</w:t>
      </w:r>
    </w:p>
    <w:p w14:paraId="3A31C492" w14:textId="77777777" w:rsidR="00FC4182" w:rsidRDefault="00E26936" w:rsidP="000C7EA5">
      <w:pPr>
        <w:spacing w:line="259" w:lineRule="auto"/>
        <w:ind w:left="360"/>
        <w:jc w:val="both"/>
        <w:rPr>
          <w:rFonts w:ascii="Times New Roman" w:hAnsi="Times New Roman" w:cs="Times New Roman"/>
          <w:color w:val="0000FF"/>
          <w:szCs w:val="24"/>
        </w:rPr>
      </w:pPr>
      <w:r w:rsidRPr="000C7EA5">
        <w:rPr>
          <w:rFonts w:ascii="Times New Roman" w:hAnsi="Times New Roman" w:cs="Times New Roman"/>
          <w:color w:val="0000FF"/>
          <w:szCs w:val="24"/>
        </w:rPr>
        <w:t xml:space="preserve">Raisonner sur les </w:t>
      </w:r>
      <w:r w:rsidR="000C7EA5">
        <w:rPr>
          <w:rFonts w:ascii="Times New Roman" w:hAnsi="Times New Roman" w:cs="Times New Roman"/>
          <w:color w:val="0000FF"/>
          <w:szCs w:val="24"/>
        </w:rPr>
        <w:t xml:space="preserve">moments dipolaires qui se compensent pour une molécule et s'ajoute pour l'autre. </w:t>
      </w:r>
    </w:p>
    <w:p w14:paraId="6878F337" w14:textId="224EE4EA" w:rsidR="003E2A89" w:rsidRPr="000C7EA5" w:rsidRDefault="003E2A89" w:rsidP="000C7EA5">
      <w:pPr>
        <w:spacing w:line="259" w:lineRule="auto"/>
        <w:ind w:left="360"/>
        <w:jc w:val="both"/>
        <w:rPr>
          <w:rFonts w:ascii="Times New Roman" w:hAnsi="Times New Roman" w:cs="Times New Roman"/>
          <w:color w:val="0000FF"/>
          <w:szCs w:val="24"/>
        </w:rPr>
      </w:pPr>
      <w:r w:rsidRPr="006F7BB7">
        <w:rPr>
          <w:rFonts w:ascii="Times New Roman" w:hAnsi="Times New Roman" w:cs="Times New Roman"/>
          <w:color w:val="FF0000"/>
          <w:szCs w:val="24"/>
        </w:rPr>
        <w:t>Ne faire que constater les différences, garder les explications pour les questions.</w:t>
      </w:r>
      <w:r w:rsidRPr="00DB0695">
        <w:rPr>
          <w:rFonts w:ascii="Times New Roman" w:hAnsi="Times New Roman" w:cs="Times New Roman"/>
          <w:color w:val="4F81BD" w:themeColor="accent1"/>
          <w:szCs w:val="24"/>
        </w:rPr>
        <w:t xml:space="preserve"> </w:t>
      </w:r>
    </w:p>
    <w:p w14:paraId="457AE764" w14:textId="77777777" w:rsidR="00C837FF" w:rsidRDefault="00C837FF" w:rsidP="003E2A89">
      <w:pPr>
        <w:jc w:val="center"/>
        <w:rPr>
          <w:rFonts w:ascii="Times New Roman" w:hAnsi="Times New Roman" w:cs="Times New Roman"/>
          <w:szCs w:val="24"/>
        </w:rPr>
      </w:pPr>
    </w:p>
    <w:p w14:paraId="3765F8DE" w14:textId="1448C140" w:rsidR="003E2A89" w:rsidRDefault="005A19AD" w:rsidP="003E2A89">
      <w:pPr>
        <w:jc w:val="center"/>
        <w:rPr>
          <w:rFonts w:ascii="Times New Roman" w:hAnsi="Times New Roman" w:cs="Times New Roman"/>
          <w:b/>
          <w:bCs/>
          <w:szCs w:val="24"/>
        </w:rPr>
      </w:pPr>
      <w:r>
        <w:rPr>
          <w:rFonts w:ascii="Times New Roman" w:hAnsi="Times New Roman" w:cs="Times New Roman"/>
          <w:noProof/>
          <w:color w:val="C00000"/>
          <w:sz w:val="32"/>
          <w:szCs w:val="32"/>
          <w:lang w:val="fr-FR"/>
        </w:rPr>
        <mc:AlternateContent>
          <mc:Choice Requires="wps">
            <w:drawing>
              <wp:anchor distT="0" distB="0" distL="114300" distR="114300" simplePos="0" relativeHeight="251679744" behindDoc="0" locked="0" layoutInCell="1" allowOverlap="1" wp14:anchorId="5608B5F2" wp14:editId="63FF7A8F">
                <wp:simplePos x="0" y="0"/>
                <wp:positionH relativeFrom="rightMargin">
                  <wp:posOffset>-2075815</wp:posOffset>
                </wp:positionH>
                <wp:positionV relativeFrom="paragraph">
                  <wp:posOffset>1196975</wp:posOffset>
                </wp:positionV>
                <wp:extent cx="1562735" cy="307975"/>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1562735" cy="307975"/>
                        </a:xfrm>
                        <a:prstGeom prst="rect">
                          <a:avLst/>
                        </a:prstGeom>
                        <a:noFill/>
                        <a:ln w="6350">
                          <a:noFill/>
                        </a:ln>
                      </wps:spPr>
                      <wps:txbx>
                        <w:txbxContent>
                          <w:p w14:paraId="0B09ECBC" w14:textId="77777777" w:rsidR="004A4267" w:rsidRPr="00DB0695" w:rsidRDefault="004A4267" w:rsidP="003E2A89">
                            <w:pPr>
                              <w:rPr>
                                <w:rFonts w:ascii="Times New Roman" w:hAnsi="Times New Roman" w:cs="Times New Roman"/>
                                <w:b/>
                                <w:bCs/>
                                <w:szCs w:val="24"/>
                              </w:rPr>
                            </w:pPr>
                            <w:r>
                              <w:rPr>
                                <w:rFonts w:ascii="Times New Roman" w:hAnsi="Times New Roman" w:cs="Times New Roman"/>
                                <w:b/>
                                <w:bCs/>
                                <w:szCs w:val="24"/>
                              </w:rPr>
                              <w:t>A</w:t>
                            </w:r>
                            <w:r w:rsidRPr="00DB0695">
                              <w:rPr>
                                <w:rFonts w:ascii="Times New Roman" w:hAnsi="Times New Roman" w:cs="Times New Roman"/>
                                <w:b/>
                                <w:bCs/>
                                <w:szCs w:val="24"/>
                              </w:rPr>
                              <w:t>cide fumarique</w:t>
                            </w:r>
                            <w:r>
                              <w:rPr>
                                <w:rFonts w:ascii="Times New Roman" w:hAnsi="Times New Roman" w:cs="Times New Roman"/>
                                <w:b/>
                                <w:bCs/>
                                <w:szCs w:val="24"/>
                              </w:rPr>
                              <w:t xml:space="preserve">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Zone de texte 33" o:spid="_x0000_s1035" type="#_x0000_t202" style="position:absolute;left:0;text-align:left;margin-left:-163.4pt;margin-top:94.25pt;width:123.05pt;height:24.25pt;z-index:25167974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" filled="f" stroked="f" strokeweight=".5pt">
                <v:textbox>
                  <w:txbxContent>
                    <w:p w14:paraId="0B09ECBC" w14:textId="77777777" w:rsidR="00883041" w:rsidRPr="00DB0695" w:rsidRDefault="00883041" w:rsidP="003E2A89">
                      <w:pPr>
                        <w:rPr>
                          <w:rFonts w:ascii="Times New Roman" w:hAnsi="Times New Roman" w:cs="Times New Roman"/>
                          <w:b/>
                          <w:bCs/>
                          <w:szCs w:val="24"/>
                        </w:rPr>
                      </w:pPr>
                      <w:r>
                        <w:rPr>
                          <w:rFonts w:ascii="Times New Roman" w:hAnsi="Times New Roman" w:cs="Times New Roman"/>
                          <w:b/>
                          <w:bCs/>
                          <w:szCs w:val="24"/>
                        </w:rPr>
                        <w:t>A</w:t>
                      </w:r>
                      <w:r w:rsidRPr="00DB0695">
                        <w:rPr>
                          <w:rFonts w:ascii="Times New Roman" w:hAnsi="Times New Roman" w:cs="Times New Roman"/>
                          <w:b/>
                          <w:bCs/>
                          <w:szCs w:val="24"/>
                        </w:rPr>
                        <w:t>cide fumarique</w:t>
                      </w:r>
                      <w:r>
                        <w:rPr>
                          <w:rFonts w:ascii="Times New Roman" w:hAnsi="Times New Roman" w:cs="Times New Roman"/>
                          <w:b/>
                          <w:bCs/>
                          <w:szCs w:val="24"/>
                        </w:rPr>
                        <w:t xml:space="preserve"> (E)</w:t>
                      </w:r>
                    </w:p>
                  </w:txbxContent>
                </v:textbox>
                <w10:wrap anchorx="margin"/>
              </v:shape>
            </w:pict>
          </mc:Fallback>
        </mc:AlternateContent>
      </w:r>
      <w:r>
        <w:rPr>
          <w:rFonts w:ascii="Times New Roman" w:hAnsi="Times New Roman" w:cs="Times New Roman"/>
          <w:noProof/>
          <w:color w:val="C00000"/>
          <w:sz w:val="32"/>
          <w:szCs w:val="32"/>
          <w:lang w:val="fr-FR"/>
        </w:rPr>
        <mc:AlternateContent>
          <mc:Choice Requires="wps">
            <w:drawing>
              <wp:anchor distT="0" distB="0" distL="114300" distR="114300" simplePos="0" relativeHeight="251680768" behindDoc="0" locked="0" layoutInCell="1" allowOverlap="1" wp14:anchorId="05BA8AEE" wp14:editId="462A68B3">
                <wp:simplePos x="0" y="0"/>
                <wp:positionH relativeFrom="rightMargin">
                  <wp:posOffset>-5276215</wp:posOffset>
                </wp:positionH>
                <wp:positionV relativeFrom="paragraph">
                  <wp:posOffset>1196975</wp:posOffset>
                </wp:positionV>
                <wp:extent cx="1647825" cy="30797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1647825" cy="307975"/>
                        </a:xfrm>
                        <a:prstGeom prst="rect">
                          <a:avLst/>
                        </a:prstGeom>
                        <a:noFill/>
                        <a:ln w="6350">
                          <a:noFill/>
                        </a:ln>
                      </wps:spPr>
                      <wps:txbx>
                        <w:txbxContent>
                          <w:p w14:paraId="422B4C89" w14:textId="77777777" w:rsidR="004A4267" w:rsidRPr="00DB0695" w:rsidRDefault="004A4267" w:rsidP="003E2A89">
                            <w:pPr>
                              <w:rPr>
                                <w:rFonts w:ascii="Times New Roman" w:hAnsi="Times New Roman" w:cs="Times New Roman"/>
                                <w:b/>
                                <w:bCs/>
                                <w:szCs w:val="24"/>
                              </w:rPr>
                            </w:pPr>
                            <w:r>
                              <w:rPr>
                                <w:rFonts w:ascii="Times New Roman" w:hAnsi="Times New Roman" w:cs="Times New Roman"/>
                                <w:b/>
                                <w:bCs/>
                                <w:szCs w:val="24"/>
                              </w:rPr>
                              <w:t>A</w:t>
                            </w:r>
                            <w:r w:rsidRPr="00DB0695">
                              <w:rPr>
                                <w:rFonts w:ascii="Times New Roman" w:hAnsi="Times New Roman" w:cs="Times New Roman"/>
                                <w:b/>
                                <w:bCs/>
                                <w:szCs w:val="24"/>
                              </w:rPr>
                              <w:t xml:space="preserve">cide </w:t>
                            </w:r>
                            <w:r>
                              <w:rPr>
                                <w:rFonts w:ascii="Times New Roman" w:hAnsi="Times New Roman" w:cs="Times New Roman"/>
                                <w:b/>
                                <w:bCs/>
                                <w:szCs w:val="24"/>
                              </w:rPr>
                              <w:t>malé</w:t>
                            </w:r>
                            <w:r w:rsidRPr="00DB0695">
                              <w:rPr>
                                <w:rFonts w:ascii="Times New Roman" w:hAnsi="Times New Roman" w:cs="Times New Roman"/>
                                <w:b/>
                                <w:bCs/>
                                <w:szCs w:val="24"/>
                              </w:rPr>
                              <w:t>ique</w:t>
                            </w:r>
                            <w:r>
                              <w:rPr>
                                <w:rFonts w:ascii="Times New Roman" w:hAnsi="Times New Roman" w:cs="Times New Roman"/>
                                <w:b/>
                                <w:bCs/>
                                <w:szCs w:val="24"/>
                              </w:rPr>
                              <w:t xml:space="preserve"> (Z)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2" o:spid="_x0000_s1036" type="#_x0000_t202" style="position:absolute;left:0;text-align:left;margin-left:-415.4pt;margin-top:94.25pt;width:129.75pt;height:24.25pt;z-index:25168076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" filled="f" stroked="f" strokeweight=".5pt">
                <v:textbox>
                  <w:txbxContent>
                    <w:p w14:paraId="422B4C89" w14:textId="77777777" w:rsidR="00883041" w:rsidRPr="00DB0695" w:rsidRDefault="00883041" w:rsidP="003E2A89">
                      <w:pPr>
                        <w:rPr>
                          <w:rFonts w:ascii="Times New Roman" w:hAnsi="Times New Roman" w:cs="Times New Roman"/>
                          <w:b/>
                          <w:bCs/>
                          <w:szCs w:val="24"/>
                        </w:rPr>
                      </w:pPr>
                      <w:r>
                        <w:rPr>
                          <w:rFonts w:ascii="Times New Roman" w:hAnsi="Times New Roman" w:cs="Times New Roman"/>
                          <w:b/>
                          <w:bCs/>
                          <w:szCs w:val="24"/>
                        </w:rPr>
                        <w:t>A</w:t>
                      </w:r>
                      <w:r w:rsidRPr="00DB0695">
                        <w:rPr>
                          <w:rFonts w:ascii="Times New Roman" w:hAnsi="Times New Roman" w:cs="Times New Roman"/>
                          <w:b/>
                          <w:bCs/>
                          <w:szCs w:val="24"/>
                        </w:rPr>
                        <w:t xml:space="preserve">cide </w:t>
                      </w:r>
                      <w:r>
                        <w:rPr>
                          <w:rFonts w:ascii="Times New Roman" w:hAnsi="Times New Roman" w:cs="Times New Roman"/>
                          <w:b/>
                          <w:bCs/>
                          <w:szCs w:val="24"/>
                        </w:rPr>
                        <w:t>malé</w:t>
                      </w:r>
                      <w:r w:rsidRPr="00DB0695">
                        <w:rPr>
                          <w:rFonts w:ascii="Times New Roman" w:hAnsi="Times New Roman" w:cs="Times New Roman"/>
                          <w:b/>
                          <w:bCs/>
                          <w:szCs w:val="24"/>
                        </w:rPr>
                        <w:t>ique</w:t>
                      </w:r>
                      <w:r>
                        <w:rPr>
                          <w:rFonts w:ascii="Times New Roman" w:hAnsi="Times New Roman" w:cs="Times New Roman"/>
                          <w:b/>
                          <w:bCs/>
                          <w:szCs w:val="24"/>
                        </w:rPr>
                        <w:t xml:space="preserve"> (Z)</w:t>
                      </w:r>
                    </w:p>
                  </w:txbxContent>
                </v:textbox>
                <w10:wrap anchorx="margin"/>
              </v:shape>
            </w:pict>
          </mc:Fallback>
        </mc:AlternateContent>
      </w:r>
      <w:r>
        <w:rPr>
          <w:rFonts w:ascii="Times New Roman" w:hAnsi="Times New Roman" w:cs="Times New Roman"/>
          <w:b/>
          <w:bCs/>
          <w:noProof/>
          <w:szCs w:val="24"/>
          <w:lang w:val="fr-FR"/>
        </w:rPr>
        <w:drawing>
          <wp:inline distT="0" distB="0" distL="0" distR="0" wp14:anchorId="673CCB3E" wp14:editId="4CFCB166">
            <wp:extent cx="5359400" cy="1219200"/>
            <wp:effectExtent l="0" t="0" r="0" b="0"/>
            <wp:docPr id="9" name="Image 9" descr="Macintosh HD:Users:matthis:Desktop:Capture d’écran 2020-05-15 à 16.2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15 à 16.25.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9400" cy="1219200"/>
                    </a:xfrm>
                    <a:prstGeom prst="rect">
                      <a:avLst/>
                    </a:prstGeom>
                    <a:noFill/>
                    <a:ln>
                      <a:noFill/>
                    </a:ln>
                  </pic:spPr>
                </pic:pic>
              </a:graphicData>
            </a:graphic>
          </wp:inline>
        </w:drawing>
      </w:r>
      <w:r w:rsidR="003E2A89">
        <w:rPr>
          <w:rFonts w:ascii="Times New Roman" w:hAnsi="Times New Roman" w:cs="Times New Roman"/>
          <w:b/>
          <w:bCs/>
          <w:szCs w:val="24"/>
        </w:rPr>
        <w:t xml:space="preserve">             </w:t>
      </w:r>
    </w:p>
    <w:p w14:paraId="5E093F2E" w14:textId="77777777" w:rsidR="003E2A89" w:rsidRDefault="003E2A89" w:rsidP="003E2A89">
      <w:pPr>
        <w:jc w:val="both"/>
        <w:rPr>
          <w:rFonts w:ascii="Times New Roman" w:hAnsi="Times New Roman" w:cs="Times New Roman"/>
          <w:b/>
          <w:bCs/>
          <w:szCs w:val="24"/>
        </w:rPr>
      </w:pPr>
    </w:p>
    <w:p w14:paraId="23C9B316" w14:textId="77777777" w:rsidR="003E2A89" w:rsidRDefault="003E2A89" w:rsidP="003E2A89">
      <w:pPr>
        <w:jc w:val="both"/>
        <w:rPr>
          <w:rFonts w:ascii="Times New Roman" w:hAnsi="Times New Roman" w:cs="Times New Roman"/>
          <w:b/>
          <w:bCs/>
          <w:szCs w:val="24"/>
        </w:rPr>
      </w:pPr>
    </w:p>
    <w:p w14:paraId="0BE811A3" w14:textId="2FED8102" w:rsidR="003E2A89" w:rsidRDefault="00C837FF" w:rsidP="003E2A89">
      <w:pPr>
        <w:jc w:val="both"/>
        <w:rPr>
          <w:rFonts w:ascii="Times New Roman" w:hAnsi="Times New Roman" w:cs="Times New Roman"/>
          <w:b/>
          <w:bCs/>
          <w:szCs w:val="24"/>
        </w:rPr>
      </w:pPr>
      <w:r>
        <w:rPr>
          <w:rFonts w:ascii="Times New Roman" w:hAnsi="Times New Roman" w:cs="Times New Roman"/>
          <w:szCs w:val="24"/>
        </w:rPr>
        <w:t xml:space="preserve">Isomérie Z/E (première S ! ): pour les doubles liaisons C=C </w:t>
      </w:r>
    </w:p>
    <w:p w14:paraId="60F947FF" w14:textId="77777777" w:rsidR="003E2A89" w:rsidRDefault="003E2A89" w:rsidP="003E2A89">
      <w:pPr>
        <w:pStyle w:val="Paragraphedeliste"/>
        <w:numPr>
          <w:ilvl w:val="0"/>
          <w:numId w:val="24"/>
        </w:numPr>
        <w:spacing w:line="259" w:lineRule="auto"/>
        <w:jc w:val="both"/>
        <w:rPr>
          <w:rFonts w:ascii="Times New Roman" w:hAnsi="Times New Roman" w:cs="Times New Roman"/>
          <w:b/>
          <w:bCs/>
          <w:szCs w:val="24"/>
        </w:rPr>
      </w:pPr>
      <w:r>
        <w:rPr>
          <w:rFonts w:ascii="Times New Roman" w:hAnsi="Times New Roman" w:cs="Times New Roman"/>
          <w:b/>
          <w:bCs/>
          <w:szCs w:val="24"/>
        </w:rPr>
        <w:t xml:space="preserve">Z : les deux groupes d’atomes les plus volumineux appartenant au carbone de la double liaison sont du même coté. </w:t>
      </w:r>
    </w:p>
    <w:p w14:paraId="564BDACD" w14:textId="77777777" w:rsidR="003E2A89" w:rsidRDefault="003E2A89" w:rsidP="003E2A89">
      <w:pPr>
        <w:pStyle w:val="Paragraphedeliste"/>
        <w:numPr>
          <w:ilvl w:val="0"/>
          <w:numId w:val="24"/>
        </w:numPr>
        <w:spacing w:line="259" w:lineRule="auto"/>
        <w:jc w:val="both"/>
        <w:rPr>
          <w:rFonts w:ascii="Times New Roman" w:hAnsi="Times New Roman" w:cs="Times New Roman"/>
          <w:b/>
          <w:bCs/>
          <w:szCs w:val="24"/>
        </w:rPr>
      </w:pPr>
      <w:r>
        <w:rPr>
          <w:rFonts w:ascii="Times New Roman" w:hAnsi="Times New Roman" w:cs="Times New Roman"/>
          <w:b/>
          <w:bCs/>
          <w:szCs w:val="24"/>
        </w:rPr>
        <w:t xml:space="preserve">E : les deux groupes d’atomes les plus volumineux appartenant au carbone de la double liaison sont de part et d’autre de la double liaison. </w:t>
      </w:r>
    </w:p>
    <w:p w14:paraId="3715CA28" w14:textId="77777777" w:rsidR="003E2A89" w:rsidRPr="00F0298E" w:rsidRDefault="003E2A89" w:rsidP="003E2A89">
      <w:pPr>
        <w:pStyle w:val="Paragraphedeliste"/>
        <w:jc w:val="both"/>
        <w:rPr>
          <w:rFonts w:ascii="Times New Roman" w:hAnsi="Times New Roman" w:cs="Times New Roman"/>
          <w:b/>
          <w:bCs/>
          <w:szCs w:val="24"/>
        </w:rPr>
      </w:pPr>
    </w:p>
    <w:p w14:paraId="59F938A5" w14:textId="77777777" w:rsidR="003E2A89" w:rsidRDefault="003E2A89" w:rsidP="003E2A89">
      <w:pPr>
        <w:jc w:val="both"/>
        <w:rPr>
          <w:rFonts w:ascii="Times New Roman" w:hAnsi="Times New Roman" w:cs="Times New Roman"/>
          <w:b/>
          <w:bCs/>
          <w:szCs w:val="24"/>
        </w:rPr>
      </w:pPr>
      <w:r>
        <w:rPr>
          <w:rFonts w:ascii="Times New Roman" w:hAnsi="Times New Roman" w:cs="Times New Roman"/>
          <w:b/>
          <w:bCs/>
          <w:szCs w:val="24"/>
        </w:rPr>
        <w:t xml:space="preserve">Les diastéréoisomères ont généralement des propriétés physique , chimique et biologiques différentes </w:t>
      </w:r>
    </w:p>
    <w:p w14:paraId="691C9ECE" w14:textId="77777777" w:rsidR="00772E39" w:rsidRDefault="00772E39" w:rsidP="003E2A89">
      <w:pPr>
        <w:jc w:val="both"/>
        <w:rPr>
          <w:rFonts w:ascii="Times New Roman" w:hAnsi="Times New Roman" w:cs="Times New Roman"/>
          <w:b/>
          <w:bCs/>
          <w:szCs w:val="24"/>
        </w:rPr>
      </w:pPr>
    </w:p>
    <w:p w14:paraId="7BD18F99" w14:textId="25FE6C26" w:rsidR="00E71CFB" w:rsidRDefault="00E71CFB" w:rsidP="00E71CFB">
      <w:pPr>
        <w:pStyle w:val="Diapo"/>
      </w:pPr>
      <w:r>
        <w:t>Diapo Photoisomérisation du 11-rétinal</w:t>
      </w:r>
    </w:p>
    <w:p w14:paraId="1A4B7732" w14:textId="0F4987CD" w:rsidR="00772E39" w:rsidRPr="00772E39" w:rsidRDefault="00772E39" w:rsidP="00772E39">
      <w:pPr>
        <w:pStyle w:val="Sansinterligne"/>
        <w:rPr>
          <w:color w:val="0000FF"/>
        </w:rPr>
      </w:pPr>
      <w:r w:rsidRPr="00772E39">
        <w:rPr>
          <w:color w:val="0000FF"/>
        </w:rPr>
        <w:t xml:space="preserve">[1]p. 300 </w:t>
      </w:r>
      <w:r>
        <w:rPr>
          <w:color w:val="0000FF"/>
        </w:rPr>
        <w:t>et [11] p.139 pour en savoir plus ...</w:t>
      </w:r>
    </w:p>
    <w:p w14:paraId="61EDCA9D" w14:textId="77777777" w:rsidR="0020624D" w:rsidRDefault="00772E39" w:rsidP="00772E39">
      <w:pPr>
        <w:pStyle w:val="Sansinterligne"/>
        <w:rPr>
          <w:color w:val="0000FF"/>
        </w:rPr>
      </w:pPr>
      <w:r>
        <w:t>Ce type de diastéréoisomérie rentre en jeu dans le mé</w:t>
      </w:r>
      <w:r w:rsidR="0020624D">
        <w:t xml:space="preserve">canisme de la vision. Le rétinal est une molécule présente dans les cônes et les batonnets </w:t>
      </w:r>
      <w:r w:rsidR="0020624D" w:rsidRPr="0020624D">
        <w:rPr>
          <w:color w:val="0000FF"/>
        </w:rPr>
        <w:t xml:space="preserve">(cellules photoréceptrices situées au fond de l'oeil). </w:t>
      </w:r>
    </w:p>
    <w:p w14:paraId="0D97CFF9" w14:textId="29AEC2B8" w:rsidR="00772E39" w:rsidRDefault="00772E39" w:rsidP="00772E39">
      <w:pPr>
        <w:pStyle w:val="Sansinterligne"/>
      </w:pPr>
      <w:r>
        <w:t xml:space="preserve">En effet, l’action de la lumière sur les cellules de la rétine permet de </w:t>
      </w:r>
      <w:r w:rsidR="0020624D">
        <w:t xml:space="preserve">transformer l’isomère (Z) du </w:t>
      </w:r>
      <w:r>
        <w:t>rétinal en l’isomère (E) ce qui provoque une stimulation nerveuse</w:t>
      </w:r>
      <w:r w:rsidR="0020624D">
        <w:t>, envoyant un signal au cervau, il l'interprète comme de la lumière.</w:t>
      </w:r>
      <w:r>
        <w:t xml:space="preserve"> Il s'</w:t>
      </w:r>
      <w:r w:rsidR="0020624D">
        <w:t xml:space="preserve">agit d'une photoisomérisation. </w:t>
      </w:r>
    </w:p>
    <w:p w14:paraId="0A053CA6" w14:textId="3070C38B" w:rsidR="00772E39" w:rsidRDefault="0020624D" w:rsidP="0020624D">
      <w:pPr>
        <w:pStyle w:val="Sansinterligne"/>
        <w:rPr>
          <w:color w:val="0000FF"/>
        </w:rPr>
      </w:pPr>
      <w:r w:rsidRPr="0020624D">
        <w:rPr>
          <w:color w:val="0000FF"/>
        </w:rPr>
        <w:t xml:space="preserve">Rq : Lunettes qui s'obscurcisse avec la lumière, c'est idem ! </w:t>
      </w:r>
    </w:p>
    <w:p w14:paraId="480885EC" w14:textId="77777777" w:rsidR="0020624D" w:rsidRPr="0020624D" w:rsidRDefault="0020624D" w:rsidP="0020624D">
      <w:pPr>
        <w:jc w:val="both"/>
        <w:rPr>
          <w:rFonts w:ascii="Times New Roman" w:hAnsi="Times New Roman" w:cs="Times New Roman"/>
          <w:color w:val="0000FF"/>
          <w:szCs w:val="24"/>
        </w:rPr>
      </w:pPr>
      <w:r w:rsidRPr="0020624D">
        <w:rPr>
          <w:rFonts w:ascii="Times New Roman" w:hAnsi="Times New Roman" w:cs="Times New Roman"/>
          <w:color w:val="0000FF"/>
          <w:szCs w:val="24"/>
        </w:rPr>
        <w:t xml:space="preserve">Rq : On peut passer d’un dia à un autre grace à un apport d’énergie qui va rompre la double liaison et permettre la libre rotation </w:t>
      </w:r>
      <w:r w:rsidRPr="0020624D">
        <w:rPr>
          <w:rFonts w:ascii="Times New Roman" w:hAnsi="Times New Roman" w:cs="Times New Roman"/>
          <w:color w:val="0000FF"/>
          <w:szCs w:val="24"/>
        </w:rPr>
        <w:sym w:font="Wingdings" w:char="F0E0"/>
      </w:r>
      <w:r w:rsidRPr="0020624D">
        <w:rPr>
          <w:rFonts w:ascii="Times New Roman" w:hAnsi="Times New Roman" w:cs="Times New Roman"/>
          <w:color w:val="0000FF"/>
          <w:szCs w:val="24"/>
        </w:rPr>
        <w:t xml:space="preserve"> mécanisme de la vision pour les bâtonnets ( la transformation du (Z) du 11-rétinal en (E) provoque une stimulation nerveuse jusqu’au cerveau) </w:t>
      </w:r>
    </w:p>
    <w:p w14:paraId="48FF0328" w14:textId="77777777" w:rsidR="003E2A89" w:rsidRDefault="003E2A89" w:rsidP="003E2A89">
      <w:pPr>
        <w:jc w:val="both"/>
        <w:rPr>
          <w:rFonts w:ascii="Times New Roman" w:hAnsi="Times New Roman" w:cs="Times New Roman"/>
          <w:b/>
          <w:bCs/>
          <w:szCs w:val="24"/>
        </w:rPr>
      </w:pPr>
    </w:p>
    <w:p w14:paraId="7A2900FA" w14:textId="2845C1CF" w:rsidR="003E2A89" w:rsidRDefault="003E2A89" w:rsidP="003E2A89">
      <w:pPr>
        <w:jc w:val="both"/>
        <w:rPr>
          <w:rFonts w:ascii="Times New Roman" w:hAnsi="Times New Roman" w:cs="Times New Roman"/>
          <w:color w:val="08A016"/>
          <w:szCs w:val="24"/>
        </w:rPr>
      </w:pPr>
      <w:r>
        <w:rPr>
          <w:rFonts w:ascii="Times New Roman" w:hAnsi="Times New Roman" w:cs="Times New Roman"/>
          <w:color w:val="08A016"/>
          <w:szCs w:val="24"/>
        </w:rPr>
        <w:t>On a pour l’instant décrit différentes configurations de molécules </w:t>
      </w:r>
      <w:r w:rsidR="0020624D">
        <w:rPr>
          <w:rFonts w:ascii="Times New Roman" w:hAnsi="Times New Roman" w:cs="Times New Roman"/>
          <w:color w:val="0000FF"/>
          <w:szCs w:val="24"/>
        </w:rPr>
        <w:t xml:space="preserve">(diastéréoisomères et énantiomères sont des stéréoisomères de configuration) </w:t>
      </w:r>
      <w:r w:rsidR="0020624D">
        <w:rPr>
          <w:rFonts w:ascii="Times New Roman" w:hAnsi="Times New Roman" w:cs="Times New Roman"/>
          <w:color w:val="08A016"/>
          <w:szCs w:val="24"/>
        </w:rPr>
        <w:t xml:space="preserve"> </w:t>
      </w:r>
      <w:r>
        <w:rPr>
          <w:rFonts w:ascii="Times New Roman" w:hAnsi="Times New Roman" w:cs="Times New Roman"/>
          <w:color w:val="08A016"/>
          <w:szCs w:val="24"/>
        </w:rPr>
        <w:t xml:space="preserve">: on peut passer de l’une à l’autre qu’en rompant des liaisons. Or il est aussi possible de changer la structure de molécules en réalisant des rotations autour de liaisons. </w:t>
      </w:r>
    </w:p>
    <w:p w14:paraId="121762CC" w14:textId="77777777" w:rsidR="003E2A89" w:rsidRDefault="003E2A89" w:rsidP="003E2A89">
      <w:pPr>
        <w:jc w:val="both"/>
        <w:rPr>
          <w:rFonts w:ascii="Times New Roman" w:hAnsi="Times New Roman" w:cs="Times New Roman"/>
          <w:color w:val="08A016"/>
          <w:szCs w:val="24"/>
        </w:rPr>
      </w:pPr>
    </w:p>
    <w:p w14:paraId="0DB805FA" w14:textId="7BD68412" w:rsidR="0020624D" w:rsidRDefault="0020624D" w:rsidP="0020624D">
      <w:pPr>
        <w:pStyle w:val="Titre1"/>
      </w:pPr>
      <w:r w:rsidRPr="0020624D">
        <w:rPr>
          <w:bCs/>
          <w:szCs w:val="24"/>
          <w:u w:val="none"/>
        </w:rPr>
        <w:tab/>
      </w:r>
      <w:bookmarkStart w:id="8" w:name="_Toc451177730"/>
      <w:r>
        <w:rPr>
          <w:bCs/>
          <w:szCs w:val="24"/>
        </w:rPr>
        <w:t xml:space="preserve">II- </w:t>
      </w:r>
      <w:r w:rsidR="004D309F">
        <w:rPr>
          <w:bCs/>
          <w:szCs w:val="24"/>
        </w:rPr>
        <w:t xml:space="preserve"> </w:t>
      </w:r>
      <w:r w:rsidRPr="003F5AD7">
        <w:t>Stéréochimie de conformation</w:t>
      </w:r>
      <w:bookmarkEnd w:id="8"/>
    </w:p>
    <w:p w14:paraId="67C9F287" w14:textId="17757865" w:rsidR="0020624D" w:rsidRDefault="0020624D" w:rsidP="0020624D">
      <w:pPr>
        <w:pStyle w:val="Titre2"/>
      </w:pPr>
      <w:r w:rsidRPr="0020624D">
        <w:rPr>
          <w:u w:val="none"/>
        </w:rPr>
        <w:tab/>
      </w:r>
      <w:bookmarkStart w:id="9" w:name="_Toc451177731"/>
      <w:r>
        <w:t xml:space="preserve">1- </w:t>
      </w:r>
      <w:r w:rsidR="00057D31">
        <w:t>Définition</w:t>
      </w:r>
      <w:bookmarkEnd w:id="9"/>
    </w:p>
    <w:p w14:paraId="50945E1C" w14:textId="77777777" w:rsidR="00057D31" w:rsidRDefault="00057D31" w:rsidP="00057D31">
      <w:pPr>
        <w:pStyle w:val="Sansinterligne"/>
      </w:pPr>
    </w:p>
    <w:p w14:paraId="66EB2798" w14:textId="11AA17B1" w:rsidR="00057D31" w:rsidRDefault="00057D31" w:rsidP="00057D31">
      <w:pPr>
        <w:pStyle w:val="Sansinterligne"/>
      </w:pPr>
      <w:r w:rsidRPr="00057D31">
        <w:rPr>
          <w:b/>
        </w:rPr>
        <w:t>[1]p. 296</w:t>
      </w:r>
      <w:r>
        <w:t xml:space="preserve"> On appelle </w:t>
      </w:r>
      <w:r>
        <w:rPr>
          <w:i/>
          <w:iCs/>
        </w:rPr>
        <w:t xml:space="preserve">conformation </w:t>
      </w:r>
      <w:r>
        <w:t>d’une molécule, l</w:t>
      </w:r>
      <w:r w:rsidRPr="00192609">
        <w:rPr>
          <w:b/>
        </w:rPr>
        <w:t xml:space="preserve">a disposition dans l’espace des atomes de cette molécule les uns par rapport aux autres. </w:t>
      </w:r>
    </w:p>
    <w:p w14:paraId="665AE0BC" w14:textId="77777777" w:rsidR="00057D31" w:rsidRPr="00192609" w:rsidRDefault="00057D31" w:rsidP="00057D31">
      <w:pPr>
        <w:pStyle w:val="Sansinterligne"/>
        <w:ind w:firstLine="708"/>
        <w:rPr>
          <w:b/>
        </w:rPr>
      </w:pPr>
      <w:r w:rsidRPr="00192609">
        <w:rPr>
          <w:b/>
        </w:rPr>
        <w:t xml:space="preserve">Deux structures sont dites </w:t>
      </w:r>
      <w:r w:rsidRPr="00192609">
        <w:rPr>
          <w:b/>
          <w:i/>
          <w:iCs/>
        </w:rPr>
        <w:t xml:space="preserve">stéréoisomères de conformation </w:t>
      </w:r>
      <w:r w:rsidRPr="00192609">
        <w:rPr>
          <w:b/>
        </w:rPr>
        <w:t>si l’on peut passer de l’une à l’autre par rotation autour d’une ou plusieurs liaisons simples.</w:t>
      </w:r>
    </w:p>
    <w:p w14:paraId="476C896D" w14:textId="77777777" w:rsidR="00057D31" w:rsidRDefault="00057D31" w:rsidP="00057D31">
      <w:pPr>
        <w:pStyle w:val="Sansinterligne"/>
      </w:pPr>
    </w:p>
    <w:p w14:paraId="455B8F3B" w14:textId="77777777" w:rsidR="00057D31" w:rsidRDefault="00057D31" w:rsidP="00057D31">
      <w:pPr>
        <w:pStyle w:val="Sansinterligne"/>
        <w:rPr>
          <w:color w:val="FF6600"/>
        </w:rPr>
      </w:pPr>
      <w:r w:rsidRPr="00DD5F15">
        <w:rPr>
          <w:b/>
          <w:color w:val="FF6600"/>
          <w:u w:val="single"/>
        </w:rPr>
        <w:t>Modèle moléculaire :</w:t>
      </w:r>
      <w:r w:rsidRPr="00DD5F15">
        <w:rPr>
          <w:color w:val="FF6600"/>
        </w:rPr>
        <w:t xml:space="preserve"> </w:t>
      </w:r>
    </w:p>
    <w:p w14:paraId="6AB1AC35" w14:textId="77777777" w:rsidR="00057D31" w:rsidRDefault="00057D31" w:rsidP="00057D31">
      <w:pPr>
        <w:pStyle w:val="Sansinterligne"/>
        <w:rPr>
          <w:color w:val="FF6600"/>
        </w:rPr>
      </w:pPr>
    </w:p>
    <w:p w14:paraId="29E1017A" w14:textId="2E4456CA" w:rsidR="00057D31" w:rsidRPr="00DD5F15" w:rsidRDefault="00057D31" w:rsidP="00057D31">
      <w:pPr>
        <w:pStyle w:val="Sansinterligne"/>
        <w:rPr>
          <w:color w:val="FF6600"/>
        </w:rPr>
      </w:pPr>
      <w:r>
        <w:rPr>
          <w:color w:val="FF6600"/>
        </w:rPr>
        <w:t>E</w:t>
      </w:r>
      <w:r w:rsidRPr="00DD5F15">
        <w:rPr>
          <w:color w:val="FF6600"/>
        </w:rPr>
        <w:t xml:space="preserve">thane (à faire en représentation </w:t>
      </w:r>
      <w:r w:rsidR="00192609">
        <w:rPr>
          <w:color w:val="FF6600"/>
        </w:rPr>
        <w:t>de Cram</w:t>
      </w:r>
      <w:r w:rsidRPr="00DD5F15">
        <w:rPr>
          <w:color w:val="FF6600"/>
        </w:rPr>
        <w:t>) [1]p.296</w:t>
      </w:r>
    </w:p>
    <w:p w14:paraId="380267DC" w14:textId="577006AA" w:rsidR="00057D31" w:rsidRPr="00DD5F15" w:rsidRDefault="00057D31" w:rsidP="00057D31">
      <w:pPr>
        <w:pStyle w:val="Sansinterligne"/>
        <w:rPr>
          <w:color w:val="FF6600"/>
        </w:rPr>
      </w:pPr>
      <w:r w:rsidRPr="00DD5F15">
        <w:rPr>
          <w:color w:val="FF6600"/>
        </w:rPr>
        <w:tab/>
        <w:t>Montrer les différentes conformation</w:t>
      </w:r>
      <w:r w:rsidR="00192609">
        <w:rPr>
          <w:color w:val="FF6600"/>
        </w:rPr>
        <w:t>s de cette molécule (il y en a 2</w:t>
      </w:r>
      <w:r w:rsidRPr="00DD5F15">
        <w:rPr>
          <w:color w:val="FF6600"/>
        </w:rPr>
        <w:t>)</w:t>
      </w:r>
    </w:p>
    <w:p w14:paraId="4F5721C9" w14:textId="1851FA9A" w:rsidR="00057D31" w:rsidRPr="00DD5F15" w:rsidRDefault="00057D31" w:rsidP="00057D31">
      <w:pPr>
        <w:pStyle w:val="Sansinterligne"/>
        <w:rPr>
          <w:color w:val="FF6600"/>
        </w:rPr>
      </w:pPr>
      <w:r w:rsidRPr="00DD5F15">
        <w:rPr>
          <w:color w:val="FF6600"/>
        </w:rPr>
        <w:tab/>
        <w:t>Sur Avogadro</w:t>
      </w:r>
      <w:r w:rsidR="00192609">
        <w:rPr>
          <w:color w:val="FF6600"/>
        </w:rPr>
        <w:t xml:space="preserve"> </w:t>
      </w:r>
      <w:r w:rsidR="00192609" w:rsidRPr="00192609">
        <w:rPr>
          <w:color w:val="0000FF"/>
        </w:rPr>
        <w:t>(Ou Chemsteck)</w:t>
      </w:r>
      <w:r w:rsidRPr="00DD5F15">
        <w:rPr>
          <w:color w:val="FF6600"/>
        </w:rPr>
        <w:t>, montrer la représentation la plus stable : en cliquant sur extensions et optimize geometry</w:t>
      </w:r>
      <w:r w:rsidR="0041532D">
        <w:rPr>
          <w:color w:val="FF6600"/>
        </w:rPr>
        <w:t xml:space="preserve"> </w:t>
      </w:r>
      <w:r w:rsidR="0041532D">
        <w:rPr>
          <w:rFonts w:ascii="Helvetica" w:eastAsia="Times New Roman" w:hAnsi="Helvetica" w:cs="Times New Roman"/>
          <w:sz w:val="23"/>
          <w:szCs w:val="23"/>
        </w:rPr>
        <w:t>(bouton en haut "E")</w:t>
      </w:r>
      <w:r w:rsidRPr="00DD5F15">
        <w:rPr>
          <w:color w:val="FF6600"/>
        </w:rPr>
        <w:t xml:space="preserve">. On obtient naturellement la conformation décalée. </w:t>
      </w:r>
    </w:p>
    <w:p w14:paraId="5CB80511" w14:textId="765C5159" w:rsidR="00057D31" w:rsidRPr="00694634" w:rsidRDefault="00694634" w:rsidP="00057D31">
      <w:pPr>
        <w:pStyle w:val="Sansinterligne"/>
        <w:rPr>
          <w:color w:val="0000FF"/>
        </w:rPr>
      </w:pPr>
      <w:r w:rsidRPr="00694634">
        <w:rPr>
          <w:color w:val="0000FF"/>
        </w:rPr>
        <w:t>Bouton avec la fleche pour faire tourner en continu</w:t>
      </w:r>
    </w:p>
    <w:p w14:paraId="57C0AB89" w14:textId="3BCC984D" w:rsidR="00694634" w:rsidRPr="004A4267" w:rsidRDefault="00694634" w:rsidP="00057D31">
      <w:pPr>
        <w:pStyle w:val="Sansinterligne"/>
        <w:rPr>
          <w:color w:val="0000FF"/>
        </w:rPr>
      </w:pPr>
      <w:r w:rsidRPr="004A4267">
        <w:rPr>
          <w:color w:val="0000FF"/>
        </w:rPr>
        <w:t xml:space="preserve">Bouton avec le gant, cliquer sur le fond noir derriere pour faire tourner. </w:t>
      </w:r>
    </w:p>
    <w:p w14:paraId="4B709B4F" w14:textId="51F81976" w:rsidR="00694634" w:rsidRPr="004A4267" w:rsidRDefault="00694634" w:rsidP="00057D31">
      <w:pPr>
        <w:pStyle w:val="Sansinterligne"/>
        <w:rPr>
          <w:color w:val="0000FF"/>
        </w:rPr>
      </w:pPr>
      <w:r w:rsidRPr="004A4267">
        <w:rPr>
          <w:color w:val="0000FF"/>
        </w:rPr>
        <w:t>Petit croayon pour dessiner des atomes ou liaisons</w:t>
      </w:r>
    </w:p>
    <w:p w14:paraId="35F594CA" w14:textId="12BEDDAF" w:rsidR="00694634" w:rsidRPr="004A4267" w:rsidRDefault="00694634" w:rsidP="00057D31">
      <w:pPr>
        <w:pStyle w:val="Sansinterligne"/>
        <w:rPr>
          <w:color w:val="0000FF"/>
        </w:rPr>
      </w:pPr>
      <w:r w:rsidRPr="004A4267">
        <w:rPr>
          <w:color w:val="0000FF"/>
        </w:rPr>
        <w:t>Appuyer sur le repère = recentrer</w:t>
      </w:r>
    </w:p>
    <w:p w14:paraId="1AA75058" w14:textId="64ED39DC" w:rsidR="00057D31" w:rsidRPr="00DD5F15" w:rsidRDefault="00057D31" w:rsidP="00057D31">
      <w:pPr>
        <w:pStyle w:val="Sansinterligne"/>
        <w:rPr>
          <w:color w:val="FF6600"/>
        </w:rPr>
      </w:pPr>
      <w:r w:rsidRPr="00DD5F15">
        <w:rPr>
          <w:color w:val="FF6600"/>
        </w:rPr>
        <w:tab/>
        <w:t>Le faire également pour la valine (Diapo) (qui est un acide α-aminé) – optimisation un peut plus compliquée à comprendre</w:t>
      </w:r>
      <w:r w:rsidR="00192609">
        <w:rPr>
          <w:color w:val="FF6600"/>
        </w:rPr>
        <w:t>, il y a plusieurs conformatio</w:t>
      </w:r>
      <w:r w:rsidR="00E71CFB">
        <w:rPr>
          <w:color w:val="FF6600"/>
        </w:rPr>
        <w:t>n</w:t>
      </w:r>
      <w:r w:rsidR="00192609">
        <w:rPr>
          <w:color w:val="FF6600"/>
        </w:rPr>
        <w:t xml:space="preserve"> envisageables puisque cette fois-ci on a plusieurs substituants.</w:t>
      </w:r>
    </w:p>
    <w:p w14:paraId="1FC1FA6A" w14:textId="77777777" w:rsidR="00057D31" w:rsidRPr="00DD5F15" w:rsidRDefault="00057D31" w:rsidP="00057D31">
      <w:pPr>
        <w:pStyle w:val="Sansinterligne"/>
        <w:rPr>
          <w:color w:val="FF6600"/>
        </w:rPr>
      </w:pPr>
      <w:r w:rsidRPr="00DD5F15">
        <w:rPr>
          <w:noProof/>
          <w:color w:val="FF6600"/>
          <w:lang w:val="fr-FR"/>
        </w:rPr>
        <w:drawing>
          <wp:inline distT="0" distB="0" distL="0" distR="0" wp14:anchorId="490273E7" wp14:editId="7E253F21">
            <wp:extent cx="1190625" cy="733425"/>
            <wp:effectExtent l="0" t="0" r="9525" b="9525"/>
            <wp:docPr id="8" name="Image 8" descr="L-Va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Val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0625" cy="733425"/>
                    </a:xfrm>
                    <a:prstGeom prst="rect">
                      <a:avLst/>
                    </a:prstGeom>
                    <a:noFill/>
                    <a:ln>
                      <a:noFill/>
                    </a:ln>
                  </pic:spPr>
                </pic:pic>
              </a:graphicData>
            </a:graphic>
          </wp:inline>
        </w:drawing>
      </w:r>
    </w:p>
    <w:p w14:paraId="6FB0820E" w14:textId="77777777" w:rsidR="00057D31" w:rsidRDefault="00057D31" w:rsidP="00057D31">
      <w:pPr>
        <w:pStyle w:val="Sansinterligne"/>
      </w:pPr>
    </w:p>
    <w:p w14:paraId="617A5336" w14:textId="723A8BE4" w:rsidR="00057D31" w:rsidRPr="00E71CFB" w:rsidRDefault="00057D31" w:rsidP="00057D31">
      <w:pPr>
        <w:pStyle w:val="Sansinterligne"/>
        <w:rPr>
          <w:color w:val="0000FF"/>
        </w:rPr>
      </w:pPr>
      <w:r>
        <w:t>Représentation de Cram des différentes conformations (</w:t>
      </w:r>
      <w:r w:rsidR="00E71CFB">
        <w:t xml:space="preserve"> 6 </w:t>
      </w:r>
      <w:r>
        <w:t>au tableau)</w:t>
      </w:r>
      <w:r w:rsidR="00E71CFB">
        <w:t xml:space="preserve"> </w:t>
      </w:r>
      <w:r w:rsidR="00E71CFB" w:rsidRPr="00E71CFB">
        <w:rPr>
          <w:color w:val="0000FF"/>
        </w:rPr>
        <w:t xml:space="preserve">si on a le temps ! </w:t>
      </w:r>
      <w:r w:rsidR="002A3182">
        <w:rPr>
          <w:color w:val="0000FF"/>
        </w:rPr>
        <w:t>cf Butane livre Schott PCSI</w:t>
      </w:r>
    </w:p>
    <w:p w14:paraId="73AF2019" w14:textId="77777777" w:rsidR="00192609" w:rsidRDefault="00057D31" w:rsidP="00192609">
      <w:pPr>
        <w:pStyle w:val="Sansinterligne"/>
        <w:rPr>
          <w:i/>
          <w:iCs/>
          <w:color w:val="0000FF"/>
        </w:rPr>
      </w:pPr>
      <w:r w:rsidRPr="00192609">
        <w:rPr>
          <w:i/>
          <w:iCs/>
          <w:color w:val="0000FF"/>
        </w:rPr>
        <w:t>Attention : projections de Newman hors programme et il n’y a que deux niveaux d’énergie</w:t>
      </w:r>
    </w:p>
    <w:p w14:paraId="42A65D03" w14:textId="77777777" w:rsidR="00192609" w:rsidRDefault="00057D31" w:rsidP="00192609">
      <w:pPr>
        <w:pStyle w:val="Sansinterligne"/>
        <w:rPr>
          <w:i/>
          <w:iCs/>
          <w:color w:val="0000FF"/>
        </w:rPr>
      </w:pPr>
      <w:r>
        <w:t xml:space="preserve">Grâce au logiciel, on trouve une conformation la plus stable qui minimise au maximum les interactions répulsives entre les atomes. </w:t>
      </w:r>
    </w:p>
    <w:p w14:paraId="45E12FA0" w14:textId="10150182" w:rsidR="00057D31" w:rsidRPr="00192609" w:rsidRDefault="00057D31" w:rsidP="00192609">
      <w:pPr>
        <w:pStyle w:val="Sansinterligne"/>
        <w:rPr>
          <w:i/>
          <w:iCs/>
          <w:color w:val="0000FF"/>
        </w:rPr>
      </w:pPr>
      <w:r>
        <w:t>Préciser, néanmoins, qu’il est impossible d’isoler des stéréoisomères de conformation à température ambiante, car la rotation est extrêmement rapide : 10</w:t>
      </w:r>
      <w:r>
        <w:rPr>
          <w:vertAlign w:val="superscript"/>
        </w:rPr>
        <w:t>10</w:t>
      </w:r>
      <w:r>
        <w:t xml:space="preserve"> tours par seconde.</w:t>
      </w:r>
      <w:r w:rsidR="00192609">
        <w:t xml:space="preserve"> La plus stable reste la plus probable.</w:t>
      </w:r>
    </w:p>
    <w:p w14:paraId="6AECDD25" w14:textId="77777777" w:rsidR="00057D31" w:rsidRPr="002A3182" w:rsidRDefault="00057D31" w:rsidP="00057D31">
      <w:pPr>
        <w:pStyle w:val="Sansinterligne"/>
        <w:rPr>
          <w:rFonts w:eastAsiaTheme="minorEastAsia"/>
          <w:i/>
          <w:iCs/>
          <w:color w:val="0000FF"/>
        </w:rPr>
      </w:pPr>
      <w:r>
        <w:rPr>
          <w:i/>
          <w:iCs/>
          <w:color w:val="00B0F0"/>
        </w:rPr>
        <w:t>[</w:t>
      </w:r>
      <w:r w:rsidRPr="002A3182">
        <w:rPr>
          <w:i/>
          <w:iCs/>
          <w:color w:val="0000FF"/>
        </w:rPr>
        <w:t xml:space="preserve">2] (conformation) pour l’éthane la barrière de rotation représente une énergie molaire de </w:t>
      </w:r>
      <m:oMath>
        <m:r>
          <w:rPr>
            <w:rFonts w:ascii="Cambria Math" w:hAnsi="Cambria Math"/>
            <w:color w:val="0000FF"/>
          </w:rPr>
          <m:t>11,2 kJ.</m:t>
        </m:r>
        <m:sSup>
          <m:sSupPr>
            <m:ctrlPr>
              <w:rPr>
                <w:rFonts w:ascii="Cambria Math" w:hAnsi="Cambria Math"/>
                <w:i/>
                <w:iCs/>
                <w:color w:val="0000FF"/>
              </w:rPr>
            </m:ctrlPr>
          </m:sSupPr>
          <m:e>
            <m:r>
              <w:rPr>
                <w:rFonts w:ascii="Cambria Math" w:hAnsi="Cambria Math"/>
                <w:color w:val="0000FF"/>
              </w:rPr>
              <m:t>mol</m:t>
            </m:r>
          </m:e>
          <m:sup>
            <m:r>
              <w:rPr>
                <w:rFonts w:ascii="Cambria Math" w:hAnsi="Cambria Math"/>
                <w:color w:val="0000FF"/>
              </w:rPr>
              <m:t>-1</m:t>
            </m:r>
          </m:sup>
        </m:sSup>
      </m:oMath>
      <w:r w:rsidRPr="002A3182">
        <w:rPr>
          <w:rFonts w:eastAsiaTheme="minorEastAsia"/>
          <w:i/>
          <w:iCs/>
          <w:color w:val="0000FF"/>
        </w:rPr>
        <w:t xml:space="preserve"> et à partir de la formule d’Eyring (origine physique statistique ?) :</w:t>
      </w:r>
    </w:p>
    <w:p w14:paraId="1BECD459" w14:textId="77777777" w:rsidR="00057D31" w:rsidRPr="002A3182" w:rsidRDefault="00057D31" w:rsidP="00057D31">
      <w:pPr>
        <w:pStyle w:val="Sansinterligne"/>
        <w:jc w:val="center"/>
        <w:rPr>
          <w:rFonts w:eastAsiaTheme="minorEastAsia"/>
          <w:i/>
          <w:iCs/>
          <w:color w:val="0000FF"/>
        </w:rPr>
      </w:pPr>
      <m:oMath>
        <m:r>
          <w:rPr>
            <w:rFonts w:ascii="Cambria Math" w:hAnsi="Cambria Math"/>
            <w:color w:val="0000FF"/>
          </w:rPr>
          <m:t xml:space="preserve">k= </m:t>
        </m:r>
        <m:f>
          <m:fPr>
            <m:ctrlPr>
              <w:rPr>
                <w:rFonts w:ascii="Cambria Math" w:hAnsi="Cambria Math"/>
                <w:i/>
                <w:iCs/>
                <w:color w:val="0000FF"/>
              </w:rPr>
            </m:ctrlPr>
          </m:fPr>
          <m:num>
            <m:sSub>
              <m:sSubPr>
                <m:ctrlPr>
                  <w:rPr>
                    <w:rFonts w:ascii="Cambria Math" w:hAnsi="Cambria Math"/>
                    <w:i/>
                    <w:iCs/>
                    <w:color w:val="0000FF"/>
                  </w:rPr>
                </m:ctrlPr>
              </m:sSubPr>
              <m:e>
                <m:r>
                  <w:rPr>
                    <w:rFonts w:ascii="Cambria Math" w:hAnsi="Cambria Math"/>
                    <w:color w:val="0000FF"/>
                  </w:rPr>
                  <m:t>k</m:t>
                </m:r>
              </m:e>
              <m:sub>
                <m:r>
                  <w:rPr>
                    <w:rFonts w:ascii="Cambria Math" w:hAnsi="Cambria Math"/>
                    <w:color w:val="0000FF"/>
                  </w:rPr>
                  <m:t>B</m:t>
                </m:r>
              </m:sub>
            </m:sSub>
            <m:r>
              <w:rPr>
                <w:rFonts w:ascii="Cambria Math" w:hAnsi="Cambria Math"/>
                <w:color w:val="0000FF"/>
              </w:rPr>
              <m:t>T</m:t>
            </m:r>
          </m:num>
          <m:den>
            <m:r>
              <w:rPr>
                <w:rFonts w:ascii="Cambria Math" w:hAnsi="Cambria Math"/>
                <w:color w:val="0000FF"/>
              </w:rPr>
              <m:t>h</m:t>
            </m:r>
          </m:den>
        </m:f>
        <m:r>
          <w:rPr>
            <w:rFonts w:ascii="Cambria Math" w:hAnsi="Cambria Math"/>
            <w:color w:val="0000FF"/>
          </w:rPr>
          <m:t xml:space="preserve"> exp</m:t>
        </m:r>
        <m:d>
          <m:dPr>
            <m:ctrlPr>
              <w:rPr>
                <w:rFonts w:ascii="Cambria Math" w:hAnsi="Cambria Math"/>
                <w:i/>
                <w:iCs/>
                <w:color w:val="0000FF"/>
              </w:rPr>
            </m:ctrlPr>
          </m:dPr>
          <m:e>
            <m:r>
              <w:rPr>
                <w:rFonts w:ascii="Cambria Math" w:hAnsi="Cambria Math"/>
                <w:color w:val="0000FF"/>
              </w:rPr>
              <m:t>-</m:t>
            </m:r>
            <m:f>
              <m:fPr>
                <m:ctrlPr>
                  <w:rPr>
                    <w:rFonts w:ascii="Cambria Math" w:hAnsi="Cambria Math"/>
                    <w:i/>
                    <w:iCs/>
                    <w:color w:val="0000FF"/>
                  </w:rPr>
                </m:ctrlPr>
              </m:fPr>
              <m:num>
                <m:sSub>
                  <m:sSubPr>
                    <m:ctrlPr>
                      <w:rPr>
                        <w:rFonts w:ascii="Cambria Math" w:hAnsi="Cambria Math"/>
                        <w:i/>
                        <w:iCs/>
                        <w:color w:val="0000FF"/>
                      </w:rPr>
                    </m:ctrlPr>
                  </m:sSubPr>
                  <m:e>
                    <m:r>
                      <m:rPr>
                        <m:sty m:val="p"/>
                      </m:rPr>
                      <w:rPr>
                        <w:rFonts w:ascii="Cambria Math" w:hAnsi="Cambria Math"/>
                        <w:color w:val="0000FF"/>
                      </w:rPr>
                      <m:t>Δ</m:t>
                    </m:r>
                  </m:e>
                  <m:sub>
                    <m:r>
                      <w:rPr>
                        <w:rFonts w:ascii="Cambria Math" w:hAnsi="Cambria Math"/>
                        <w:color w:val="0000FF"/>
                      </w:rPr>
                      <m:t>r</m:t>
                    </m:r>
                  </m:sub>
                </m:sSub>
                <m:sSup>
                  <m:sSupPr>
                    <m:ctrlPr>
                      <w:rPr>
                        <w:rFonts w:ascii="Cambria Math" w:hAnsi="Cambria Math"/>
                        <w:i/>
                        <w:iCs/>
                        <w:color w:val="0000FF"/>
                      </w:rPr>
                    </m:ctrlPr>
                  </m:sSupPr>
                  <m:e>
                    <m:r>
                      <w:rPr>
                        <w:rFonts w:ascii="Cambria Math" w:hAnsi="Cambria Math"/>
                        <w:color w:val="0000FF"/>
                      </w:rPr>
                      <m:t>G</m:t>
                    </m:r>
                  </m:e>
                  <m:sup>
                    <m:r>
                      <w:rPr>
                        <w:rFonts w:ascii="Cambria Math" w:hAnsi="Cambria Math"/>
                        <w:color w:val="0000FF"/>
                      </w:rPr>
                      <m:t>0</m:t>
                    </m:r>
                  </m:sup>
                </m:sSup>
              </m:num>
              <m:den>
                <m:r>
                  <w:rPr>
                    <w:rFonts w:ascii="Cambria Math" w:hAnsi="Cambria Math"/>
                    <w:color w:val="0000FF"/>
                  </w:rPr>
                  <m:t>RT</m:t>
                </m:r>
              </m:den>
            </m:f>
          </m:e>
        </m:d>
        <m:r>
          <w:rPr>
            <w:rFonts w:ascii="Cambria Math" w:hAnsi="Cambria Math"/>
            <w:color w:val="0000FF"/>
          </w:rPr>
          <m:t>≈7.</m:t>
        </m:r>
        <m:sSup>
          <m:sSupPr>
            <m:ctrlPr>
              <w:rPr>
                <w:rFonts w:ascii="Cambria Math" w:hAnsi="Cambria Math"/>
                <w:i/>
                <w:iCs/>
                <w:color w:val="0000FF"/>
              </w:rPr>
            </m:ctrlPr>
          </m:sSupPr>
          <m:e>
            <m:r>
              <w:rPr>
                <w:rFonts w:ascii="Cambria Math" w:hAnsi="Cambria Math"/>
                <w:color w:val="0000FF"/>
              </w:rPr>
              <m:t>10</m:t>
            </m:r>
          </m:e>
          <m:sup>
            <m:r>
              <w:rPr>
                <w:rFonts w:ascii="Cambria Math" w:hAnsi="Cambria Math"/>
                <w:color w:val="0000FF"/>
              </w:rPr>
              <m:t>10</m:t>
            </m:r>
          </m:sup>
        </m:sSup>
        <m:r>
          <w:rPr>
            <w:rFonts w:ascii="Cambria Math" w:hAnsi="Cambria Math"/>
            <w:color w:val="0000FF"/>
          </w:rPr>
          <m:t xml:space="preserve"> </m:t>
        </m:r>
        <m:sSup>
          <m:sSupPr>
            <m:ctrlPr>
              <w:rPr>
                <w:rFonts w:ascii="Cambria Math" w:hAnsi="Cambria Math"/>
                <w:i/>
                <w:iCs/>
                <w:color w:val="0000FF"/>
              </w:rPr>
            </m:ctrlPr>
          </m:sSupPr>
          <m:e>
            <m:r>
              <w:rPr>
                <w:rFonts w:ascii="Cambria Math" w:hAnsi="Cambria Math"/>
                <w:color w:val="0000FF"/>
              </w:rPr>
              <m:t>s</m:t>
            </m:r>
          </m:e>
          <m:sup>
            <m:r>
              <w:rPr>
                <w:rFonts w:ascii="Cambria Math" w:hAnsi="Cambria Math"/>
                <w:color w:val="0000FF"/>
              </w:rPr>
              <m:t>-1</m:t>
            </m:r>
          </m:sup>
        </m:sSup>
        <m:r>
          <w:rPr>
            <w:rFonts w:ascii="Cambria Math" w:hAnsi="Cambria Math"/>
            <w:color w:val="0000FF"/>
          </w:rPr>
          <m:t xml:space="preserve"> </m:t>
        </m:r>
      </m:oMath>
      <w:r w:rsidRPr="002A3182">
        <w:rPr>
          <w:rFonts w:eastAsiaTheme="minorEastAsia"/>
          <w:i/>
          <w:iCs/>
          <w:color w:val="0000FF"/>
        </w:rPr>
        <w:t>à température ambiante</w:t>
      </w:r>
    </w:p>
    <w:p w14:paraId="679B1034" w14:textId="77777777" w:rsidR="00057D31" w:rsidRPr="00FD0C66" w:rsidRDefault="00057D31" w:rsidP="00057D31">
      <w:pPr>
        <w:pStyle w:val="Sansinterligne"/>
        <w:jc w:val="center"/>
        <w:rPr>
          <w:i/>
          <w:iCs/>
          <w:color w:val="00B0F0"/>
        </w:rPr>
      </w:pPr>
    </w:p>
    <w:p w14:paraId="0F10E8E1" w14:textId="4E4B28C5" w:rsidR="0020624D" w:rsidRPr="00E71CFB" w:rsidRDefault="00057D31" w:rsidP="00E71CFB">
      <w:pPr>
        <w:pStyle w:val="Transition"/>
        <w:rPr>
          <w:rFonts w:ascii="Arial" w:hAnsi="Arial"/>
          <w:color w:val="auto"/>
          <w:sz w:val="22"/>
        </w:rPr>
      </w:pPr>
      <w:r>
        <w:t>Transition : Nous avons qu’une molécule peut se présenter sous plusieurs conformations, mais est-ce que cela peut influencer son fonctionnement notamment dans le cas de molécules du vivant ?</w:t>
      </w:r>
    </w:p>
    <w:p w14:paraId="16C2B52A" w14:textId="0956496A" w:rsidR="0020624D" w:rsidRDefault="00E71CFB" w:rsidP="00E71CFB">
      <w:pPr>
        <w:pStyle w:val="Titre2"/>
      </w:pPr>
      <w:r w:rsidRPr="00E71CFB">
        <w:rPr>
          <w:u w:val="none"/>
        </w:rPr>
        <w:lastRenderedPageBreak/>
        <w:tab/>
      </w:r>
      <w:bookmarkStart w:id="10" w:name="_Toc451177732"/>
      <w:r>
        <w:t xml:space="preserve">2- </w:t>
      </w:r>
      <w:r w:rsidR="0020624D">
        <w:t>Conformations des longues molécules</w:t>
      </w:r>
      <w:bookmarkEnd w:id="10"/>
    </w:p>
    <w:p w14:paraId="4913DC2A" w14:textId="409C6357" w:rsidR="002A3182" w:rsidRDefault="002A3182" w:rsidP="002A3182">
      <w:pPr>
        <w:pStyle w:val="normal0"/>
        <w:rPr>
          <w:rFonts w:ascii="Helvetica" w:eastAsia="Times New Roman" w:hAnsi="Helvetica" w:cs="Times New Roman"/>
          <w:sz w:val="23"/>
          <w:szCs w:val="23"/>
        </w:rPr>
      </w:pPr>
      <w:r>
        <w:rPr>
          <w:rFonts w:ascii="Helvetica" w:eastAsia="Times New Roman" w:hAnsi="Helvetica" w:cs="Times New Roman"/>
          <w:sz w:val="23"/>
          <w:szCs w:val="23"/>
        </w:rPr>
        <w:t>On s'écarte de l’étude des molécules d’acide aminés pour se concentrer sur des plus grosses molécules : les enzymes =protéines doté</w:t>
      </w:r>
      <w:r w:rsidR="0041532D">
        <w:rPr>
          <w:rFonts w:ascii="Helvetica" w:eastAsia="Times New Roman" w:hAnsi="Helvetica" w:cs="Times New Roman"/>
          <w:sz w:val="23"/>
          <w:szCs w:val="23"/>
        </w:rPr>
        <w:t>es de propriétés catalytiques où la conformation adaptée par la molécule est</w:t>
      </w:r>
      <w:r>
        <w:rPr>
          <w:rFonts w:ascii="Helvetica" w:eastAsia="Times New Roman" w:hAnsi="Helvetica" w:cs="Times New Roman"/>
          <w:sz w:val="23"/>
          <w:szCs w:val="23"/>
        </w:rPr>
        <w:t xml:space="preserve"> cruciale. </w:t>
      </w:r>
    </w:p>
    <w:p w14:paraId="062FE1E5" w14:textId="4F650ECE" w:rsidR="001C41FB" w:rsidRDefault="001C41FB" w:rsidP="001C41FB">
      <w:pPr>
        <w:rPr>
          <w:rFonts w:asciiTheme="minorHAnsi" w:eastAsia="Calibri" w:hAnsiTheme="minorHAnsi" w:cs="Calibri"/>
        </w:rPr>
      </w:pPr>
    </w:p>
    <w:p w14:paraId="1ECA9721" w14:textId="77777777" w:rsidR="00052967" w:rsidRDefault="00391374" w:rsidP="00052967">
      <w:pPr>
        <w:rPr>
          <w:rFonts w:asciiTheme="minorHAnsi" w:eastAsia="Calibri" w:hAnsiTheme="minorHAnsi" w:cs="Calibri"/>
        </w:rPr>
      </w:pPr>
      <w:r>
        <w:rPr>
          <w:rFonts w:asciiTheme="minorHAnsi" w:eastAsia="Calibri" w:hAnsiTheme="minorHAnsi" w:cs="Calibri"/>
        </w:rPr>
        <w:t>Nous allons étudier cela sur une enzy</w:t>
      </w:r>
      <w:r w:rsidR="00052967">
        <w:rPr>
          <w:rFonts w:asciiTheme="minorHAnsi" w:eastAsia="Calibri" w:hAnsiTheme="minorHAnsi" w:cs="Calibri"/>
        </w:rPr>
        <w:t xml:space="preserve">me en particulier : l'amylase. </w:t>
      </w:r>
    </w:p>
    <w:p w14:paraId="3CD62B09" w14:textId="7B87BEA0" w:rsidR="00052967" w:rsidRDefault="00052967" w:rsidP="00052967">
      <w:pPr>
        <w:rPr>
          <w:rFonts w:ascii="Times New Roman" w:hAnsi="Times New Roman" w:cs="Times New Roman"/>
          <w:szCs w:val="24"/>
        </w:rPr>
      </w:pPr>
      <w:r>
        <w:rPr>
          <w:rFonts w:ascii="Times New Roman" w:hAnsi="Times New Roman" w:cs="Times New Roman"/>
          <w:szCs w:val="24"/>
        </w:rPr>
        <w:t>On peut d'emblée faire un lien avec ce qu'on a vu plutôt, une enzyme est en fait un polymère d'acides apha-aminés (parmi la liste d</w:t>
      </w:r>
      <w:r w:rsidR="00874871">
        <w:rPr>
          <w:rFonts w:ascii="Times New Roman" w:hAnsi="Times New Roman" w:cs="Times New Roman"/>
          <w:szCs w:val="24"/>
        </w:rPr>
        <w:t>an</w:t>
      </w:r>
      <w:r>
        <w:rPr>
          <w:rFonts w:ascii="Times New Roman" w:hAnsi="Times New Roman" w:cs="Times New Roman"/>
          <w:szCs w:val="24"/>
        </w:rPr>
        <w:t>s 22).</w:t>
      </w:r>
    </w:p>
    <w:p w14:paraId="45CB5EE0" w14:textId="77777777" w:rsidR="008213E6" w:rsidRDefault="008213E6" w:rsidP="00052967">
      <w:pPr>
        <w:rPr>
          <w:rFonts w:ascii="Times New Roman" w:hAnsi="Times New Roman" w:cs="Times New Roman"/>
          <w:szCs w:val="24"/>
        </w:rPr>
      </w:pPr>
    </w:p>
    <w:p w14:paraId="71E8BCB6" w14:textId="3BCD15D5" w:rsidR="00052967" w:rsidRPr="008213E6" w:rsidRDefault="008213E6" w:rsidP="008213E6">
      <w:pPr>
        <w:pStyle w:val="Diapo"/>
      </w:pPr>
      <w:r>
        <w:t>Diaporama hydrolyse de l'amidon</w:t>
      </w:r>
    </w:p>
    <w:p w14:paraId="694B99F8" w14:textId="77777777" w:rsidR="00052967" w:rsidRDefault="00052967" w:rsidP="00052967">
      <w:pPr>
        <w:rPr>
          <w:rFonts w:ascii="Times New Roman" w:hAnsi="Times New Roman" w:cs="Times New Roman"/>
          <w:szCs w:val="24"/>
        </w:rPr>
      </w:pPr>
      <w:r>
        <w:rPr>
          <w:rFonts w:asciiTheme="minorHAnsi" w:eastAsia="Calibri" w:hAnsiTheme="minorHAnsi" w:cs="Calibri"/>
        </w:rPr>
        <w:t xml:space="preserve">Donc l'amylase est une enzyme digestive présente dans la salive, elle joue </w:t>
      </w:r>
      <w:r w:rsidR="00391374">
        <w:rPr>
          <w:rFonts w:ascii="Times New Roman" w:hAnsi="Times New Roman" w:cs="Times New Roman"/>
          <w:szCs w:val="24"/>
        </w:rPr>
        <w:t xml:space="preserve"> le rôle de catalyseur lors de la réaction d’hydrolyse de l’amidon </w:t>
      </w:r>
      <w:r w:rsidR="00391374" w:rsidRPr="00052967">
        <w:rPr>
          <w:rFonts w:ascii="Times New Roman" w:hAnsi="Times New Roman" w:cs="Times New Roman"/>
          <w:color w:val="0000FF"/>
          <w:szCs w:val="24"/>
        </w:rPr>
        <w:t>(amylolyse)</w:t>
      </w:r>
      <w:r>
        <w:rPr>
          <w:rFonts w:ascii="Times New Roman" w:hAnsi="Times New Roman" w:cs="Times New Roman"/>
          <w:szCs w:val="24"/>
        </w:rPr>
        <w:t>.</w:t>
      </w:r>
    </w:p>
    <w:p w14:paraId="26C97CD7" w14:textId="77777777" w:rsidR="008213E6" w:rsidRPr="008213E6" w:rsidRDefault="008213E6" w:rsidP="008213E6">
      <w:pPr>
        <w:pStyle w:val="Sansinterligne"/>
        <w:rPr>
          <w:i/>
          <w:iCs/>
          <w:color w:val="0000FF"/>
        </w:rPr>
      </w:pPr>
      <w:r w:rsidRPr="008213E6">
        <w:rPr>
          <w:i/>
          <w:iCs/>
          <w:color w:val="0000FF"/>
        </w:rPr>
        <w:t xml:space="preserve">L’amylase est la première enzyme découverte en 1833 par A.Payen et JF.Persoz. Il s’agit d’une glycosidase (enzyme qui hydrolyse les polysaccharides) </w:t>
      </w:r>
    </w:p>
    <w:p w14:paraId="62CA67A1" w14:textId="77777777" w:rsidR="008213E6" w:rsidRDefault="008213E6" w:rsidP="00052967">
      <w:pPr>
        <w:rPr>
          <w:rFonts w:ascii="Times New Roman" w:hAnsi="Times New Roman" w:cs="Times New Roman"/>
          <w:szCs w:val="24"/>
        </w:rPr>
      </w:pPr>
    </w:p>
    <w:p w14:paraId="24C62737" w14:textId="3433E48A" w:rsidR="00052967" w:rsidRDefault="00052967" w:rsidP="00A86910">
      <w:pPr>
        <w:jc w:val="both"/>
        <w:rPr>
          <w:rFonts w:ascii="Times New Roman" w:hAnsi="Times New Roman" w:cs="Times New Roman"/>
          <w:szCs w:val="24"/>
        </w:rPr>
      </w:pPr>
      <w:r>
        <w:rPr>
          <w:rFonts w:ascii="Times New Roman" w:hAnsi="Times New Roman" w:cs="Times New Roman"/>
          <w:szCs w:val="24"/>
        </w:rPr>
        <w:t>L’amidon est un glucide (sucre) complexe p</w:t>
      </w:r>
      <w:r w:rsidR="008213E6">
        <w:rPr>
          <w:rFonts w:ascii="Times New Roman" w:hAnsi="Times New Roman" w:cs="Times New Roman"/>
          <w:szCs w:val="24"/>
        </w:rPr>
        <w:t xml:space="preserve">résent dans le pain par exemple. Le maltose est un dimère du glucose, </w:t>
      </w:r>
      <w:r w:rsidR="008213E6" w:rsidRPr="008213E6">
        <w:rPr>
          <w:rFonts w:ascii="Times New Roman" w:hAnsi="Times New Roman" w:cs="Times New Roman"/>
          <w:szCs w:val="24"/>
        </w:rPr>
        <w:t>amidon</w:t>
      </w:r>
      <w:r w:rsidR="008213E6" w:rsidRPr="008213E6">
        <w:rPr>
          <w:iCs/>
        </w:rPr>
        <w:t xml:space="preserve"> pas assimilable par le corps d'où cette réaction.</w:t>
      </w:r>
    </w:p>
    <w:p w14:paraId="3CAE4CB3" w14:textId="26F1F910" w:rsidR="008213E6" w:rsidRPr="00513F7B" w:rsidRDefault="008213E6" w:rsidP="00513F7B">
      <w:pPr>
        <w:jc w:val="both"/>
        <w:rPr>
          <w:rFonts w:ascii="Times New Roman" w:hAnsi="Times New Roman" w:cs="Times New Roman"/>
          <w:color w:val="0000FF"/>
          <w:szCs w:val="24"/>
        </w:rPr>
      </w:pPr>
      <w:r w:rsidRPr="008213E6">
        <w:rPr>
          <w:rFonts w:ascii="Times New Roman" w:hAnsi="Times New Roman" w:cs="Times New Roman"/>
          <w:color w:val="0000FF"/>
          <w:szCs w:val="24"/>
        </w:rPr>
        <w:t>Amidon réducteur</w:t>
      </w:r>
    </w:p>
    <w:p w14:paraId="05C13BFC" w14:textId="77777777" w:rsidR="008213E6" w:rsidRDefault="008213E6" w:rsidP="00052967">
      <w:pPr>
        <w:rPr>
          <w:rFonts w:ascii="Times New Roman" w:hAnsi="Times New Roman" w:cs="Times New Roman"/>
          <w:color w:val="FF6600"/>
          <w:szCs w:val="24"/>
        </w:rPr>
      </w:pPr>
    </w:p>
    <w:p w14:paraId="23F35EC4" w14:textId="631E338F" w:rsidR="00052967" w:rsidRPr="008213E6" w:rsidRDefault="008213E6" w:rsidP="00052967">
      <w:pPr>
        <w:rPr>
          <w:rFonts w:ascii="Times New Roman" w:hAnsi="Times New Roman" w:cs="Times New Roman"/>
          <w:color w:val="FF6600"/>
          <w:szCs w:val="24"/>
        </w:rPr>
      </w:pPr>
      <w:r w:rsidRPr="008213E6">
        <w:rPr>
          <w:rFonts w:ascii="Times New Roman" w:hAnsi="Times New Roman" w:cs="Times New Roman"/>
          <w:color w:val="FF6600"/>
          <w:szCs w:val="24"/>
        </w:rPr>
        <w:t>On veut tester l'</w:t>
      </w:r>
      <w:r w:rsidR="00391374" w:rsidRPr="008213E6">
        <w:rPr>
          <w:rFonts w:ascii="Times New Roman" w:hAnsi="Times New Roman" w:cs="Times New Roman"/>
          <w:color w:val="FF6600"/>
          <w:szCs w:val="24"/>
        </w:rPr>
        <w:t xml:space="preserve"> efficacité </w:t>
      </w:r>
      <w:r w:rsidRPr="008213E6">
        <w:rPr>
          <w:rFonts w:ascii="Times New Roman" w:hAnsi="Times New Roman" w:cs="Times New Roman"/>
          <w:color w:val="FF6600"/>
          <w:szCs w:val="24"/>
        </w:rPr>
        <w:t xml:space="preserve">de l'amylase </w:t>
      </w:r>
      <w:r w:rsidR="00391374" w:rsidRPr="008213E6">
        <w:rPr>
          <w:rFonts w:ascii="Times New Roman" w:hAnsi="Times New Roman" w:cs="Times New Roman"/>
          <w:color w:val="FF6600"/>
          <w:szCs w:val="24"/>
        </w:rPr>
        <w:t>pour deux températures différen</w:t>
      </w:r>
      <w:r w:rsidR="00052967" w:rsidRPr="008213E6">
        <w:rPr>
          <w:rFonts w:ascii="Times New Roman" w:hAnsi="Times New Roman" w:cs="Times New Roman"/>
          <w:color w:val="FF6600"/>
          <w:szCs w:val="24"/>
        </w:rPr>
        <w:t xml:space="preserve">tes : 37°C et 85°C. </w:t>
      </w:r>
      <w:r w:rsidR="00052967">
        <w:rPr>
          <w:rFonts w:ascii="Times New Roman" w:hAnsi="Times New Roman" w:cs="Times New Roman"/>
          <w:szCs w:val="24"/>
        </w:rPr>
        <w:br/>
      </w:r>
      <w:r w:rsidR="00A86910">
        <w:rPr>
          <w:rFonts w:ascii="Times New Roman" w:hAnsi="Times New Roman" w:cs="Times New Roman"/>
          <w:szCs w:val="24"/>
        </w:rPr>
        <w:t>Il faut noter qu'il réagit avec le diiode pour se colorer en bleu foncé.</w:t>
      </w:r>
      <w:r w:rsidR="001B7016">
        <w:rPr>
          <w:rFonts w:ascii="Times New Roman" w:hAnsi="Times New Roman" w:cs="Times New Roman"/>
          <w:szCs w:val="24"/>
        </w:rPr>
        <w:t xml:space="preserve">Ceci va nous permettre de tester sa présence. </w:t>
      </w:r>
    </w:p>
    <w:p w14:paraId="176B686D" w14:textId="77777777" w:rsidR="00052967" w:rsidRDefault="00052967" w:rsidP="00391374">
      <w:pPr>
        <w:pStyle w:val="Sansinterligne"/>
      </w:pPr>
    </w:p>
    <w:p w14:paraId="1756759C" w14:textId="5EA19A3A" w:rsidR="001B7016" w:rsidRPr="001B7016" w:rsidRDefault="001B7016" w:rsidP="003619FC">
      <w:pPr>
        <w:pStyle w:val="Diapo"/>
        <w:rPr>
          <w:color w:val="0000FF"/>
        </w:rPr>
      </w:pPr>
      <w:r w:rsidRPr="001B7016">
        <w:rPr>
          <w:color w:val="0000FF"/>
        </w:rPr>
        <w:t>Rq: Commencer par l'expérience et expliquer ensuite ce qu'on a fait, dire qu'on a besoin d'attendre.</w:t>
      </w:r>
    </w:p>
    <w:p w14:paraId="61436955" w14:textId="43656709" w:rsidR="003619FC" w:rsidRDefault="003619FC" w:rsidP="003619FC">
      <w:pPr>
        <w:rPr>
          <w:color w:val="0000FF"/>
        </w:rPr>
      </w:pPr>
      <w:r w:rsidRPr="003619FC">
        <w:rPr>
          <w:color w:val="0000FF"/>
        </w:rPr>
        <w:t>Ce qu’est exactement le produit n’est pas très clair : il peut s’agir de glucose ou de mal-tose (dimère du glucose)</w:t>
      </w:r>
    </w:p>
    <w:p w14:paraId="14B74010" w14:textId="0626BE12" w:rsidR="003619FC" w:rsidRPr="003619FC" w:rsidRDefault="003619FC" w:rsidP="00A86910">
      <w:pPr>
        <w:pStyle w:val="Sansinterligne"/>
      </w:pPr>
    </w:p>
    <w:p w14:paraId="20000C9C" w14:textId="77777777" w:rsidR="00391374" w:rsidRDefault="00391374" w:rsidP="00391374">
      <w:pPr>
        <w:jc w:val="both"/>
        <w:rPr>
          <w:rFonts w:ascii="Times New Roman" w:hAnsi="Times New Roman" w:cs="Times New Roman"/>
          <w:color w:val="EB5807"/>
          <w:szCs w:val="24"/>
        </w:rPr>
      </w:pPr>
      <w:r w:rsidRPr="001939DC">
        <w:rPr>
          <w:rFonts w:ascii="Times New Roman" w:hAnsi="Times New Roman" w:cs="Times New Roman"/>
          <w:color w:val="EB5807"/>
          <w:szCs w:val="24"/>
          <w:u w:val="single"/>
        </w:rPr>
        <w:t>Expérience 4 :</w:t>
      </w:r>
      <w:r>
        <w:rPr>
          <w:rFonts w:ascii="Times New Roman" w:hAnsi="Times New Roman" w:cs="Times New Roman"/>
          <w:color w:val="EB5807"/>
          <w:szCs w:val="24"/>
          <w:u w:val="single"/>
        </w:rPr>
        <w:t xml:space="preserve"> </w:t>
      </w:r>
      <w:r>
        <w:rPr>
          <w:rFonts w:ascii="Times New Roman" w:hAnsi="Times New Roman" w:cs="Times New Roman"/>
          <w:color w:val="EB5807"/>
          <w:szCs w:val="24"/>
        </w:rPr>
        <w:t>Dénaturation de l’amylase à 80°C , son action sur l’amidon avec la T°</w:t>
      </w:r>
    </w:p>
    <w:p w14:paraId="31FFDF5B" w14:textId="3E295732" w:rsidR="003619FC" w:rsidRPr="001B7016" w:rsidRDefault="001B7016" w:rsidP="00391374">
      <w:pPr>
        <w:jc w:val="both"/>
        <w:rPr>
          <w:rFonts w:ascii="Times New Roman" w:hAnsi="Times New Roman" w:cs="Times New Roman"/>
          <w:color w:val="0000FF"/>
          <w:szCs w:val="24"/>
        </w:rPr>
      </w:pPr>
      <w:r w:rsidRPr="001B7016">
        <w:rPr>
          <w:rFonts w:ascii="Times New Roman" w:hAnsi="Times New Roman" w:cs="Times New Roman"/>
          <w:color w:val="0000FF"/>
          <w:szCs w:val="24"/>
        </w:rPr>
        <w:t>[12] p.195</w:t>
      </w:r>
      <w:r>
        <w:rPr>
          <w:rFonts w:ascii="Times New Roman" w:hAnsi="Times New Roman" w:cs="Times New Roman"/>
          <w:color w:val="0000FF"/>
          <w:szCs w:val="24"/>
        </w:rPr>
        <w:t xml:space="preserve"> et [3] p.235 et fiche TP Rémy dans le dossier </w:t>
      </w:r>
    </w:p>
    <w:p w14:paraId="3FD6F3A9" w14:textId="1B9B21C4" w:rsidR="003619FC" w:rsidRDefault="00391374" w:rsidP="003619FC">
      <w:pPr>
        <w:pStyle w:val="Paragraphedeliste"/>
        <w:numPr>
          <w:ilvl w:val="0"/>
          <w:numId w:val="24"/>
        </w:numPr>
        <w:spacing w:line="259" w:lineRule="auto"/>
        <w:jc w:val="both"/>
        <w:rPr>
          <w:rFonts w:ascii="Times New Roman" w:hAnsi="Times New Roman" w:cs="Times New Roman"/>
          <w:color w:val="EB5807"/>
          <w:szCs w:val="24"/>
        </w:rPr>
      </w:pPr>
      <w:r>
        <w:rPr>
          <w:rFonts w:ascii="Times New Roman" w:hAnsi="Times New Roman" w:cs="Times New Roman"/>
          <w:color w:val="EB5807"/>
          <w:szCs w:val="24"/>
          <w:u w:val="single"/>
        </w:rPr>
        <w:t>En préparation :</w:t>
      </w:r>
      <w:r>
        <w:rPr>
          <w:rFonts w:ascii="Times New Roman" w:hAnsi="Times New Roman" w:cs="Times New Roman"/>
          <w:color w:val="EB5807"/>
          <w:szCs w:val="24"/>
        </w:rPr>
        <w:t xml:space="preserve"> Solution S = 5g/L </w:t>
      </w:r>
      <w:r w:rsidR="00AF0ED8">
        <w:rPr>
          <w:rFonts w:ascii="Times New Roman" w:hAnsi="Times New Roman" w:cs="Times New Roman"/>
          <w:color w:val="EB5807"/>
          <w:szCs w:val="24"/>
        </w:rPr>
        <w:t xml:space="preserve">(0,5%, à vérifier) </w:t>
      </w:r>
      <w:r>
        <w:rPr>
          <w:rFonts w:ascii="Times New Roman" w:hAnsi="Times New Roman" w:cs="Times New Roman"/>
          <w:color w:val="EB5807"/>
          <w:szCs w:val="24"/>
        </w:rPr>
        <w:t xml:space="preserve">d’amidon dans l’eau (chauffage </w:t>
      </w:r>
      <w:r w:rsidR="001B7016">
        <w:rPr>
          <w:rFonts w:ascii="Times New Roman" w:hAnsi="Times New Roman" w:cs="Times New Roman"/>
          <w:color w:val="EB5807"/>
          <w:szCs w:val="24"/>
        </w:rPr>
        <w:t xml:space="preserve">[pas trop je pense] </w:t>
      </w:r>
      <w:r>
        <w:rPr>
          <w:rFonts w:ascii="Times New Roman" w:hAnsi="Times New Roman" w:cs="Times New Roman"/>
          <w:color w:val="EB5807"/>
          <w:szCs w:val="24"/>
        </w:rPr>
        <w:t>et agita</w:t>
      </w:r>
      <w:r w:rsidR="003241AC">
        <w:rPr>
          <w:rFonts w:ascii="Times New Roman" w:hAnsi="Times New Roman" w:cs="Times New Roman"/>
          <w:color w:val="EB5807"/>
          <w:szCs w:val="24"/>
        </w:rPr>
        <w:t>tion pour solubiliser ~10 min ). En préparer 100mL ou demander si ils ont ?</w:t>
      </w:r>
    </w:p>
    <w:p w14:paraId="0A76051C" w14:textId="49515EC2" w:rsidR="00AF0ED8" w:rsidRPr="00AF0ED8" w:rsidRDefault="003619FC" w:rsidP="003619FC">
      <w:pPr>
        <w:pStyle w:val="Paragraphedeliste"/>
        <w:numPr>
          <w:ilvl w:val="0"/>
          <w:numId w:val="24"/>
        </w:numPr>
        <w:spacing w:line="259" w:lineRule="auto"/>
        <w:jc w:val="both"/>
        <w:rPr>
          <w:rFonts w:ascii="Times New Roman" w:hAnsi="Times New Roman" w:cs="Times New Roman"/>
          <w:color w:val="EB5807"/>
          <w:szCs w:val="24"/>
        </w:rPr>
      </w:pPr>
      <w:r>
        <w:rPr>
          <w:rFonts w:ascii="Times New Roman" w:hAnsi="Times New Roman" w:cs="Times New Roman"/>
          <w:color w:val="EB5807"/>
          <w:szCs w:val="24"/>
        </w:rPr>
        <w:t>Les placer dans 4 tubes</w:t>
      </w:r>
      <w:r w:rsidR="003241AC">
        <w:rPr>
          <w:rFonts w:ascii="Times New Roman" w:hAnsi="Times New Roman" w:cs="Times New Roman"/>
          <w:color w:val="EB5807"/>
          <w:szCs w:val="24"/>
        </w:rPr>
        <w:t xml:space="preserve"> (1mL dans chaque tube)</w:t>
      </w:r>
      <w:r>
        <w:rPr>
          <w:rFonts w:ascii="Times New Roman" w:hAnsi="Times New Roman" w:cs="Times New Roman"/>
          <w:color w:val="EB5807"/>
          <w:szCs w:val="24"/>
        </w:rPr>
        <w:t xml:space="preserve"> (Deux témoins et deux</w:t>
      </w:r>
      <w:r w:rsidR="003241AC">
        <w:rPr>
          <w:rFonts w:ascii="Times New Roman" w:hAnsi="Times New Roman" w:cs="Times New Roman"/>
          <w:color w:val="EB5807"/>
          <w:szCs w:val="24"/>
        </w:rPr>
        <w:t xml:space="preserve"> où on va réaliser l'expérience)</w:t>
      </w:r>
      <w:r w:rsidR="001B7016">
        <w:rPr>
          <w:rFonts w:ascii="Times New Roman" w:hAnsi="Times New Roman" w:cs="Times New Roman"/>
          <w:color w:val="EB5807"/>
          <w:szCs w:val="24"/>
        </w:rPr>
        <w:t>. Y ajouter 0,5</w:t>
      </w:r>
      <w:r w:rsidR="00492F9A">
        <w:rPr>
          <w:rFonts w:ascii="Times New Roman" w:hAnsi="Times New Roman" w:cs="Times New Roman"/>
          <w:color w:val="EB5807"/>
          <w:szCs w:val="24"/>
        </w:rPr>
        <w:t xml:space="preserve">mL d'eau iodée à 1mmol/L (dans chaque). Ils sont </w:t>
      </w:r>
      <w:r w:rsidR="00A616F1">
        <w:rPr>
          <w:rFonts w:ascii="Times New Roman" w:hAnsi="Times New Roman" w:cs="Times New Roman"/>
          <w:color w:val="EB5807"/>
          <w:szCs w:val="24"/>
        </w:rPr>
        <w:t>alors tous</w:t>
      </w:r>
      <w:r w:rsidR="00492F9A">
        <w:rPr>
          <w:rFonts w:ascii="Times New Roman" w:hAnsi="Times New Roman" w:cs="Times New Roman"/>
          <w:color w:val="EB5807"/>
          <w:szCs w:val="24"/>
        </w:rPr>
        <w:t xml:space="preserve"> bleu</w:t>
      </w:r>
      <w:r w:rsidR="009C33F6">
        <w:rPr>
          <w:rFonts w:ascii="Times New Roman" w:hAnsi="Times New Roman" w:cs="Times New Roman"/>
          <w:color w:val="EB5807"/>
          <w:szCs w:val="24"/>
        </w:rPr>
        <w:t>s</w:t>
      </w:r>
      <w:r w:rsidR="00492F9A">
        <w:rPr>
          <w:rFonts w:ascii="Times New Roman" w:hAnsi="Times New Roman" w:cs="Times New Roman"/>
          <w:color w:val="EB5807"/>
          <w:szCs w:val="24"/>
        </w:rPr>
        <w:t>.</w:t>
      </w:r>
    </w:p>
    <w:p w14:paraId="150E9684" w14:textId="0BC8C0E6" w:rsidR="003619FC" w:rsidRPr="00AF0ED8" w:rsidRDefault="003619FC" w:rsidP="003619FC">
      <w:pPr>
        <w:pStyle w:val="Paragraphedeliste"/>
        <w:numPr>
          <w:ilvl w:val="0"/>
          <w:numId w:val="24"/>
        </w:numPr>
        <w:spacing w:line="259" w:lineRule="auto"/>
        <w:jc w:val="both"/>
        <w:rPr>
          <w:rFonts w:ascii="Times New Roman" w:hAnsi="Times New Roman" w:cs="Times New Roman"/>
          <w:color w:val="FF6600"/>
          <w:szCs w:val="24"/>
        </w:rPr>
      </w:pPr>
      <w:r w:rsidRPr="00AF0ED8">
        <w:rPr>
          <w:color w:val="FF6600"/>
        </w:rPr>
        <w:t>Dans un bain marie à 37°C (température corporelle) faire chauffer deux de ces  tubes</w:t>
      </w:r>
      <w:r w:rsidR="00A616F1">
        <w:rPr>
          <w:color w:val="FF6600"/>
        </w:rPr>
        <w:t xml:space="preserve"> juste avant que le jury n'arrive.</w:t>
      </w:r>
    </w:p>
    <w:p w14:paraId="14746B77" w14:textId="212B75AE" w:rsidR="00AF0ED8" w:rsidRPr="003241AC" w:rsidRDefault="00AF0ED8" w:rsidP="003619FC">
      <w:pPr>
        <w:pStyle w:val="Paragraphedeliste"/>
        <w:numPr>
          <w:ilvl w:val="0"/>
          <w:numId w:val="24"/>
        </w:numPr>
        <w:spacing w:line="259" w:lineRule="auto"/>
        <w:jc w:val="both"/>
        <w:rPr>
          <w:rFonts w:ascii="Times New Roman" w:hAnsi="Times New Roman" w:cs="Times New Roman"/>
          <w:color w:val="FF6600"/>
          <w:szCs w:val="24"/>
        </w:rPr>
      </w:pPr>
      <w:r>
        <w:rPr>
          <w:color w:val="FF6600"/>
        </w:rPr>
        <w:t>Il reste encore deux tubes. Les laisser à l'air libre</w:t>
      </w:r>
      <w:r w:rsidR="001B7016">
        <w:rPr>
          <w:color w:val="FF6600"/>
        </w:rPr>
        <w:t xml:space="preserve"> (dire qu'on peut pas faire chauffer à 85°C)</w:t>
      </w:r>
      <w:r>
        <w:rPr>
          <w:color w:val="FF6600"/>
        </w:rPr>
        <w:t xml:space="preserve"> MAIS faire chauffer du maxilase à 85°C juste avant que le jury arrive.</w:t>
      </w:r>
    </w:p>
    <w:p w14:paraId="63D722AC" w14:textId="2F0906C6" w:rsidR="003241AC" w:rsidRPr="003241AC" w:rsidRDefault="003241AC" w:rsidP="003241AC">
      <w:pPr>
        <w:pStyle w:val="Sansinterligne"/>
        <w:numPr>
          <w:ilvl w:val="0"/>
          <w:numId w:val="24"/>
        </w:numPr>
        <w:rPr>
          <w:color w:val="0000FF"/>
        </w:rPr>
      </w:pPr>
      <w:r w:rsidRPr="00AF0ED8">
        <w:rPr>
          <w:color w:val="0000FF"/>
        </w:rPr>
        <w:t>Rq: On ne met pas l'amidon à 85°C sinon il se dénaturerait.</w:t>
      </w:r>
    </w:p>
    <w:p w14:paraId="15341346" w14:textId="77777777" w:rsidR="00AF0ED8" w:rsidRDefault="00AF0ED8" w:rsidP="00AF0ED8">
      <w:pPr>
        <w:spacing w:line="259" w:lineRule="auto"/>
        <w:ind w:left="360"/>
        <w:jc w:val="both"/>
        <w:rPr>
          <w:rFonts w:ascii="Times New Roman" w:hAnsi="Times New Roman" w:cs="Times New Roman"/>
          <w:color w:val="EB5807"/>
          <w:szCs w:val="24"/>
        </w:rPr>
      </w:pPr>
    </w:p>
    <w:p w14:paraId="12A1CA8D" w14:textId="46A7A4E3" w:rsidR="00AF0ED8" w:rsidRPr="001B7016" w:rsidRDefault="00AF0ED8" w:rsidP="00AF0ED8">
      <w:pPr>
        <w:spacing w:line="259" w:lineRule="auto"/>
        <w:ind w:left="360"/>
        <w:jc w:val="both"/>
        <w:rPr>
          <w:rFonts w:ascii="Times New Roman" w:hAnsi="Times New Roman" w:cs="Times New Roman"/>
          <w:color w:val="EB5807"/>
          <w:szCs w:val="24"/>
          <w:u w:val="single"/>
        </w:rPr>
      </w:pPr>
      <w:r w:rsidRPr="001B7016">
        <w:rPr>
          <w:rFonts w:ascii="Times New Roman" w:hAnsi="Times New Roman" w:cs="Times New Roman"/>
          <w:color w:val="EB5807"/>
          <w:szCs w:val="24"/>
          <w:u w:val="single"/>
        </w:rPr>
        <w:t>Devant le jury :</w:t>
      </w:r>
    </w:p>
    <w:p w14:paraId="5AAC40ED" w14:textId="28685AF8" w:rsidR="00A616F1" w:rsidRPr="00AF0ED8" w:rsidRDefault="00A616F1" w:rsidP="00AF0ED8">
      <w:pPr>
        <w:spacing w:line="259" w:lineRule="auto"/>
        <w:ind w:left="360"/>
        <w:jc w:val="both"/>
        <w:rPr>
          <w:rFonts w:ascii="Times New Roman" w:hAnsi="Times New Roman" w:cs="Times New Roman"/>
          <w:color w:val="EB5807"/>
          <w:szCs w:val="24"/>
        </w:rPr>
      </w:pPr>
    </w:p>
    <w:p w14:paraId="6BB1153A" w14:textId="4378619A" w:rsidR="003619FC" w:rsidRPr="003241AC" w:rsidRDefault="00AF0ED8" w:rsidP="003619FC">
      <w:pPr>
        <w:pStyle w:val="Sansinterligne"/>
        <w:numPr>
          <w:ilvl w:val="0"/>
          <w:numId w:val="24"/>
        </w:numPr>
        <w:rPr>
          <w:color w:val="FF6600"/>
        </w:rPr>
      </w:pPr>
      <w:r w:rsidRPr="003241AC">
        <w:rPr>
          <w:color w:val="FF6600"/>
        </w:rPr>
        <w:lastRenderedPageBreak/>
        <w:t xml:space="preserve">Ajouter dans un des tubes </w:t>
      </w:r>
      <w:r w:rsidR="008213E6">
        <w:rPr>
          <w:color w:val="FF6600"/>
        </w:rPr>
        <w:t>à T=37</w:t>
      </w:r>
      <w:r w:rsidR="003241AC">
        <w:rPr>
          <w:color w:val="FF6600"/>
        </w:rPr>
        <w:t xml:space="preserve">°C </w:t>
      </w:r>
      <w:r w:rsidRPr="003241AC">
        <w:rPr>
          <w:color w:val="FF6600"/>
        </w:rPr>
        <w:t>3 gouttes d</w:t>
      </w:r>
      <w:r w:rsidR="003619FC" w:rsidRPr="003241AC">
        <w:rPr>
          <w:color w:val="FF6600"/>
        </w:rPr>
        <w:t>’amylase</w:t>
      </w:r>
      <w:r w:rsidR="008213E6">
        <w:rPr>
          <w:color w:val="FF6600"/>
        </w:rPr>
        <w:t xml:space="preserve"> à 37°C</w:t>
      </w:r>
      <w:r w:rsidR="003241AC" w:rsidRPr="003241AC">
        <w:rPr>
          <w:color w:val="FF6600"/>
        </w:rPr>
        <w:t xml:space="preserve"> (tester peut-être faut-il plus, tester 1mL si besoin</w:t>
      </w:r>
      <w:r w:rsidR="001B7016">
        <w:rPr>
          <w:color w:val="FF6600"/>
        </w:rPr>
        <w:t>, 1mL pour garder une solution chaude</w:t>
      </w:r>
      <w:r w:rsidR="003241AC" w:rsidRPr="003241AC">
        <w:rPr>
          <w:color w:val="FF6600"/>
        </w:rPr>
        <w:t>)</w:t>
      </w:r>
      <w:r w:rsidR="003619FC" w:rsidRPr="003241AC">
        <w:rPr>
          <w:color w:val="FF6600"/>
        </w:rPr>
        <w:t xml:space="preserve"> (l’autre servant de tube témoin)</w:t>
      </w:r>
    </w:p>
    <w:p w14:paraId="7FBEC94B" w14:textId="0E3F41CF" w:rsidR="00AF0ED8" w:rsidRDefault="008213E6" w:rsidP="003619FC">
      <w:pPr>
        <w:pStyle w:val="Sansinterligne"/>
        <w:numPr>
          <w:ilvl w:val="0"/>
          <w:numId w:val="24"/>
        </w:numPr>
        <w:rPr>
          <w:color w:val="FF6600"/>
        </w:rPr>
      </w:pPr>
      <w:r>
        <w:rPr>
          <w:color w:val="FF6600"/>
        </w:rPr>
        <w:t>Ensuite sortir</w:t>
      </w:r>
      <w:r w:rsidR="00AF0ED8" w:rsidRPr="003241AC">
        <w:rPr>
          <w:color w:val="FF6600"/>
        </w:rPr>
        <w:t xml:space="preserve"> le tube d'amylase du bain à 85°C et verser 3 gouttes</w:t>
      </w:r>
      <w:r w:rsidR="001B7016">
        <w:rPr>
          <w:color w:val="FF6600"/>
        </w:rPr>
        <w:t xml:space="preserve"> (1mL plutôt)</w:t>
      </w:r>
      <w:r w:rsidR="00AF0ED8" w:rsidRPr="003241AC">
        <w:rPr>
          <w:color w:val="FF6600"/>
        </w:rPr>
        <w:t xml:space="preserve"> dans UN des tubes laissés à l'air libre (l'autre servant de tube témoin), pipette pasteur ?? </w:t>
      </w:r>
    </w:p>
    <w:p w14:paraId="5EEC4518" w14:textId="61AC88F5" w:rsidR="00AF0ED8" w:rsidRDefault="008213E6" w:rsidP="00AF0ED8">
      <w:pPr>
        <w:pStyle w:val="Sansinterligne"/>
        <w:ind w:left="360"/>
      </w:pPr>
      <w:r>
        <w:t>Ensuite on explique !! Gogogo</w:t>
      </w:r>
    </w:p>
    <w:p w14:paraId="6B456BEE" w14:textId="77777777" w:rsidR="003619FC" w:rsidRDefault="003619FC" w:rsidP="003619FC">
      <w:pPr>
        <w:spacing w:line="259" w:lineRule="auto"/>
        <w:ind w:left="360"/>
        <w:jc w:val="both"/>
        <w:rPr>
          <w:rFonts w:ascii="Times New Roman" w:hAnsi="Times New Roman" w:cs="Times New Roman"/>
          <w:color w:val="EB5807"/>
          <w:szCs w:val="24"/>
        </w:rPr>
      </w:pPr>
    </w:p>
    <w:p w14:paraId="4C8D00F8" w14:textId="7464D8A0" w:rsidR="001B7016" w:rsidRDefault="001B7016" w:rsidP="001B7016">
      <w:pPr>
        <w:jc w:val="both"/>
        <w:rPr>
          <w:rFonts w:ascii="Times New Roman" w:hAnsi="Times New Roman" w:cs="Times New Roman"/>
          <w:color w:val="0000FF"/>
          <w:szCs w:val="24"/>
        </w:rPr>
      </w:pPr>
      <w:r w:rsidRPr="001B7016">
        <w:rPr>
          <w:rFonts w:ascii="Times New Roman" w:hAnsi="Times New Roman" w:cs="Times New Roman"/>
          <w:color w:val="0000FF"/>
          <w:szCs w:val="24"/>
        </w:rPr>
        <w:t xml:space="preserve">Rq : Pour tester la présence de glucose on peut ajouter aussi de la liqueur de Fehling </w:t>
      </w:r>
    </w:p>
    <w:p w14:paraId="727DBB5E" w14:textId="6A3CC7E3" w:rsidR="008213E6" w:rsidRPr="008213E6" w:rsidRDefault="008213E6" w:rsidP="008213E6">
      <w:pPr>
        <w:pStyle w:val="Sansinterligne"/>
        <w:rPr>
          <w:i/>
          <w:iCs/>
          <w:color w:val="0000FF"/>
        </w:rPr>
      </w:pPr>
      <w:r>
        <w:rPr>
          <w:i/>
          <w:iCs/>
          <w:color w:val="0000FF"/>
        </w:rPr>
        <w:t>Liqueur de Fehling =</w:t>
      </w:r>
    </w:p>
    <w:p w14:paraId="5C89F697" w14:textId="77777777" w:rsidR="008213E6" w:rsidRPr="008213E6" w:rsidRDefault="008213E6" w:rsidP="008213E6">
      <w:pPr>
        <w:pStyle w:val="Sansinterligne"/>
        <w:rPr>
          <w:i/>
          <w:iCs/>
          <w:color w:val="0000FF"/>
        </w:rPr>
      </w:pPr>
      <w:r w:rsidRPr="008213E6">
        <w:rPr>
          <w:i/>
          <w:iCs/>
          <w:color w:val="0000FF"/>
        </w:rPr>
        <w:t>Elle contient des ions Cu</w:t>
      </w:r>
      <w:r w:rsidRPr="008213E6">
        <w:rPr>
          <w:i/>
          <w:iCs/>
          <w:color w:val="0000FF"/>
          <w:vertAlign w:val="superscript"/>
        </w:rPr>
        <w:t>2+</w:t>
      </w:r>
      <w:r w:rsidRPr="008213E6">
        <w:rPr>
          <w:i/>
          <w:iCs/>
          <w:color w:val="0000FF"/>
        </w:rPr>
        <w:t xml:space="preserve"> complexés par des ions tartrates C</w:t>
      </w:r>
      <w:r w:rsidRPr="008213E6">
        <w:rPr>
          <w:i/>
          <w:iCs/>
          <w:color w:val="0000FF"/>
          <w:vertAlign w:val="subscript"/>
        </w:rPr>
        <w:t>4</w:t>
      </w:r>
      <w:r w:rsidRPr="008213E6">
        <w:rPr>
          <w:i/>
          <w:iCs/>
          <w:color w:val="0000FF"/>
        </w:rPr>
        <w:t>H</w:t>
      </w:r>
      <w:r w:rsidRPr="008213E6">
        <w:rPr>
          <w:i/>
          <w:iCs/>
          <w:color w:val="0000FF"/>
          <w:vertAlign w:val="subscript"/>
        </w:rPr>
        <w:t>4</w:t>
      </w:r>
      <w:r w:rsidRPr="008213E6">
        <w:rPr>
          <w:i/>
          <w:iCs/>
          <w:color w:val="0000FF"/>
        </w:rPr>
        <w:t>O</w:t>
      </w:r>
      <w:r w:rsidRPr="008213E6">
        <w:rPr>
          <w:i/>
          <w:iCs/>
          <w:color w:val="0000FF"/>
          <w:vertAlign w:val="subscript"/>
        </w:rPr>
        <w:t>6</w:t>
      </w:r>
      <w:r w:rsidRPr="008213E6">
        <w:rPr>
          <w:i/>
          <w:iCs/>
          <w:color w:val="0000FF"/>
          <w:vertAlign w:val="superscript"/>
        </w:rPr>
        <w:t>2-</w:t>
      </w:r>
      <w:r w:rsidRPr="008213E6">
        <w:rPr>
          <w:i/>
          <w:iCs/>
          <w:color w:val="0000FF"/>
        </w:rPr>
        <w:t>en milieu basique.</w:t>
      </w:r>
    </w:p>
    <w:p w14:paraId="33C5D8FF" w14:textId="77777777" w:rsidR="008213E6" w:rsidRPr="008213E6" w:rsidRDefault="008213E6" w:rsidP="008213E6">
      <w:pPr>
        <w:pStyle w:val="Sansinterligne"/>
        <w:rPr>
          <w:i/>
          <w:iCs/>
          <w:color w:val="0000FF"/>
        </w:rPr>
      </w:pPr>
      <w:r w:rsidRPr="008213E6">
        <w:rPr>
          <w:i/>
          <w:iCs/>
          <w:color w:val="0000FF"/>
        </w:rPr>
        <w:t>Les ions tartrates permettent le maintien en solution des ions Cu</w:t>
      </w:r>
      <w:r w:rsidRPr="008213E6">
        <w:rPr>
          <w:i/>
          <w:iCs/>
          <w:color w:val="0000FF"/>
          <w:vertAlign w:val="superscript"/>
        </w:rPr>
        <w:t>2+</w:t>
      </w:r>
      <w:r w:rsidRPr="008213E6">
        <w:rPr>
          <w:i/>
          <w:iCs/>
          <w:color w:val="0000FF"/>
        </w:rPr>
        <w:t xml:space="preserve"> à un pH pour lequel ils devraient être sous la forme d’hydroxyde. Les ions Cu</w:t>
      </w:r>
      <w:r w:rsidRPr="008213E6">
        <w:rPr>
          <w:i/>
          <w:iCs/>
          <w:color w:val="0000FF"/>
          <w:vertAlign w:val="superscript"/>
        </w:rPr>
        <w:t>2+</w:t>
      </w:r>
      <w:r w:rsidRPr="008213E6">
        <w:rPr>
          <w:i/>
          <w:iCs/>
          <w:color w:val="0000FF"/>
        </w:rPr>
        <w:t xml:space="preserve"> constituent l’oxydant de l’aldéhyde et le milieu basique est nécessaire pour que la réaction est lieu</w:t>
      </w:r>
    </w:p>
    <w:p w14:paraId="7E097919" w14:textId="77777777" w:rsidR="001B7016" w:rsidRDefault="001B7016" w:rsidP="001B7016">
      <w:pPr>
        <w:jc w:val="both"/>
        <w:rPr>
          <w:rFonts w:ascii="Times New Roman" w:hAnsi="Times New Roman" w:cs="Times New Roman"/>
          <w:color w:val="0000FF"/>
          <w:szCs w:val="24"/>
        </w:rPr>
      </w:pPr>
    </w:p>
    <w:p w14:paraId="23A10F3B" w14:textId="54B6DA4F" w:rsidR="001B7016" w:rsidRPr="001B7016" w:rsidRDefault="008213E6" w:rsidP="001B7016">
      <w:pPr>
        <w:jc w:val="both"/>
        <w:rPr>
          <w:rFonts w:ascii="Times New Roman" w:hAnsi="Times New Roman" w:cs="Times New Roman"/>
          <w:color w:val="0000FF"/>
          <w:szCs w:val="24"/>
        </w:rPr>
      </w:pPr>
      <w:r>
        <w:rPr>
          <w:rFonts w:ascii="Times New Roman" w:hAnsi="Times New Roman" w:cs="Times New Roman"/>
          <w:color w:val="0000FF"/>
          <w:szCs w:val="24"/>
        </w:rPr>
        <w:t xml:space="preserve">Rq : </w:t>
      </w:r>
      <w:r w:rsidRPr="008213E6">
        <w:rPr>
          <w:rFonts w:ascii="Times New Roman" w:hAnsi="Times New Roman" w:cs="Times New Roman"/>
          <w:b/>
          <w:color w:val="0000FF"/>
          <w:szCs w:val="24"/>
        </w:rPr>
        <w:t>Les</w:t>
      </w:r>
      <w:r w:rsidR="001B7016" w:rsidRPr="008213E6">
        <w:rPr>
          <w:rFonts w:ascii="Times New Roman" w:hAnsi="Times New Roman" w:cs="Times New Roman"/>
          <w:b/>
          <w:color w:val="0000FF"/>
          <w:szCs w:val="24"/>
        </w:rPr>
        <w:t xml:space="preserve"> protéines</w:t>
      </w:r>
      <w:r w:rsidR="001B7016" w:rsidRPr="001B7016">
        <w:rPr>
          <w:rFonts w:ascii="Times New Roman" w:hAnsi="Times New Roman" w:cs="Times New Roman"/>
          <w:color w:val="0000FF"/>
          <w:szCs w:val="24"/>
        </w:rPr>
        <w:t xml:space="preserve"> sont des molécules organiques constituées par une certaine séquence d'acide aminés reliés entre eux par une liaison peptidique. Le groupement carbonyle (C=O) et le groupement amine (NH) de la liaison peptidique recherchent une configuration de basse énergie. L'une des manières de parvenir à minimiser l'énergie interne de la molécule, et donc de la stabiliser, consiste à créer des liaisons hydrogène. </w:t>
      </w:r>
    </w:p>
    <w:p w14:paraId="74D2088C" w14:textId="5C865389" w:rsidR="001B7016" w:rsidRPr="001B7016" w:rsidRDefault="001B7016" w:rsidP="001B7016">
      <w:pPr>
        <w:jc w:val="both"/>
        <w:rPr>
          <w:rFonts w:ascii="Times New Roman" w:hAnsi="Times New Roman" w:cs="Times New Roman"/>
          <w:color w:val="0000FF"/>
          <w:szCs w:val="24"/>
        </w:rPr>
      </w:pPr>
      <w:r w:rsidRPr="001B7016">
        <w:rPr>
          <w:rFonts w:ascii="Times New Roman" w:hAnsi="Times New Roman" w:cs="Times New Roman"/>
          <w:color w:val="0000FF"/>
          <w:szCs w:val="24"/>
          <w:u w:val="single"/>
        </w:rPr>
        <w:t>Liaison peptidique</w:t>
      </w:r>
      <w:r w:rsidRPr="001B7016">
        <w:rPr>
          <w:rFonts w:ascii="Times New Roman" w:hAnsi="Times New Roman" w:cs="Times New Roman"/>
          <w:color w:val="0000FF"/>
          <w:szCs w:val="24"/>
        </w:rPr>
        <w:t> : liaison covalente qui s'établit entre la fonction carboxyle portée par le carbone α d'un acide aminé et la fonction amine portée par le carbone α de l'acide aminé suivant dans la chaîne peptidique</w:t>
      </w:r>
    </w:p>
    <w:p w14:paraId="7974BE16" w14:textId="0EAD4ED3" w:rsidR="008213E6" w:rsidRPr="008213E6" w:rsidRDefault="008213E6" w:rsidP="001B7016">
      <w:pPr>
        <w:jc w:val="both"/>
        <w:rPr>
          <w:rFonts w:ascii="Times New Roman" w:hAnsi="Times New Roman" w:cs="Times New Roman"/>
          <w:color w:val="FF6600"/>
          <w:szCs w:val="24"/>
        </w:rPr>
      </w:pPr>
      <w:r w:rsidRPr="008213E6">
        <w:rPr>
          <w:rFonts w:ascii="Times New Roman" w:hAnsi="Times New Roman" w:cs="Times New Roman"/>
          <w:color w:val="FF6600"/>
          <w:szCs w:val="24"/>
        </w:rPr>
        <w:t xml:space="preserve">CONCLUSION expérience  : </w:t>
      </w:r>
      <w:r>
        <w:rPr>
          <w:rFonts w:ascii="Times New Roman" w:hAnsi="Times New Roman" w:cs="Times New Roman"/>
          <w:color w:val="FF6600"/>
          <w:szCs w:val="24"/>
        </w:rPr>
        <w:t>L'amylase ne fait pas effet à 85°C, elle fait effet à 37°C. Ca tombe bienc 'est la temprature corporel ...</w:t>
      </w:r>
    </w:p>
    <w:p w14:paraId="614A7548" w14:textId="77777777" w:rsidR="003619FC" w:rsidRPr="003619FC" w:rsidRDefault="003619FC" w:rsidP="003619FC">
      <w:pPr>
        <w:spacing w:line="259" w:lineRule="auto"/>
        <w:ind w:left="360"/>
        <w:jc w:val="both"/>
        <w:rPr>
          <w:rFonts w:ascii="Times New Roman" w:hAnsi="Times New Roman" w:cs="Times New Roman"/>
          <w:color w:val="EB5807"/>
          <w:szCs w:val="24"/>
        </w:rPr>
      </w:pPr>
    </w:p>
    <w:p w14:paraId="68A704E1" w14:textId="77777777" w:rsidR="008213E6" w:rsidRDefault="008213E6" w:rsidP="008213E6">
      <w:pPr>
        <w:pStyle w:val="Sansinterligne"/>
      </w:pPr>
    </w:p>
    <w:p w14:paraId="6C10ECB9" w14:textId="5BE0D699" w:rsidR="008F5026" w:rsidRDefault="008F5026" w:rsidP="008F5026">
      <w:pPr>
        <w:jc w:val="both"/>
        <w:rPr>
          <w:rFonts w:ascii="Times New Roman" w:hAnsi="Times New Roman" w:cs="Times New Roman"/>
          <w:szCs w:val="24"/>
        </w:rPr>
      </w:pPr>
      <w:r>
        <w:t>Comme nous le disions l</w:t>
      </w:r>
      <w:r w:rsidR="008213E6">
        <w:t xml:space="preserve">’amylase est une enzyme </w:t>
      </w:r>
      <w:r w:rsidR="008213E6">
        <w:rPr>
          <w:i/>
          <w:iCs/>
          <w:color w:val="00B0F0"/>
        </w:rPr>
        <w:t>(protéine dotée de propriétés catalytiques)</w:t>
      </w:r>
      <w:r w:rsidR="008213E6">
        <w:t xml:space="preserve"> donc en fait</w:t>
      </w:r>
      <w:r>
        <w:t xml:space="preserve"> est une protéine. </w:t>
      </w:r>
      <w:r>
        <w:rPr>
          <w:rFonts w:ascii="Times New Roman" w:hAnsi="Times New Roman" w:cs="Times New Roman"/>
          <w:szCs w:val="24"/>
        </w:rPr>
        <w:t>Pour expliquer cette expérience, il faut regarder la structure des protéines dans l’espace :</w:t>
      </w:r>
    </w:p>
    <w:p w14:paraId="6A7313F6" w14:textId="3622B1EF" w:rsidR="008213E6" w:rsidRDefault="008213E6" w:rsidP="008213E6">
      <w:pPr>
        <w:pStyle w:val="Sansinterligne"/>
      </w:pPr>
    </w:p>
    <w:p w14:paraId="5BD1B79B" w14:textId="3958D188" w:rsidR="008213E6" w:rsidRDefault="008213E6" w:rsidP="008213E6">
      <w:pPr>
        <w:pStyle w:val="Sansinterligne"/>
      </w:pPr>
      <w:r>
        <w:t xml:space="preserve">Les protéines sont des polymères d’acide alpha-aminé (liste des 22 dans une diapo). </w:t>
      </w:r>
    </w:p>
    <w:p w14:paraId="177D9D16" w14:textId="11396CED" w:rsidR="008213E6" w:rsidRDefault="008213E6" w:rsidP="008213E6">
      <w:pPr>
        <w:pStyle w:val="Sansinterligne"/>
        <w:rPr>
          <w:color w:val="7030A0"/>
        </w:rPr>
      </w:pPr>
      <w:r>
        <w:t xml:space="preserve">On peut décrire les protéines à différentes échelles : </w:t>
      </w:r>
      <w:r w:rsidR="002F1385">
        <w:rPr>
          <w:color w:val="7030A0"/>
        </w:rPr>
        <w:t>(4 diapos successives)</w:t>
      </w:r>
    </w:p>
    <w:p w14:paraId="3CCDAC53" w14:textId="55A60122" w:rsidR="00941650" w:rsidRPr="00941650" w:rsidRDefault="00941650" w:rsidP="008213E6">
      <w:pPr>
        <w:pStyle w:val="Sansinterligne"/>
        <w:rPr>
          <w:color w:val="0000FF"/>
        </w:rPr>
      </w:pPr>
      <w:r w:rsidRPr="00941650">
        <w:rPr>
          <w:color w:val="0000FF"/>
        </w:rPr>
        <w:t>[8]</w:t>
      </w:r>
      <w:r>
        <w:rPr>
          <w:color w:val="0000FF"/>
        </w:rPr>
        <w:t xml:space="preserve"> </w:t>
      </w:r>
      <w:r w:rsidR="00520388">
        <w:rPr>
          <w:color w:val="0000FF"/>
        </w:rPr>
        <w:t>+ wikipédia</w:t>
      </w:r>
    </w:p>
    <w:p w14:paraId="49001E6C" w14:textId="6A4D07AC" w:rsidR="008213E6" w:rsidRDefault="008213E6" w:rsidP="002F1385">
      <w:pPr>
        <w:pStyle w:val="Sansinterligne"/>
        <w:numPr>
          <w:ilvl w:val="0"/>
          <w:numId w:val="32"/>
        </w:numPr>
      </w:pPr>
      <w:r>
        <w:t>Structure primaire : séquence linéaire d’acides α-aminé</w:t>
      </w:r>
    </w:p>
    <w:p w14:paraId="249BEF60" w14:textId="7D45A13B" w:rsidR="008213E6" w:rsidRDefault="008213E6" w:rsidP="002F1385">
      <w:pPr>
        <w:pStyle w:val="Sansinterligne"/>
        <w:numPr>
          <w:ilvl w:val="0"/>
          <w:numId w:val="32"/>
        </w:numPr>
      </w:pPr>
      <w:r>
        <w:t>Structure secondaire </w:t>
      </w:r>
      <w:r w:rsidR="00941650" w:rsidRPr="00941650">
        <w:rPr>
          <w:color w:val="0000FF"/>
        </w:rPr>
        <w:t>[8] p.226</w:t>
      </w:r>
      <w:r w:rsidR="00941650">
        <w:t xml:space="preserve"> </w:t>
      </w:r>
      <w:r>
        <w:t>: organisation dans l’espace d’acides aminés proches les uns des autres -&gt; hélices α et feuillets β. Ces motifs sont stabilisés pas liaisons hydrogènes.</w:t>
      </w:r>
    </w:p>
    <w:p w14:paraId="0D3AFD0F" w14:textId="1C6E209A" w:rsidR="008213E6" w:rsidRDefault="008213E6" w:rsidP="002F1385">
      <w:pPr>
        <w:pStyle w:val="Sansinterligne"/>
        <w:numPr>
          <w:ilvl w:val="0"/>
          <w:numId w:val="32"/>
        </w:numPr>
      </w:pPr>
      <w:r>
        <w:t>Structure tertiaire</w:t>
      </w:r>
      <w:r w:rsidR="00941650">
        <w:t xml:space="preserve"> </w:t>
      </w:r>
      <w:r w:rsidR="00941650" w:rsidRPr="00941650">
        <w:rPr>
          <w:color w:val="0000FF"/>
        </w:rPr>
        <w:t>[8] p.245</w:t>
      </w:r>
      <w:r>
        <w:t xml:space="preserve"> : </w:t>
      </w:r>
      <w:r w:rsidRPr="00D0584B">
        <w:t>organis</w:t>
      </w:r>
      <w:r>
        <w:t>ati</w:t>
      </w:r>
      <w:r w:rsidRPr="00D0584B">
        <w:t>on dans l’espace des mo</w:t>
      </w:r>
      <w:r>
        <w:t>ti</w:t>
      </w:r>
      <w:r w:rsidRPr="00D0584B">
        <w:t>f pré-organises en structures secondaires</w:t>
      </w:r>
      <w:r>
        <w:t>. Cette structure est maintenue par différentes interactions : interaction hydrophobe (plus généralement interactions avec le solvant) , interactions électrostatiques</w:t>
      </w:r>
      <w:r w:rsidR="00941650">
        <w:t xml:space="preserve"> (VdW et liaisons H)</w:t>
      </w:r>
      <w:r>
        <w:t>, ponts disulfures (cystéine)</w:t>
      </w:r>
    </w:p>
    <w:p w14:paraId="2B0AF15B" w14:textId="146DC38D" w:rsidR="008213E6" w:rsidRDefault="008213E6" w:rsidP="002F1385">
      <w:pPr>
        <w:pStyle w:val="Sansinterligne"/>
        <w:numPr>
          <w:ilvl w:val="0"/>
          <w:numId w:val="32"/>
        </w:numPr>
      </w:pPr>
      <w:r>
        <w:t xml:space="preserve">Structure quaternaire : </w:t>
      </w:r>
      <w:r w:rsidRPr="00D0584B">
        <w:t>organisa</w:t>
      </w:r>
      <w:r>
        <w:t>ti</w:t>
      </w:r>
      <w:r w:rsidRPr="00D0584B">
        <w:t>on dans l’espace de plusieurs sous-unit</w:t>
      </w:r>
      <w:r>
        <w:t>é</w:t>
      </w:r>
      <w:r w:rsidRPr="00D0584B">
        <w:t>s prot</w:t>
      </w:r>
      <w:r>
        <w:t>é</w:t>
      </w:r>
      <w:r w:rsidRPr="00D0584B">
        <w:t>iques</w:t>
      </w:r>
      <w:r>
        <w:t xml:space="preserve">. </w:t>
      </w:r>
    </w:p>
    <w:p w14:paraId="1147F9CE" w14:textId="77777777" w:rsidR="00941650" w:rsidRDefault="00941650" w:rsidP="008213E6">
      <w:pPr>
        <w:pStyle w:val="Sansinterligne"/>
      </w:pPr>
    </w:p>
    <w:p w14:paraId="11471ACC" w14:textId="77777777" w:rsidR="00941650" w:rsidRDefault="00941650" w:rsidP="008213E6">
      <w:pPr>
        <w:pStyle w:val="Sansinterligne"/>
      </w:pPr>
    </w:p>
    <w:p w14:paraId="3B64B585" w14:textId="2AFD20C9" w:rsidR="002F1385" w:rsidRDefault="008213E6" w:rsidP="008213E6">
      <w:pPr>
        <w:pStyle w:val="Sansinterligne"/>
        <w:ind w:firstLine="708"/>
      </w:pPr>
      <w:r>
        <w:t>Expliquer qu’au-delà de 80°C, l’amylase (enzyme) qui transformait l’amidon en maltose (ou glucose) à 37°C change de conformation et ne peut effectuer sa fonction convenablement ce qui fait que l’amidon n’est pas transformé.</w:t>
      </w:r>
      <w:r w:rsidR="002F1385">
        <w:t xml:space="preserve"> </w:t>
      </w:r>
      <w:r w:rsidR="002F1385">
        <w:rPr>
          <w:rFonts w:ascii="Times" w:eastAsia="Times New Roman" w:hAnsi="Times" w:cs="Times New Roman"/>
          <w:color w:val="0000FF"/>
          <w:sz w:val="27"/>
          <w:szCs w:val="27"/>
          <w:lang w:val="fr-FR"/>
        </w:rPr>
        <w:t>([8</w:t>
      </w:r>
      <w:r w:rsidR="002F1385" w:rsidRPr="002F1385">
        <w:rPr>
          <w:rFonts w:ascii="Times" w:eastAsia="Times New Roman" w:hAnsi="Times" w:cs="Times New Roman"/>
          <w:color w:val="0000FF"/>
          <w:sz w:val="27"/>
          <w:szCs w:val="27"/>
          <w:lang w:val="fr-FR"/>
        </w:rPr>
        <w:t>] p 265)</w:t>
      </w:r>
    </w:p>
    <w:p w14:paraId="6E62649B" w14:textId="77777777" w:rsidR="002F1385" w:rsidRDefault="008213E6" w:rsidP="002F1385">
      <w:pPr>
        <w:pStyle w:val="Sansinterligne"/>
        <w:ind w:firstLine="708"/>
      </w:pPr>
      <w:r>
        <w:lastRenderedPageBreak/>
        <w:t xml:space="preserve"> En effet, l’apport de chaleur permet de modifier le « repliement » de l’enzyme </w:t>
      </w:r>
      <w:r w:rsidRPr="002F1385">
        <w:rPr>
          <w:i/>
          <w:iCs/>
          <w:color w:val="0000FF"/>
        </w:rPr>
        <w:t>(il s’agit d’une compétition entropie – agitation thermique)</w:t>
      </w:r>
      <w:r w:rsidRPr="002F1385">
        <w:rPr>
          <w:color w:val="0000FF"/>
        </w:rPr>
        <w:t xml:space="preserve"> </w:t>
      </w:r>
      <w:r>
        <w:t xml:space="preserve">On parle de </w:t>
      </w:r>
      <w:r w:rsidRPr="00531010">
        <w:rPr>
          <w:i/>
          <w:iCs/>
          <w:u w:val="single"/>
        </w:rPr>
        <w:t>dénaturation de l’amylase.</w:t>
      </w:r>
      <w:r>
        <w:rPr>
          <w:i/>
          <w:iCs/>
          <w:u w:val="single"/>
        </w:rPr>
        <w:t xml:space="preserve"> </w:t>
      </w:r>
      <w:r>
        <w:t>De façon générale, on distingue deux conformations pour une protéine (la conformation repliée et allongée)</w:t>
      </w:r>
      <w:r w:rsidR="002F1385">
        <w:t>.</w:t>
      </w:r>
    </w:p>
    <w:p w14:paraId="2BEC9FAC" w14:textId="77777777" w:rsidR="00513F7B" w:rsidRDefault="00513F7B" w:rsidP="002F1385">
      <w:pPr>
        <w:pStyle w:val="Sansinterligne"/>
        <w:ind w:firstLine="708"/>
      </w:pPr>
    </w:p>
    <w:p w14:paraId="2FB6608D" w14:textId="279D50BA" w:rsidR="00513F7B" w:rsidRPr="00CF30CA" w:rsidRDefault="00513F7B" w:rsidP="002F1385">
      <w:pPr>
        <w:pStyle w:val="Sansinterligne"/>
        <w:ind w:firstLine="708"/>
        <w:rPr>
          <w:color w:val="FF0000"/>
        </w:rPr>
      </w:pPr>
      <w:r w:rsidRPr="00CF30CA">
        <w:rPr>
          <w:color w:val="FF0000"/>
        </w:rPr>
        <w:t>Si on n'a pas le temps sauter la partie sur la vache folle ...</w:t>
      </w:r>
    </w:p>
    <w:p w14:paraId="7EE22AF7" w14:textId="0F557D01" w:rsidR="002F1385" w:rsidRPr="002F1385" w:rsidRDefault="008213E6" w:rsidP="002F1385">
      <w:pPr>
        <w:pStyle w:val="Sansinterligne"/>
        <w:ind w:firstLine="708"/>
      </w:pPr>
      <w:r>
        <w:t xml:space="preserve">La structure des protéines (et surtout leurs conformations) est très importante car ce changement de conformation peut être à l’origine de maladies : maladie de Creutzfeld-Jacob chez les hommes ou encéphalopathie spongiforme (maladie de la « vache folle ») chez les bovins. </w:t>
      </w:r>
      <w:r w:rsidR="00520388">
        <w:rPr>
          <w:rFonts w:ascii="Times" w:eastAsia="Times New Roman" w:hAnsi="Times" w:cs="Times New Roman"/>
          <w:color w:val="0000FF"/>
          <w:sz w:val="27"/>
          <w:szCs w:val="27"/>
          <w:lang w:val="fr-FR"/>
        </w:rPr>
        <w:t>([8</w:t>
      </w:r>
      <w:r w:rsidR="002F1385" w:rsidRPr="002F1385">
        <w:rPr>
          <w:rFonts w:ascii="Times" w:eastAsia="Times New Roman" w:hAnsi="Times" w:cs="Times New Roman"/>
          <w:color w:val="0000FF"/>
          <w:sz w:val="27"/>
          <w:szCs w:val="27"/>
          <w:lang w:val="fr-FR"/>
        </w:rPr>
        <w:t>] p 314)</w:t>
      </w:r>
    </w:p>
    <w:p w14:paraId="367ED1B8" w14:textId="45972F3B" w:rsidR="008213E6" w:rsidRDefault="008213E6" w:rsidP="00520388">
      <w:pPr>
        <w:pStyle w:val="Diapo"/>
      </w:pPr>
      <w:r>
        <w:t>(Diapo) – Molécule PrPC qui se replie mal se transformant en PrPSC (agent pathogène)</w:t>
      </w:r>
    </w:p>
    <w:p w14:paraId="3A405AA8" w14:textId="77777777" w:rsidR="008213E6" w:rsidRDefault="008213E6" w:rsidP="008213E6">
      <w:pPr>
        <w:pStyle w:val="Sansinterligne"/>
        <w:rPr>
          <w:color w:val="7030A0"/>
        </w:rPr>
      </w:pPr>
    </w:p>
    <w:p w14:paraId="7B18B812" w14:textId="4D676B07" w:rsidR="002F1385" w:rsidRDefault="008213E6" w:rsidP="008213E6">
      <w:pPr>
        <w:pStyle w:val="Sansinterligne"/>
        <w:rPr>
          <w:i/>
          <w:iCs/>
          <w:color w:val="0000FF"/>
        </w:rPr>
      </w:pPr>
      <w:r>
        <w:rPr>
          <w:color w:val="00B0F0"/>
        </w:rPr>
        <w:tab/>
      </w:r>
      <w:r w:rsidRPr="002F1385">
        <w:rPr>
          <w:i/>
          <w:iCs/>
          <w:color w:val="0000FF"/>
        </w:rPr>
        <w:t xml:space="preserve">La maladie de Creutzfeld-Jacob se caractérise par une dégénérescence du système nerveux central due à l’accumulation d’un prion (forme anormale d’une protéine). Cette maladie entraine généralement le décès du patient en un an environ.  </w:t>
      </w:r>
    </w:p>
    <w:p w14:paraId="64BA5CFB" w14:textId="77777777" w:rsidR="00D84624" w:rsidRDefault="002F1385" w:rsidP="00D84624">
      <w:pPr>
        <w:pStyle w:val="Titre1"/>
      </w:pPr>
      <w:bookmarkStart w:id="11" w:name="_Toc451177733"/>
      <w:r w:rsidRPr="005763BF">
        <w:t>Conclusion :</w:t>
      </w:r>
      <w:bookmarkEnd w:id="11"/>
    </w:p>
    <w:p w14:paraId="4125DDCA" w14:textId="1381CE4D" w:rsidR="00D84624" w:rsidRPr="00D84624" w:rsidRDefault="002F1385" w:rsidP="00D84624">
      <w:pPr>
        <w:pStyle w:val="Diapo"/>
      </w:pPr>
      <w:r>
        <w:rPr>
          <w:color w:val="FF0000"/>
        </w:rPr>
        <w:t xml:space="preserve"> </w:t>
      </w:r>
      <w:r>
        <w:t>Diapo</w:t>
      </w:r>
      <w:r w:rsidR="00D84624">
        <w:t xml:space="preserve"> bilan</w:t>
      </w:r>
    </w:p>
    <w:p w14:paraId="40445B49" w14:textId="3E36BAFE" w:rsidR="003619FC" w:rsidRPr="00A93104" w:rsidRDefault="002F1385" w:rsidP="00A93104">
      <w:r w:rsidRPr="00A93104">
        <w:t>Nous avons vu au cours de cette leçon ce qu’est la stéréoisomérie et comment sont classer les molécules (stéréoisomères de conformation, configurations…).</w:t>
      </w:r>
      <w:r w:rsidR="00A93104" w:rsidRPr="00A93104">
        <w:t xml:space="preserve"> </w:t>
      </w:r>
      <w:r w:rsidR="00A93104" w:rsidRPr="00A93104">
        <w:rPr>
          <w:rFonts w:ascii="Helvetica" w:eastAsia="Times New Roman" w:hAnsi="Helvetica" w:cs="Times New Roman"/>
          <w:sz w:val="23"/>
          <w:szCs w:val="23"/>
        </w:rPr>
        <w:t>Récapitulatif pour déterminer la relation d’isomérie entre deux composés A et B. La conformation et la configuration des molécules sont essentielles aux différentes actions biologiques. Mélange d’énantiomères peut avoir des conséquences graves (exemple de la thalidomide), d’où la nécessité d’une sélectivité dans les synthèses organiques</w:t>
      </w:r>
    </w:p>
    <w:p w14:paraId="20DA9DB8" w14:textId="77777777" w:rsidR="00A93104" w:rsidRDefault="00A93104" w:rsidP="00A93104">
      <w:pPr>
        <w:pStyle w:val="Titre1"/>
      </w:pPr>
      <w:bookmarkStart w:id="12" w:name="_Toc451177734"/>
      <w:r>
        <w:t>Questions possibles</w:t>
      </w:r>
      <w:bookmarkEnd w:id="12"/>
    </w:p>
    <w:p w14:paraId="7DE16FE9" w14:textId="77777777" w:rsidR="00A93104" w:rsidRDefault="00A93104" w:rsidP="00A93104">
      <w:pPr>
        <w:pStyle w:val="Sansinterligne"/>
        <w:jc w:val="center"/>
        <w:rPr>
          <w:b/>
          <w:bCs/>
          <w:u w:val="single"/>
        </w:rPr>
      </w:pPr>
    </w:p>
    <w:p w14:paraId="4C8F3634" w14:textId="77777777" w:rsidR="00A93104" w:rsidRDefault="00A93104" w:rsidP="00A93104">
      <w:pPr>
        <w:pStyle w:val="Sansinterligne"/>
        <w:rPr>
          <w:b/>
          <w:bCs/>
        </w:rPr>
      </w:pPr>
      <w:r>
        <w:rPr>
          <w:b/>
          <w:bCs/>
        </w:rPr>
        <w:t>Existe-t-il des miroirs non plans ? Quelle est leur propriété ? Où peut-on les croiser au quotidien ?</w:t>
      </w:r>
    </w:p>
    <w:p w14:paraId="2D1F4CC6" w14:textId="77777777" w:rsidR="00A93104" w:rsidRDefault="00A93104" w:rsidP="00A93104">
      <w:pPr>
        <w:pStyle w:val="Sansinterligne"/>
        <w:rPr>
          <w:i/>
          <w:iCs/>
        </w:rPr>
      </w:pPr>
      <w:r>
        <w:rPr>
          <w:i/>
          <w:iCs/>
        </w:rPr>
        <w:tab/>
        <w:t>Il existe des miroirs paraboliques qui déforment les objets donc objet et image sont forcément non superposables.</w:t>
      </w:r>
    </w:p>
    <w:p w14:paraId="24D10047" w14:textId="77777777" w:rsidR="00A93104" w:rsidRDefault="00A93104" w:rsidP="00A93104">
      <w:pPr>
        <w:pStyle w:val="Sansinterligne"/>
        <w:rPr>
          <w:i/>
          <w:iCs/>
        </w:rPr>
      </w:pPr>
      <w:r>
        <w:rPr>
          <w:i/>
          <w:iCs/>
        </w:rPr>
        <w:tab/>
        <w:t xml:space="preserve">On peut rencontrer ce type de miroirs dans les rues dans des intersections dangereuses. </w:t>
      </w:r>
    </w:p>
    <w:p w14:paraId="01046E0D" w14:textId="77777777" w:rsidR="00A93104" w:rsidRDefault="00A93104" w:rsidP="00A93104">
      <w:pPr>
        <w:pStyle w:val="Sansinterligne"/>
        <w:rPr>
          <w:i/>
          <w:iCs/>
        </w:rPr>
      </w:pPr>
    </w:p>
    <w:p w14:paraId="21FE9C6D" w14:textId="77777777" w:rsidR="00A93104" w:rsidRDefault="00A93104" w:rsidP="00A93104">
      <w:pPr>
        <w:pStyle w:val="Sansinterligne"/>
        <w:rPr>
          <w:b/>
          <w:bCs/>
        </w:rPr>
      </w:pPr>
      <w:r>
        <w:rPr>
          <w:b/>
          <w:bCs/>
        </w:rPr>
        <w:t>Pouvez-vous donner d’autres exemples d’objets chiraux ?</w:t>
      </w:r>
    </w:p>
    <w:p w14:paraId="3FC3C1D0" w14:textId="77777777" w:rsidR="00A93104" w:rsidRDefault="00A93104" w:rsidP="00A93104">
      <w:pPr>
        <w:pStyle w:val="Sansinterligne"/>
        <w:rPr>
          <w:i/>
          <w:iCs/>
        </w:rPr>
      </w:pPr>
      <w:r>
        <w:rPr>
          <w:i/>
          <w:iCs/>
        </w:rPr>
        <w:tab/>
        <w:t>Coquilles d’escargot, tire-bouchon ou encore des escaliers</w:t>
      </w:r>
    </w:p>
    <w:p w14:paraId="53EF2117" w14:textId="77777777" w:rsidR="00A93104" w:rsidRDefault="00A93104" w:rsidP="00A93104">
      <w:pPr>
        <w:pStyle w:val="Sansinterligne"/>
        <w:rPr>
          <w:i/>
          <w:iCs/>
        </w:rPr>
      </w:pPr>
      <w:r>
        <w:rPr>
          <w:i/>
          <w:iCs/>
        </w:rPr>
        <w:tab/>
        <w:t>Il existe également des plantes qui tournent dans un sens ou dans l’autre en fonction de l’environnement.</w:t>
      </w:r>
    </w:p>
    <w:p w14:paraId="17D54D51" w14:textId="77777777" w:rsidR="00A93104" w:rsidRDefault="00A93104" w:rsidP="00A93104">
      <w:pPr>
        <w:pStyle w:val="Sansinterligne"/>
        <w:rPr>
          <w:i/>
          <w:iCs/>
        </w:rPr>
      </w:pPr>
    </w:p>
    <w:p w14:paraId="6D03EDB8" w14:textId="77777777" w:rsidR="00A93104" w:rsidRDefault="00A93104" w:rsidP="00A93104">
      <w:pPr>
        <w:pStyle w:val="Sansinterligne"/>
        <w:rPr>
          <w:b/>
          <w:bCs/>
        </w:rPr>
      </w:pPr>
      <w:r>
        <w:rPr>
          <w:b/>
          <w:bCs/>
        </w:rPr>
        <w:t>Est-ce que d’autres atomes possèdent des propriétés d’asymétrie ?</w:t>
      </w:r>
    </w:p>
    <w:p w14:paraId="4AC3AF1E" w14:textId="77777777" w:rsidR="00A93104" w:rsidRDefault="00A93104" w:rsidP="00A93104">
      <w:pPr>
        <w:pStyle w:val="Sansinterligne"/>
        <w:rPr>
          <w:i/>
          <w:iCs/>
        </w:rPr>
      </w:pPr>
      <w:r>
        <w:rPr>
          <w:i/>
          <w:iCs/>
        </w:rPr>
        <w:tab/>
        <w:t>Oui, le silicium (colonne du carbone), le phosphore ou encore l’azote (ammonium)</w:t>
      </w:r>
    </w:p>
    <w:p w14:paraId="5021F4BA" w14:textId="77777777" w:rsidR="00A93104" w:rsidRDefault="00A93104" w:rsidP="00A93104">
      <w:pPr>
        <w:pStyle w:val="Sansinterligne"/>
        <w:rPr>
          <w:i/>
          <w:iCs/>
        </w:rPr>
      </w:pPr>
    </w:p>
    <w:p w14:paraId="41B673D0" w14:textId="77777777" w:rsidR="00A93104" w:rsidRDefault="00A93104" w:rsidP="00A93104">
      <w:pPr>
        <w:pStyle w:val="Sansinterligne"/>
        <w:rPr>
          <w:b/>
          <w:bCs/>
        </w:rPr>
      </w:pPr>
      <w:r>
        <w:rPr>
          <w:b/>
          <w:bCs/>
        </w:rPr>
        <w:t>Qu’est-ce que l’hypervalence ?</w:t>
      </w:r>
    </w:p>
    <w:p w14:paraId="0F85D027" w14:textId="77777777" w:rsidR="00A93104" w:rsidRDefault="00A93104" w:rsidP="00A93104">
      <w:pPr>
        <w:pStyle w:val="Sansinterligne"/>
        <w:rPr>
          <w:i/>
          <w:iCs/>
        </w:rPr>
      </w:pPr>
      <w:r>
        <w:rPr>
          <w:i/>
          <w:iCs/>
        </w:rPr>
        <w:tab/>
        <w:t>Les atomes qui forment plus de liaisons que ce que prévoit l’octet sont qualifiés d’hypervalent</w:t>
      </w:r>
    </w:p>
    <w:p w14:paraId="1B8F16A0" w14:textId="77777777" w:rsidR="00A93104" w:rsidRDefault="00A93104" w:rsidP="00A93104">
      <w:pPr>
        <w:pStyle w:val="Sansinterligne"/>
        <w:rPr>
          <w:i/>
          <w:iCs/>
        </w:rPr>
      </w:pPr>
    </w:p>
    <w:p w14:paraId="5B63C347" w14:textId="77777777" w:rsidR="00A93104" w:rsidRDefault="00A93104" w:rsidP="00A93104">
      <w:pPr>
        <w:pStyle w:val="Sansinterligne"/>
        <w:rPr>
          <w:b/>
          <w:bCs/>
        </w:rPr>
      </w:pPr>
      <w:r>
        <w:rPr>
          <w:b/>
          <w:bCs/>
        </w:rPr>
        <w:t>C’est important le phosphore pour l’être humain ? Quels sont les éléments importants à la vie ?</w:t>
      </w:r>
    </w:p>
    <w:p w14:paraId="1D475BC1" w14:textId="77777777" w:rsidR="00A93104" w:rsidRDefault="00A93104" w:rsidP="00A93104">
      <w:pPr>
        <w:pStyle w:val="Sansinterligne"/>
        <w:rPr>
          <w:i/>
          <w:iCs/>
        </w:rPr>
      </w:pPr>
      <w:r>
        <w:rPr>
          <w:i/>
          <w:iCs/>
        </w:rPr>
        <w:lastRenderedPageBreak/>
        <w:tab/>
        <w:t>Les éléments importants pour la vie sont le carbone, l’oxygène, l’hydrogène, l’azote, le soufre et le phosphore</w:t>
      </w:r>
    </w:p>
    <w:p w14:paraId="5597B03D" w14:textId="77777777" w:rsidR="00A93104" w:rsidRDefault="00A93104" w:rsidP="00A93104">
      <w:pPr>
        <w:pStyle w:val="Sansinterligne"/>
        <w:rPr>
          <w:i/>
          <w:iCs/>
        </w:rPr>
      </w:pPr>
    </w:p>
    <w:p w14:paraId="3750E5AF" w14:textId="77777777" w:rsidR="00A93104" w:rsidRDefault="00A93104" w:rsidP="00A93104">
      <w:pPr>
        <w:pStyle w:val="Sansinterligne"/>
        <w:rPr>
          <w:b/>
          <w:bCs/>
        </w:rPr>
      </w:pPr>
      <w:r>
        <w:rPr>
          <w:b/>
          <w:bCs/>
        </w:rPr>
        <w:t>Une amine quelconque est-elle chirale ?</w:t>
      </w:r>
    </w:p>
    <w:p w14:paraId="35883607" w14:textId="77777777" w:rsidR="00A93104" w:rsidRDefault="00A93104" w:rsidP="00A93104">
      <w:pPr>
        <w:pStyle w:val="Sansinterligne"/>
        <w:rPr>
          <w:i/>
          <w:iCs/>
        </w:rPr>
      </w:pPr>
      <w:r>
        <w:rPr>
          <w:i/>
          <w:iCs/>
        </w:rPr>
        <w:tab/>
        <w:t>Attention dans ce cas il faut prendre en compte le doublet non liant.</w:t>
      </w:r>
    </w:p>
    <w:p w14:paraId="458D8103" w14:textId="77777777" w:rsidR="00A93104" w:rsidRDefault="00A93104" w:rsidP="00A93104">
      <w:pPr>
        <w:pStyle w:val="Sansinterligne"/>
        <w:rPr>
          <w:i/>
          <w:iCs/>
        </w:rPr>
      </w:pPr>
    </w:p>
    <w:p w14:paraId="609B1B17" w14:textId="77777777" w:rsidR="00A93104" w:rsidRDefault="00A93104" w:rsidP="00A93104">
      <w:pPr>
        <w:pStyle w:val="Sansinterligne"/>
        <w:rPr>
          <w:b/>
          <w:bCs/>
        </w:rPr>
      </w:pPr>
      <w:r>
        <w:rPr>
          <w:b/>
          <w:bCs/>
        </w:rPr>
        <w:t>Quelle est la différence entre la chiralité et la notion de centre asymétrique ?</w:t>
      </w:r>
    </w:p>
    <w:p w14:paraId="396B3ABD" w14:textId="77777777" w:rsidR="00A93104" w:rsidRDefault="00A93104" w:rsidP="00A93104">
      <w:pPr>
        <w:pStyle w:val="Sansinterligne"/>
        <w:rPr>
          <w:i/>
          <w:iCs/>
        </w:rPr>
      </w:pPr>
      <w:r>
        <w:rPr>
          <w:i/>
          <w:iCs/>
        </w:rPr>
        <w:tab/>
        <w:t>La chiralité est une propriété globale d’une molécule alors que la notion de centre asymétrique est une propriété locale.</w:t>
      </w:r>
    </w:p>
    <w:p w14:paraId="61B94863" w14:textId="77777777" w:rsidR="00A93104" w:rsidRDefault="00A93104" w:rsidP="00A93104">
      <w:pPr>
        <w:pStyle w:val="Sansinterligne"/>
        <w:rPr>
          <w:i/>
          <w:iCs/>
        </w:rPr>
      </w:pPr>
    </w:p>
    <w:p w14:paraId="1C1AF51A" w14:textId="77777777" w:rsidR="00A93104" w:rsidRDefault="00A93104" w:rsidP="00A93104">
      <w:pPr>
        <w:pStyle w:val="Sansinterligne"/>
        <w:rPr>
          <w:b/>
          <w:bCs/>
        </w:rPr>
      </w:pPr>
      <w:r>
        <w:rPr>
          <w:b/>
          <w:bCs/>
        </w:rPr>
        <w:t>Dans le cas de l’amine, y-a-t-il quatre substituants ? Est-elle chirale ?</w:t>
      </w:r>
    </w:p>
    <w:p w14:paraId="5139B8F1" w14:textId="77777777" w:rsidR="00A93104" w:rsidRDefault="00A93104" w:rsidP="00A93104">
      <w:pPr>
        <w:pStyle w:val="Sansinterligne"/>
        <w:rPr>
          <w:i/>
          <w:iCs/>
        </w:rPr>
      </w:pPr>
      <w:r>
        <w:rPr>
          <w:i/>
          <w:iCs/>
        </w:rPr>
        <w:tab/>
        <w:t>Oui il y a quatre substituants : trois groupes liés à l’azote et le doublet non liant en plus.</w:t>
      </w:r>
    </w:p>
    <w:p w14:paraId="2E78CEDE" w14:textId="77777777" w:rsidR="00A93104" w:rsidRDefault="00A93104" w:rsidP="00A93104">
      <w:pPr>
        <w:pStyle w:val="Sansinterligne"/>
        <w:rPr>
          <w:i/>
          <w:iCs/>
        </w:rPr>
      </w:pPr>
      <w:r>
        <w:rPr>
          <w:i/>
          <w:iCs/>
        </w:rPr>
        <w:tab/>
        <w:t>Cependant, elle n’est pas chirale car il y a un « effet parapluie » : passage d’une pyramide à une autre très rapidement.</w:t>
      </w:r>
    </w:p>
    <w:p w14:paraId="6BA4E1E7" w14:textId="77777777" w:rsidR="00A93104" w:rsidRDefault="00A93104" w:rsidP="00A93104">
      <w:pPr>
        <w:pStyle w:val="Sansinterligne"/>
        <w:rPr>
          <w:b/>
          <w:bCs/>
        </w:rPr>
      </w:pPr>
      <w:r>
        <w:rPr>
          <w:b/>
          <w:bCs/>
        </w:rPr>
        <w:t>Dans le cas d’un atome de phosphore ?</w:t>
      </w:r>
    </w:p>
    <w:p w14:paraId="2F7B5128" w14:textId="77777777" w:rsidR="00A93104" w:rsidRDefault="00A93104" w:rsidP="00A93104">
      <w:pPr>
        <w:pStyle w:val="Sansinterligne"/>
        <w:rPr>
          <w:i/>
          <w:iCs/>
        </w:rPr>
      </w:pPr>
      <w:r>
        <w:rPr>
          <w:i/>
          <w:iCs/>
        </w:rPr>
        <w:tab/>
        <w:t>Cet atome possède quatre substituants mais il n’y a pas d’ « effet parapluie » à température ambiante donc la molécule est potentiellement chirale.</w:t>
      </w:r>
    </w:p>
    <w:p w14:paraId="28E53749" w14:textId="77777777" w:rsidR="00A93104" w:rsidRDefault="00A93104" w:rsidP="00A93104">
      <w:pPr>
        <w:pStyle w:val="Sansinterligne"/>
        <w:rPr>
          <w:i/>
          <w:iCs/>
        </w:rPr>
      </w:pPr>
    </w:p>
    <w:p w14:paraId="7C86B77E" w14:textId="77777777" w:rsidR="00A93104" w:rsidRDefault="00A93104" w:rsidP="00A93104">
      <w:pPr>
        <w:pStyle w:val="Sansinterligne"/>
        <w:rPr>
          <w:b/>
          <w:bCs/>
        </w:rPr>
      </w:pPr>
      <w:r>
        <w:rPr>
          <w:b/>
          <w:bCs/>
        </w:rPr>
        <w:t>Pourquoi ne pas avoir parlé des descripteurs R et S ? Z et E ?</w:t>
      </w:r>
    </w:p>
    <w:p w14:paraId="573A6405" w14:textId="77777777" w:rsidR="00A93104" w:rsidRDefault="00A93104" w:rsidP="00A93104">
      <w:pPr>
        <w:pStyle w:val="Sansinterligne"/>
        <w:rPr>
          <w:i/>
          <w:iCs/>
        </w:rPr>
      </w:pPr>
      <w:r>
        <w:rPr>
          <w:i/>
          <w:iCs/>
        </w:rPr>
        <w:tab/>
        <w:t>Les descripteurs R et S sont hors programme de terminale.</w:t>
      </w:r>
    </w:p>
    <w:p w14:paraId="761BE868" w14:textId="77777777" w:rsidR="00A93104" w:rsidRDefault="00A93104" w:rsidP="00A93104">
      <w:pPr>
        <w:pStyle w:val="Sansinterligne"/>
        <w:rPr>
          <w:i/>
          <w:iCs/>
        </w:rPr>
      </w:pPr>
      <w:r>
        <w:rPr>
          <w:i/>
          <w:iCs/>
        </w:rPr>
        <w:tab/>
        <w:t>Les descripteurs Z et E sont au programme uniquement avec deux atomes d’hydrogènes.</w:t>
      </w:r>
    </w:p>
    <w:p w14:paraId="27AFE0C2" w14:textId="77777777" w:rsidR="00A93104" w:rsidRDefault="00A93104" w:rsidP="00A93104">
      <w:pPr>
        <w:pStyle w:val="Sansinterligne"/>
        <w:rPr>
          <w:b/>
          <w:bCs/>
        </w:rPr>
      </w:pPr>
      <w:r>
        <w:rPr>
          <w:b/>
          <w:bCs/>
        </w:rPr>
        <w:t>Comment détermine-t-on R/S dans le cas d’une double liaison ? Quelle règle utilise-t-on ?</w:t>
      </w:r>
    </w:p>
    <w:p w14:paraId="214E3970" w14:textId="77777777" w:rsidR="00A93104" w:rsidRDefault="00A93104" w:rsidP="00A93104">
      <w:pPr>
        <w:pStyle w:val="Sansinterligne"/>
        <w:rPr>
          <w:i/>
          <w:iCs/>
        </w:rPr>
      </w:pPr>
      <w:r>
        <w:rPr>
          <w:i/>
          <w:iCs/>
        </w:rPr>
        <w:tab/>
        <w:t>Dans le cas d’une double liaison on considère que l’atome regardé est lié deux fois à l’atome autre de la double liaison.</w:t>
      </w:r>
    </w:p>
    <w:p w14:paraId="50FE31B0" w14:textId="77777777" w:rsidR="00A93104" w:rsidRPr="00C40845" w:rsidRDefault="00A93104" w:rsidP="00A93104">
      <w:pPr>
        <w:pStyle w:val="Sansinterligne"/>
        <w:rPr>
          <w:i/>
          <w:iCs/>
        </w:rPr>
      </w:pPr>
      <w:r>
        <w:rPr>
          <w:i/>
          <w:iCs/>
        </w:rPr>
        <w:tab/>
        <w:t>On utilise les règles CIP : Cahn Ingold et Prelog</w:t>
      </w:r>
    </w:p>
    <w:p w14:paraId="42C50906" w14:textId="77777777" w:rsidR="00A93104" w:rsidRDefault="00A93104" w:rsidP="00A93104">
      <w:pPr>
        <w:pStyle w:val="Sansinterligne"/>
        <w:rPr>
          <w:i/>
          <w:iCs/>
        </w:rPr>
      </w:pPr>
    </w:p>
    <w:p w14:paraId="1BF80E16" w14:textId="77777777" w:rsidR="00A93104" w:rsidRDefault="00A93104" w:rsidP="00A93104">
      <w:pPr>
        <w:pStyle w:val="Sansinterligne"/>
        <w:rPr>
          <w:b/>
          <w:bCs/>
        </w:rPr>
      </w:pPr>
      <w:r>
        <w:rPr>
          <w:b/>
          <w:bCs/>
        </w:rPr>
        <w:t>D’où viennent les 2 acide α-aminés non utiles à l’homme ?</w:t>
      </w:r>
    </w:p>
    <w:p w14:paraId="0FED4189" w14:textId="77777777" w:rsidR="00AF0F00" w:rsidRDefault="00AF0F00" w:rsidP="00A93104">
      <w:pPr>
        <w:pStyle w:val="Sansinterligne"/>
        <w:rPr>
          <w:i/>
          <w:iCs/>
        </w:rPr>
      </w:pPr>
    </w:p>
    <w:p w14:paraId="164132D8" w14:textId="376745CB" w:rsidR="00A93104" w:rsidRDefault="00A93104" w:rsidP="00A93104">
      <w:pPr>
        <w:pStyle w:val="Sansinterligne"/>
        <w:rPr>
          <w:i/>
          <w:iCs/>
        </w:rPr>
      </w:pPr>
      <w:r>
        <w:rPr>
          <w:i/>
          <w:iCs/>
        </w:rPr>
        <w:t>20 sont présents dans le corps humain et les deux autres viennent du monde végétal.</w:t>
      </w:r>
    </w:p>
    <w:p w14:paraId="5E483B91" w14:textId="77777777" w:rsidR="00A93104" w:rsidRDefault="00A93104" w:rsidP="00A93104">
      <w:pPr>
        <w:pStyle w:val="Sansinterligne"/>
        <w:rPr>
          <w:i/>
          <w:iCs/>
        </w:rPr>
      </w:pPr>
    </w:p>
    <w:p w14:paraId="1422253C" w14:textId="77777777" w:rsidR="00A93104" w:rsidRDefault="00A93104" w:rsidP="00A93104">
      <w:pPr>
        <w:pStyle w:val="Sansinterligne"/>
        <w:rPr>
          <w:b/>
          <w:bCs/>
        </w:rPr>
      </w:pPr>
      <w:r>
        <w:rPr>
          <w:b/>
          <w:bCs/>
        </w:rPr>
        <w:t>Quand un amino-acide n’est pas une protéine, quel est son nom ? À quoi ça sert ?</w:t>
      </w:r>
    </w:p>
    <w:p w14:paraId="7CFB366D" w14:textId="77777777" w:rsidR="00A93104" w:rsidRDefault="00A93104" w:rsidP="00A93104">
      <w:pPr>
        <w:pStyle w:val="Sansinterligne"/>
        <w:rPr>
          <w:i/>
          <w:iCs/>
        </w:rPr>
      </w:pPr>
      <w:r>
        <w:rPr>
          <w:i/>
          <w:iCs/>
        </w:rPr>
        <w:tab/>
        <w:t xml:space="preserve">On parle d’acide α-aminé on protéinogène. </w:t>
      </w:r>
    </w:p>
    <w:p w14:paraId="78C0BD61" w14:textId="40139100" w:rsidR="00A93104" w:rsidRPr="00AF0F00" w:rsidRDefault="00A93104" w:rsidP="00A93104">
      <w:pPr>
        <w:pStyle w:val="Sansinterligne"/>
        <w:rPr>
          <w:i/>
          <w:iCs/>
        </w:rPr>
      </w:pPr>
      <w:r>
        <w:rPr>
          <w:i/>
          <w:iCs/>
        </w:rPr>
        <w:tab/>
        <w:t>On les utilise pour modifier un acide α-aminé en changeant un atome de la protéine. On regarde comment la modification de cette protéine influence un mécanisme.</w:t>
      </w:r>
    </w:p>
    <w:p w14:paraId="152E2C00" w14:textId="77777777" w:rsidR="00A93104" w:rsidRDefault="00A93104" w:rsidP="00A93104">
      <w:pPr>
        <w:pStyle w:val="Sansinterligne"/>
        <w:rPr>
          <w:b/>
          <w:bCs/>
        </w:rPr>
      </w:pPr>
    </w:p>
    <w:p w14:paraId="275AB5EC" w14:textId="77777777" w:rsidR="00A93104" w:rsidRDefault="00A93104" w:rsidP="00A93104">
      <w:pPr>
        <w:pStyle w:val="Sansinterligne"/>
        <w:rPr>
          <w:b/>
          <w:bCs/>
        </w:rPr>
      </w:pPr>
    </w:p>
    <w:p w14:paraId="5E01E1DE" w14:textId="77777777" w:rsidR="00A93104" w:rsidRDefault="00A93104" w:rsidP="00A93104">
      <w:pPr>
        <w:pStyle w:val="Sansinterligne"/>
        <w:rPr>
          <w:b/>
          <w:bCs/>
        </w:rPr>
      </w:pPr>
      <w:r>
        <w:rPr>
          <w:b/>
          <w:bCs/>
        </w:rPr>
        <w:t>C’est quoi le marquage ? Quel est l’intérêt ?</w:t>
      </w:r>
    </w:p>
    <w:p w14:paraId="0942F843" w14:textId="77777777" w:rsidR="00A93104" w:rsidRDefault="00A93104" w:rsidP="00A93104">
      <w:pPr>
        <w:pStyle w:val="Sansinterligne"/>
        <w:rPr>
          <w:i/>
          <w:iCs/>
        </w:rPr>
      </w:pPr>
      <w:r>
        <w:rPr>
          <w:i/>
          <w:iCs/>
        </w:rPr>
        <w:tab/>
        <w:t xml:space="preserve">On peut par exemple faire du marquage isotopique en remplaçant l’hydrogène par du deutérium. On s’en sert pour réaliser des spectres RMN. </w:t>
      </w:r>
    </w:p>
    <w:p w14:paraId="693AEA6B" w14:textId="77777777" w:rsidR="00A93104" w:rsidRDefault="00A93104" w:rsidP="00A93104">
      <w:pPr>
        <w:pStyle w:val="Sansinterligne"/>
        <w:rPr>
          <w:i/>
          <w:iCs/>
        </w:rPr>
      </w:pPr>
      <w:r>
        <w:rPr>
          <w:i/>
          <w:iCs/>
        </w:rPr>
        <w:tab/>
        <w:t>Le marquage au fluor permet de faire un suivi dans le cadre de thérapies cancéreuses.</w:t>
      </w:r>
    </w:p>
    <w:p w14:paraId="14400109" w14:textId="77777777" w:rsidR="00A93104" w:rsidRDefault="00A93104" w:rsidP="00A93104">
      <w:pPr>
        <w:pStyle w:val="Sansinterligne"/>
        <w:rPr>
          <w:i/>
          <w:iCs/>
        </w:rPr>
      </w:pPr>
    </w:p>
    <w:p w14:paraId="76747AE7" w14:textId="77777777" w:rsidR="00A93104" w:rsidRDefault="00A93104" w:rsidP="00A93104">
      <w:pPr>
        <w:pStyle w:val="Sansinterligne"/>
        <w:rPr>
          <w:b/>
          <w:bCs/>
        </w:rPr>
      </w:pPr>
      <w:r>
        <w:rPr>
          <w:b/>
          <w:bCs/>
        </w:rPr>
        <w:t>Qu’est-ce que des α amino-acides ? Existent-ils des β ou γ amino-acides ?</w:t>
      </w:r>
    </w:p>
    <w:p w14:paraId="6D9BD871" w14:textId="77777777" w:rsidR="00A93104" w:rsidRDefault="00A93104" w:rsidP="00A93104">
      <w:pPr>
        <w:pStyle w:val="Sansinterligne"/>
        <w:rPr>
          <w:i/>
          <w:iCs/>
        </w:rPr>
      </w:pPr>
      <w:r>
        <w:rPr>
          <w:i/>
          <w:iCs/>
        </w:rPr>
        <w:tab/>
        <w:t>On parle d’α amino-acides lorsqu’une fonction amine est situé en α de la fonction acide carboxylique. Oui il existe d’autres types d’amino-acides.</w:t>
      </w:r>
    </w:p>
    <w:p w14:paraId="0ECB4FE1" w14:textId="77777777" w:rsidR="00A93104" w:rsidRDefault="00A93104" w:rsidP="00A93104">
      <w:pPr>
        <w:pStyle w:val="Sansinterligne"/>
        <w:rPr>
          <w:i/>
          <w:iCs/>
        </w:rPr>
      </w:pPr>
      <w:r>
        <w:rPr>
          <w:i/>
          <w:iCs/>
        </w:rPr>
        <w:tab/>
        <w:t>Ils sont intéressants car ils ont des structures différentes.</w:t>
      </w:r>
    </w:p>
    <w:p w14:paraId="28C422B6" w14:textId="77777777" w:rsidR="00A93104" w:rsidRDefault="00A93104" w:rsidP="00A93104">
      <w:pPr>
        <w:pStyle w:val="Sansinterligne"/>
        <w:rPr>
          <w:i/>
          <w:iCs/>
        </w:rPr>
      </w:pPr>
    </w:p>
    <w:p w14:paraId="07746DE6" w14:textId="77777777" w:rsidR="00A93104" w:rsidRDefault="00A93104" w:rsidP="00A93104">
      <w:pPr>
        <w:pStyle w:val="Sansinterligne"/>
        <w:rPr>
          <w:b/>
          <w:bCs/>
        </w:rPr>
      </w:pPr>
      <w:r>
        <w:rPr>
          <w:b/>
          <w:bCs/>
        </w:rPr>
        <w:t xml:space="preserve">C’est quoi un peptide ? </w:t>
      </w:r>
    </w:p>
    <w:p w14:paraId="18A8B280" w14:textId="77777777" w:rsidR="00A93104" w:rsidRDefault="00A93104" w:rsidP="00A93104">
      <w:pPr>
        <w:pStyle w:val="Sansinterligne"/>
        <w:rPr>
          <w:i/>
          <w:iCs/>
        </w:rPr>
      </w:pPr>
      <w:r>
        <w:rPr>
          <w:i/>
          <w:iCs/>
        </w:rPr>
        <w:tab/>
        <w:t xml:space="preserve">C’est l’assemblage d’au moins 2 acides α-aminés. </w:t>
      </w:r>
    </w:p>
    <w:p w14:paraId="1AD496D8" w14:textId="77777777" w:rsidR="00A93104" w:rsidRDefault="00A93104" w:rsidP="00A93104">
      <w:pPr>
        <w:pStyle w:val="Sansinterligne"/>
        <w:jc w:val="center"/>
        <w:rPr>
          <w:i/>
          <w:iCs/>
        </w:rPr>
      </w:pPr>
      <w:r>
        <w:rPr>
          <w:noProof/>
          <w:lang w:val="fr-FR"/>
        </w:rPr>
        <w:lastRenderedPageBreak/>
        <w:drawing>
          <wp:inline distT="0" distB="0" distL="0" distR="0" wp14:anchorId="47EBF9CD" wp14:editId="42DB14A6">
            <wp:extent cx="3200400" cy="1400175"/>
            <wp:effectExtent l="0" t="0" r="0" b="9525"/>
            <wp:docPr id="41" name="Image 41" descr="Glycylglycin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ycylglycine — Wikipé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10649" cy="1404659"/>
                    </a:xfrm>
                    <a:prstGeom prst="rect">
                      <a:avLst/>
                    </a:prstGeom>
                    <a:noFill/>
                    <a:ln>
                      <a:noFill/>
                    </a:ln>
                  </pic:spPr>
                </pic:pic>
              </a:graphicData>
            </a:graphic>
          </wp:inline>
        </w:drawing>
      </w:r>
    </w:p>
    <w:p w14:paraId="68AB94BD" w14:textId="77777777" w:rsidR="00A93104" w:rsidRDefault="00A93104" w:rsidP="00A93104">
      <w:pPr>
        <w:pStyle w:val="Sansinterligne"/>
        <w:rPr>
          <w:b/>
          <w:bCs/>
        </w:rPr>
      </w:pPr>
      <w:r>
        <w:rPr>
          <w:b/>
          <w:bCs/>
        </w:rPr>
        <w:t>Où est la liaison peptidique ?</w:t>
      </w:r>
    </w:p>
    <w:p w14:paraId="19760050" w14:textId="77777777" w:rsidR="00A93104" w:rsidRDefault="00A93104" w:rsidP="00A93104">
      <w:pPr>
        <w:pStyle w:val="Sansinterligne"/>
        <w:rPr>
          <w:i/>
          <w:iCs/>
        </w:rPr>
      </w:pPr>
      <w:r>
        <w:rPr>
          <w:i/>
          <w:iCs/>
        </w:rPr>
        <w:tab/>
        <w:t>Il s’agit de la liaison C-N.</w:t>
      </w:r>
    </w:p>
    <w:p w14:paraId="5EF6B4E2" w14:textId="77777777" w:rsidR="00A93104" w:rsidRDefault="00A93104" w:rsidP="00A93104">
      <w:pPr>
        <w:pStyle w:val="Sansinterligne"/>
        <w:rPr>
          <w:i/>
          <w:iCs/>
        </w:rPr>
      </w:pPr>
    </w:p>
    <w:p w14:paraId="3986284E" w14:textId="77777777" w:rsidR="00A93104" w:rsidRDefault="00A93104" w:rsidP="00A93104">
      <w:pPr>
        <w:pStyle w:val="Sansinterligne"/>
        <w:rPr>
          <w:b/>
          <w:bCs/>
        </w:rPr>
      </w:pPr>
      <w:r>
        <w:rPr>
          <w:b/>
          <w:bCs/>
        </w:rPr>
        <w:t>CCM : pourquoi le permanganate est passé de violet à jaune ?</w:t>
      </w:r>
    </w:p>
    <w:p w14:paraId="6AC508E2" w14:textId="77777777" w:rsidR="00A93104" w:rsidRDefault="00A93104" w:rsidP="00A93104">
      <w:pPr>
        <w:pStyle w:val="Sansinterligne"/>
        <w:rPr>
          <w:i/>
          <w:iCs/>
        </w:rPr>
      </w:pPr>
      <w:r>
        <w:rPr>
          <w:i/>
          <w:iCs/>
        </w:rPr>
        <w:tab/>
        <w:t>Il y a eu réduction du permanganate</w:t>
      </w:r>
    </w:p>
    <w:p w14:paraId="23F2AA0F" w14:textId="77777777" w:rsidR="00A93104" w:rsidRDefault="00A93104" w:rsidP="00A93104">
      <w:pPr>
        <w:pStyle w:val="Sansinterligne"/>
        <w:rPr>
          <w:i/>
          <w:iCs/>
        </w:rPr>
      </w:pPr>
    </w:p>
    <w:p w14:paraId="2F72C0EA" w14:textId="77777777" w:rsidR="00A93104" w:rsidRDefault="00A93104" w:rsidP="00A93104">
      <w:pPr>
        <w:pStyle w:val="Sansinterligne"/>
        <w:rPr>
          <w:b/>
          <w:bCs/>
        </w:rPr>
      </w:pPr>
      <w:r>
        <w:rPr>
          <w:b/>
          <w:bCs/>
        </w:rPr>
        <w:t>Dans la vie de tous les jours, on rencontre souvent de l’acétate d’éthyle ?</w:t>
      </w:r>
    </w:p>
    <w:p w14:paraId="605FA513" w14:textId="77777777" w:rsidR="00A93104" w:rsidRDefault="00A93104" w:rsidP="00A93104">
      <w:pPr>
        <w:pStyle w:val="Sansinterligne"/>
        <w:rPr>
          <w:i/>
          <w:iCs/>
        </w:rPr>
      </w:pPr>
      <w:r>
        <w:rPr>
          <w:i/>
          <w:iCs/>
        </w:rPr>
        <w:tab/>
        <w:t>Dans les dissolvants</w:t>
      </w:r>
    </w:p>
    <w:p w14:paraId="504CC276" w14:textId="77777777" w:rsidR="00A93104" w:rsidRDefault="00A93104" w:rsidP="00A93104">
      <w:pPr>
        <w:pStyle w:val="Sansinterligne"/>
        <w:rPr>
          <w:i/>
          <w:iCs/>
        </w:rPr>
      </w:pPr>
    </w:p>
    <w:p w14:paraId="2BCD0CAC" w14:textId="77777777" w:rsidR="00A93104" w:rsidRDefault="00A93104" w:rsidP="00A93104">
      <w:pPr>
        <w:pStyle w:val="Sansinterligne"/>
        <w:rPr>
          <w:b/>
          <w:bCs/>
        </w:rPr>
      </w:pPr>
      <w:r>
        <w:rPr>
          <w:b/>
          <w:bCs/>
        </w:rPr>
        <w:t>Comment séparer deux énantiomères ?</w:t>
      </w:r>
    </w:p>
    <w:p w14:paraId="746BFA39" w14:textId="77777777" w:rsidR="00A93104" w:rsidRDefault="00A93104" w:rsidP="00A93104">
      <w:pPr>
        <w:pStyle w:val="Sansinterligne"/>
        <w:rPr>
          <w:i/>
          <w:iCs/>
        </w:rPr>
      </w:pPr>
      <w:r>
        <w:rPr>
          <w:i/>
          <w:iCs/>
        </w:rPr>
        <w:tab/>
        <w:t>On utilise des agents chiraux qui permettent la formation de diastéréoisomères.</w:t>
      </w:r>
    </w:p>
    <w:p w14:paraId="6D6B5171" w14:textId="77777777" w:rsidR="00A93104" w:rsidRDefault="00A93104" w:rsidP="00A93104">
      <w:pPr>
        <w:pStyle w:val="Sansinterligne"/>
        <w:rPr>
          <w:i/>
          <w:iCs/>
        </w:rPr>
      </w:pPr>
    </w:p>
    <w:p w14:paraId="49205C41" w14:textId="77777777" w:rsidR="00A93104" w:rsidRDefault="00A93104" w:rsidP="00A93104">
      <w:pPr>
        <w:pStyle w:val="Sansinterligne"/>
        <w:rPr>
          <w:b/>
          <w:bCs/>
        </w:rPr>
      </w:pPr>
      <w:r>
        <w:rPr>
          <w:b/>
          <w:bCs/>
        </w:rPr>
        <w:t>La thalidomide est-il encore prescrit ?</w:t>
      </w:r>
    </w:p>
    <w:p w14:paraId="797FFB5B" w14:textId="77777777" w:rsidR="00A93104" w:rsidRDefault="00A93104" w:rsidP="00A93104">
      <w:pPr>
        <w:pStyle w:val="Sansinterligne"/>
        <w:rPr>
          <w:i/>
          <w:iCs/>
        </w:rPr>
      </w:pPr>
      <w:r>
        <w:rPr>
          <w:i/>
          <w:iCs/>
        </w:rPr>
        <w:tab/>
        <w:t>Oui pour soigner le cancer chez les personnes âgées.</w:t>
      </w:r>
    </w:p>
    <w:p w14:paraId="3DDAD8C8" w14:textId="77777777" w:rsidR="00A93104" w:rsidRDefault="00A93104" w:rsidP="00A93104">
      <w:pPr>
        <w:pStyle w:val="Sansinterligne"/>
        <w:rPr>
          <w:i/>
          <w:iCs/>
        </w:rPr>
      </w:pPr>
    </w:p>
    <w:p w14:paraId="0FBB3AEA" w14:textId="77777777" w:rsidR="00A93104" w:rsidRDefault="00A93104" w:rsidP="00A93104">
      <w:pPr>
        <w:pStyle w:val="Sansinterligne"/>
        <w:rPr>
          <w:b/>
          <w:bCs/>
        </w:rPr>
      </w:pPr>
      <w:r>
        <w:rPr>
          <w:b/>
          <w:bCs/>
        </w:rPr>
        <w:t>C’est quoi des épimères ?</w:t>
      </w:r>
    </w:p>
    <w:p w14:paraId="1CCFD6B6" w14:textId="77777777" w:rsidR="00A93104" w:rsidRDefault="00A93104" w:rsidP="00A93104">
      <w:pPr>
        <w:pStyle w:val="Sansinterligne"/>
        <w:rPr>
          <w:i/>
          <w:iCs/>
        </w:rPr>
      </w:pPr>
      <w:r>
        <w:rPr>
          <w:i/>
          <w:iCs/>
        </w:rPr>
        <w:tab/>
        <w:t>Diastéréoisomères où un seul centre asymétrique est modifié.</w:t>
      </w:r>
    </w:p>
    <w:p w14:paraId="6C6CC454" w14:textId="77777777" w:rsidR="00A93104" w:rsidRDefault="00A93104" w:rsidP="00A93104">
      <w:pPr>
        <w:pStyle w:val="Sansinterligne"/>
        <w:rPr>
          <w:i/>
          <w:iCs/>
        </w:rPr>
      </w:pPr>
    </w:p>
    <w:p w14:paraId="23B4BDE8" w14:textId="77777777" w:rsidR="00A93104" w:rsidRDefault="00A93104" w:rsidP="00A93104">
      <w:pPr>
        <w:pStyle w:val="Sansinterligne"/>
        <w:rPr>
          <w:b/>
          <w:bCs/>
        </w:rPr>
      </w:pPr>
      <w:r>
        <w:rPr>
          <w:b/>
          <w:bCs/>
        </w:rPr>
        <w:t>Les propriétés de deux énantiomères sont réellement toutes identiques ?</w:t>
      </w:r>
    </w:p>
    <w:p w14:paraId="67E63CA1" w14:textId="77777777" w:rsidR="00A93104" w:rsidRDefault="00A93104" w:rsidP="00A93104">
      <w:pPr>
        <w:pStyle w:val="Sansinterligne"/>
        <w:rPr>
          <w:i/>
          <w:iCs/>
        </w:rPr>
      </w:pPr>
      <w:r>
        <w:rPr>
          <w:i/>
          <w:iCs/>
        </w:rPr>
        <w:tab/>
        <w:t xml:space="preserve">Oui excepté l’action sur une lumière polarisée. </w:t>
      </w:r>
    </w:p>
    <w:p w14:paraId="06B0D40B" w14:textId="77777777" w:rsidR="00A93104" w:rsidRDefault="00A93104" w:rsidP="00A93104">
      <w:pPr>
        <w:pStyle w:val="Sansinterligne"/>
        <w:rPr>
          <w:i/>
          <w:iCs/>
        </w:rPr>
      </w:pPr>
    </w:p>
    <w:p w14:paraId="48C35E85" w14:textId="3147F58A" w:rsidR="00A93104" w:rsidRDefault="005A19AD" w:rsidP="00A93104">
      <w:pPr>
        <w:pStyle w:val="Sansinterligne"/>
        <w:rPr>
          <w:iCs/>
        </w:rPr>
      </w:pPr>
      <w:r w:rsidRPr="005A19AD">
        <w:rPr>
          <w:b/>
          <w:i/>
          <w:iCs/>
        </w:rPr>
        <w:t>Acidité de l'acide maléique et fumarique</w:t>
      </w:r>
    </w:p>
    <w:p w14:paraId="30A37498" w14:textId="26516B1F" w:rsidR="00166021" w:rsidRDefault="00166021" w:rsidP="00A93104">
      <w:pPr>
        <w:pStyle w:val="Sansinterligne"/>
        <w:rPr>
          <w:iCs/>
        </w:rPr>
      </w:pPr>
    </w:p>
    <w:p w14:paraId="1C873950" w14:textId="0423BFD8" w:rsidR="00166021" w:rsidRPr="00166021" w:rsidRDefault="00166021" w:rsidP="00A93104">
      <w:pPr>
        <w:pStyle w:val="Sansinterligne"/>
        <w:rPr>
          <w:iCs/>
        </w:rPr>
      </w:pPr>
      <w:r>
        <w:rPr>
          <w:iCs/>
        </w:rPr>
        <w:t xml:space="preserve">La première forme basique de l'acide maléique est plus forte car base stable (liaison hydrogène) </w:t>
      </w:r>
    </w:p>
    <w:p w14:paraId="0A0DFAD2" w14:textId="77777777" w:rsidR="00A93104" w:rsidRDefault="00A93104" w:rsidP="00A93104">
      <w:pPr>
        <w:pStyle w:val="Sansinterligne"/>
        <w:rPr>
          <w:i/>
          <w:iCs/>
        </w:rPr>
      </w:pPr>
    </w:p>
    <w:p w14:paraId="555C1059" w14:textId="77777777" w:rsidR="00A93104" w:rsidRPr="00C40845" w:rsidRDefault="00A93104" w:rsidP="00A93104">
      <w:pPr>
        <w:pStyle w:val="Sansinterligne"/>
        <w:rPr>
          <w:b/>
          <w:bCs/>
        </w:rPr>
      </w:pPr>
    </w:p>
    <w:p w14:paraId="51F89B4F" w14:textId="67220E31" w:rsidR="00391374" w:rsidRPr="00623FEF" w:rsidRDefault="00391374" w:rsidP="001C41FB">
      <w:pPr>
        <w:rPr>
          <w:rFonts w:asciiTheme="minorHAnsi" w:eastAsia="Calibri" w:hAnsiTheme="minorHAnsi" w:cs="Calibri"/>
        </w:rPr>
      </w:pPr>
    </w:p>
    <w:sectPr w:rsidR="00391374" w:rsidRPr="00623FE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46964" w14:textId="77777777" w:rsidR="004A4267" w:rsidRDefault="004A4267" w:rsidP="00D4510A">
      <w:pPr>
        <w:spacing w:line="240" w:lineRule="auto"/>
      </w:pPr>
      <w:r>
        <w:separator/>
      </w:r>
    </w:p>
  </w:endnote>
  <w:endnote w:type="continuationSeparator" w:id="0">
    <w:p w14:paraId="104AE721" w14:textId="77777777" w:rsidR="004A4267" w:rsidRDefault="004A4267"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237D6" w14:textId="77777777" w:rsidR="004A4267" w:rsidRDefault="004A4267" w:rsidP="00D4510A">
      <w:pPr>
        <w:spacing w:line="240" w:lineRule="auto"/>
      </w:pPr>
      <w:r>
        <w:separator/>
      </w:r>
    </w:p>
  </w:footnote>
  <w:footnote w:type="continuationSeparator" w:id="0">
    <w:p w14:paraId="207523CE" w14:textId="77777777" w:rsidR="004A4267" w:rsidRDefault="004A4267" w:rsidP="00D4510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A7927"/>
    <w:multiLevelType w:val="hybridMultilevel"/>
    <w:tmpl w:val="A2BC7DE8"/>
    <w:lvl w:ilvl="0" w:tplc="62CC984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0B5154E2"/>
    <w:multiLevelType w:val="hybridMultilevel"/>
    <w:tmpl w:val="C3144D74"/>
    <w:lvl w:ilvl="0" w:tplc="1AA47682">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0D441F79"/>
    <w:multiLevelType w:val="hybridMultilevel"/>
    <w:tmpl w:val="155A7FE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0EC55FA0"/>
    <w:multiLevelType w:val="multilevel"/>
    <w:tmpl w:val="A7DE5990"/>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35B3B94"/>
    <w:multiLevelType w:val="hybridMultilevel"/>
    <w:tmpl w:val="75D2844E"/>
    <w:lvl w:ilvl="0" w:tplc="6DDE38E8">
      <w:start w:val="1"/>
      <w:numFmt w:val="bullet"/>
      <w:lvlText w:val=""/>
      <w:lvlJc w:val="left"/>
      <w:pPr>
        <w:ind w:left="360" w:hanging="360"/>
      </w:pPr>
      <w:rPr>
        <w:rFonts w:ascii="Wingdings" w:eastAsiaTheme="minorEastAsia"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20701F94"/>
    <w:multiLevelType w:val="hybridMultilevel"/>
    <w:tmpl w:val="B8E0E98A"/>
    <w:lvl w:ilvl="0" w:tplc="66DCA0B4">
      <w:start w:val="1"/>
      <w:numFmt w:val="low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6">
    <w:nsid w:val="21184112"/>
    <w:multiLevelType w:val="hybridMultilevel"/>
    <w:tmpl w:val="A7A4C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1932FCB"/>
    <w:multiLevelType w:val="hybridMultilevel"/>
    <w:tmpl w:val="2AB848A6"/>
    <w:lvl w:ilvl="0" w:tplc="D26E781C">
      <w:start w:val="1"/>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8">
    <w:nsid w:val="255B437A"/>
    <w:multiLevelType w:val="multilevel"/>
    <w:tmpl w:val="C34C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71879A6"/>
    <w:multiLevelType w:val="hybridMultilevel"/>
    <w:tmpl w:val="5568E9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7970155"/>
    <w:multiLevelType w:val="hybridMultilevel"/>
    <w:tmpl w:val="75BC0E7A"/>
    <w:lvl w:ilvl="0" w:tplc="E23E16D6">
      <w:start w:val="1"/>
      <w:numFmt w:val="low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1">
    <w:nsid w:val="2A970EFC"/>
    <w:multiLevelType w:val="hybridMultilevel"/>
    <w:tmpl w:val="6F9629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E9A0E4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0BB406D"/>
    <w:multiLevelType w:val="hybridMultilevel"/>
    <w:tmpl w:val="E5F2FCD0"/>
    <w:lvl w:ilvl="0" w:tplc="99EC976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37D35B53"/>
    <w:multiLevelType w:val="multilevel"/>
    <w:tmpl w:val="A9A6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A436141"/>
    <w:multiLevelType w:val="hybridMultilevel"/>
    <w:tmpl w:val="851E6DA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6">
    <w:nsid w:val="4202789F"/>
    <w:multiLevelType w:val="hybridMultilevel"/>
    <w:tmpl w:val="DFEC13F0"/>
    <w:lvl w:ilvl="0" w:tplc="5E565BC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7">
    <w:nsid w:val="464D332F"/>
    <w:multiLevelType w:val="hybridMultilevel"/>
    <w:tmpl w:val="7AF6BC58"/>
    <w:lvl w:ilvl="0" w:tplc="1EB6738E">
      <w:numFmt w:val="bullet"/>
      <w:lvlText w:val=""/>
      <w:lvlJc w:val="left"/>
      <w:pPr>
        <w:ind w:left="535" w:hanging="428"/>
      </w:pPr>
      <w:rPr>
        <w:rFonts w:ascii="Wingdings" w:eastAsia="Wingdings" w:hAnsi="Wingdings" w:cs="Wingdings" w:hint="default"/>
        <w:color w:val="933634"/>
        <w:w w:val="100"/>
        <w:sz w:val="24"/>
        <w:szCs w:val="24"/>
        <w:lang w:val="fr-FR" w:eastAsia="en-US" w:bidi="ar-SA"/>
      </w:rPr>
    </w:lvl>
    <w:lvl w:ilvl="1" w:tplc="80ACD52C">
      <w:numFmt w:val="bullet"/>
      <w:lvlText w:val="•"/>
      <w:lvlJc w:val="left"/>
      <w:pPr>
        <w:ind w:left="1460" w:hanging="428"/>
      </w:pPr>
      <w:rPr>
        <w:rFonts w:hint="default"/>
        <w:lang w:val="fr-FR" w:eastAsia="en-US" w:bidi="ar-SA"/>
      </w:rPr>
    </w:lvl>
    <w:lvl w:ilvl="2" w:tplc="9CA25F9E">
      <w:numFmt w:val="bullet"/>
      <w:lvlText w:val="•"/>
      <w:lvlJc w:val="left"/>
      <w:pPr>
        <w:ind w:left="2380" w:hanging="428"/>
      </w:pPr>
      <w:rPr>
        <w:rFonts w:hint="default"/>
        <w:lang w:val="fr-FR" w:eastAsia="en-US" w:bidi="ar-SA"/>
      </w:rPr>
    </w:lvl>
    <w:lvl w:ilvl="3" w:tplc="C49C1DBE">
      <w:numFmt w:val="bullet"/>
      <w:lvlText w:val="•"/>
      <w:lvlJc w:val="left"/>
      <w:pPr>
        <w:ind w:left="3301" w:hanging="428"/>
      </w:pPr>
      <w:rPr>
        <w:rFonts w:hint="default"/>
        <w:lang w:val="fr-FR" w:eastAsia="en-US" w:bidi="ar-SA"/>
      </w:rPr>
    </w:lvl>
    <w:lvl w:ilvl="4" w:tplc="7DB053A2">
      <w:numFmt w:val="bullet"/>
      <w:lvlText w:val="•"/>
      <w:lvlJc w:val="left"/>
      <w:pPr>
        <w:ind w:left="4221" w:hanging="428"/>
      </w:pPr>
      <w:rPr>
        <w:rFonts w:hint="default"/>
        <w:lang w:val="fr-FR" w:eastAsia="en-US" w:bidi="ar-SA"/>
      </w:rPr>
    </w:lvl>
    <w:lvl w:ilvl="5" w:tplc="D976168E">
      <w:numFmt w:val="bullet"/>
      <w:lvlText w:val="•"/>
      <w:lvlJc w:val="left"/>
      <w:pPr>
        <w:ind w:left="5142" w:hanging="428"/>
      </w:pPr>
      <w:rPr>
        <w:rFonts w:hint="default"/>
        <w:lang w:val="fr-FR" w:eastAsia="en-US" w:bidi="ar-SA"/>
      </w:rPr>
    </w:lvl>
    <w:lvl w:ilvl="6" w:tplc="8A1E2EB6">
      <w:numFmt w:val="bullet"/>
      <w:lvlText w:val="•"/>
      <w:lvlJc w:val="left"/>
      <w:pPr>
        <w:ind w:left="6062" w:hanging="428"/>
      </w:pPr>
      <w:rPr>
        <w:rFonts w:hint="default"/>
        <w:lang w:val="fr-FR" w:eastAsia="en-US" w:bidi="ar-SA"/>
      </w:rPr>
    </w:lvl>
    <w:lvl w:ilvl="7" w:tplc="43963572">
      <w:numFmt w:val="bullet"/>
      <w:lvlText w:val="•"/>
      <w:lvlJc w:val="left"/>
      <w:pPr>
        <w:ind w:left="6982" w:hanging="428"/>
      </w:pPr>
      <w:rPr>
        <w:rFonts w:hint="default"/>
        <w:lang w:val="fr-FR" w:eastAsia="en-US" w:bidi="ar-SA"/>
      </w:rPr>
    </w:lvl>
    <w:lvl w:ilvl="8" w:tplc="D4EA9742">
      <w:numFmt w:val="bullet"/>
      <w:lvlText w:val="•"/>
      <w:lvlJc w:val="left"/>
      <w:pPr>
        <w:ind w:left="7903" w:hanging="428"/>
      </w:pPr>
      <w:rPr>
        <w:rFonts w:hint="default"/>
        <w:lang w:val="fr-FR" w:eastAsia="en-US" w:bidi="ar-SA"/>
      </w:rPr>
    </w:lvl>
  </w:abstractNum>
  <w:abstractNum w:abstractNumId="18">
    <w:nsid w:val="46CE0268"/>
    <w:multiLevelType w:val="hybridMultilevel"/>
    <w:tmpl w:val="A810DD3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DE76631"/>
    <w:multiLevelType w:val="hybridMultilevel"/>
    <w:tmpl w:val="632C18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nsid w:val="5AD6028C"/>
    <w:multiLevelType w:val="hybridMultilevel"/>
    <w:tmpl w:val="DCCC10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AEA0A4D"/>
    <w:multiLevelType w:val="hybridMultilevel"/>
    <w:tmpl w:val="8D265C9E"/>
    <w:lvl w:ilvl="0" w:tplc="040C0019">
      <w:start w:val="1"/>
      <w:numFmt w:val="lowerLetter"/>
      <w:lvlText w:val="%1."/>
      <w:lvlJc w:val="left"/>
      <w:pPr>
        <w:ind w:left="1068" w:hanging="360"/>
      </w:pPr>
      <w:rPr>
        <w:rFonts w:hint="default"/>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4">
    <w:nsid w:val="6346336C"/>
    <w:multiLevelType w:val="hybridMultilevel"/>
    <w:tmpl w:val="A14EAFE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8ED0A29"/>
    <w:multiLevelType w:val="hybridMultilevel"/>
    <w:tmpl w:val="EC60C1CE"/>
    <w:lvl w:ilvl="0" w:tplc="040C0001">
      <w:start w:val="1"/>
      <w:numFmt w:val="bullet"/>
      <w:lvlText w:val=""/>
      <w:lvlJc w:val="left"/>
      <w:pPr>
        <w:ind w:left="827" w:hanging="360"/>
      </w:pPr>
      <w:rPr>
        <w:rFonts w:ascii="Symbol" w:hAnsi="Symbol" w:hint="default"/>
      </w:rPr>
    </w:lvl>
    <w:lvl w:ilvl="1" w:tplc="040C0003" w:tentative="1">
      <w:start w:val="1"/>
      <w:numFmt w:val="bullet"/>
      <w:lvlText w:val="o"/>
      <w:lvlJc w:val="left"/>
      <w:pPr>
        <w:ind w:left="1547" w:hanging="360"/>
      </w:pPr>
      <w:rPr>
        <w:rFonts w:ascii="Courier New" w:hAnsi="Courier New" w:hint="default"/>
      </w:rPr>
    </w:lvl>
    <w:lvl w:ilvl="2" w:tplc="040C0005" w:tentative="1">
      <w:start w:val="1"/>
      <w:numFmt w:val="bullet"/>
      <w:lvlText w:val=""/>
      <w:lvlJc w:val="left"/>
      <w:pPr>
        <w:ind w:left="2267" w:hanging="360"/>
      </w:pPr>
      <w:rPr>
        <w:rFonts w:ascii="Wingdings" w:hAnsi="Wingdings" w:hint="default"/>
      </w:rPr>
    </w:lvl>
    <w:lvl w:ilvl="3" w:tplc="040C0001" w:tentative="1">
      <w:start w:val="1"/>
      <w:numFmt w:val="bullet"/>
      <w:lvlText w:val=""/>
      <w:lvlJc w:val="left"/>
      <w:pPr>
        <w:ind w:left="2987" w:hanging="360"/>
      </w:pPr>
      <w:rPr>
        <w:rFonts w:ascii="Symbol" w:hAnsi="Symbol" w:hint="default"/>
      </w:rPr>
    </w:lvl>
    <w:lvl w:ilvl="4" w:tplc="040C0003" w:tentative="1">
      <w:start w:val="1"/>
      <w:numFmt w:val="bullet"/>
      <w:lvlText w:val="o"/>
      <w:lvlJc w:val="left"/>
      <w:pPr>
        <w:ind w:left="3707" w:hanging="360"/>
      </w:pPr>
      <w:rPr>
        <w:rFonts w:ascii="Courier New" w:hAnsi="Courier New" w:hint="default"/>
      </w:rPr>
    </w:lvl>
    <w:lvl w:ilvl="5" w:tplc="040C0005" w:tentative="1">
      <w:start w:val="1"/>
      <w:numFmt w:val="bullet"/>
      <w:lvlText w:val=""/>
      <w:lvlJc w:val="left"/>
      <w:pPr>
        <w:ind w:left="4427" w:hanging="360"/>
      </w:pPr>
      <w:rPr>
        <w:rFonts w:ascii="Wingdings" w:hAnsi="Wingdings" w:hint="default"/>
      </w:rPr>
    </w:lvl>
    <w:lvl w:ilvl="6" w:tplc="040C0001" w:tentative="1">
      <w:start w:val="1"/>
      <w:numFmt w:val="bullet"/>
      <w:lvlText w:val=""/>
      <w:lvlJc w:val="left"/>
      <w:pPr>
        <w:ind w:left="5147" w:hanging="360"/>
      </w:pPr>
      <w:rPr>
        <w:rFonts w:ascii="Symbol" w:hAnsi="Symbol" w:hint="default"/>
      </w:rPr>
    </w:lvl>
    <w:lvl w:ilvl="7" w:tplc="040C0003" w:tentative="1">
      <w:start w:val="1"/>
      <w:numFmt w:val="bullet"/>
      <w:lvlText w:val="o"/>
      <w:lvlJc w:val="left"/>
      <w:pPr>
        <w:ind w:left="5867" w:hanging="360"/>
      </w:pPr>
      <w:rPr>
        <w:rFonts w:ascii="Courier New" w:hAnsi="Courier New" w:hint="default"/>
      </w:rPr>
    </w:lvl>
    <w:lvl w:ilvl="8" w:tplc="040C0005" w:tentative="1">
      <w:start w:val="1"/>
      <w:numFmt w:val="bullet"/>
      <w:lvlText w:val=""/>
      <w:lvlJc w:val="left"/>
      <w:pPr>
        <w:ind w:left="6587" w:hanging="360"/>
      </w:pPr>
      <w:rPr>
        <w:rFonts w:ascii="Wingdings" w:hAnsi="Wingdings" w:hint="default"/>
      </w:rPr>
    </w:lvl>
  </w:abstractNum>
  <w:abstractNum w:abstractNumId="26">
    <w:nsid w:val="6ACB2F35"/>
    <w:multiLevelType w:val="hybridMultilevel"/>
    <w:tmpl w:val="90DA6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E3D5E97"/>
    <w:multiLevelType w:val="hybridMultilevel"/>
    <w:tmpl w:val="14928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278319E"/>
    <w:multiLevelType w:val="hybridMultilevel"/>
    <w:tmpl w:val="6548FDB2"/>
    <w:lvl w:ilvl="0" w:tplc="412A418C">
      <w:numFmt w:val="bullet"/>
      <w:lvlText w:val=""/>
      <w:lvlJc w:val="left"/>
      <w:pPr>
        <w:ind w:left="107" w:hanging="428"/>
      </w:pPr>
      <w:rPr>
        <w:rFonts w:ascii="Wingdings" w:eastAsia="Wingdings" w:hAnsi="Wingdings" w:cs="Wingdings" w:hint="default"/>
        <w:color w:val="933634"/>
        <w:w w:val="100"/>
        <w:sz w:val="24"/>
        <w:szCs w:val="24"/>
        <w:lang w:val="fr-FR" w:eastAsia="en-US" w:bidi="ar-SA"/>
      </w:rPr>
    </w:lvl>
    <w:lvl w:ilvl="1" w:tplc="1DBE4656">
      <w:numFmt w:val="bullet"/>
      <w:lvlText w:val="•"/>
      <w:lvlJc w:val="left"/>
      <w:pPr>
        <w:ind w:left="1064" w:hanging="428"/>
      </w:pPr>
      <w:rPr>
        <w:rFonts w:hint="default"/>
        <w:lang w:val="fr-FR" w:eastAsia="en-US" w:bidi="ar-SA"/>
      </w:rPr>
    </w:lvl>
    <w:lvl w:ilvl="2" w:tplc="9EA83C6E">
      <w:numFmt w:val="bullet"/>
      <w:lvlText w:val="•"/>
      <w:lvlJc w:val="left"/>
      <w:pPr>
        <w:ind w:left="2028" w:hanging="428"/>
      </w:pPr>
      <w:rPr>
        <w:rFonts w:hint="default"/>
        <w:lang w:val="fr-FR" w:eastAsia="en-US" w:bidi="ar-SA"/>
      </w:rPr>
    </w:lvl>
    <w:lvl w:ilvl="3" w:tplc="931867C0">
      <w:numFmt w:val="bullet"/>
      <w:lvlText w:val="•"/>
      <w:lvlJc w:val="left"/>
      <w:pPr>
        <w:ind w:left="2993" w:hanging="428"/>
      </w:pPr>
      <w:rPr>
        <w:rFonts w:hint="default"/>
        <w:lang w:val="fr-FR" w:eastAsia="en-US" w:bidi="ar-SA"/>
      </w:rPr>
    </w:lvl>
    <w:lvl w:ilvl="4" w:tplc="8C123312">
      <w:numFmt w:val="bullet"/>
      <w:lvlText w:val="•"/>
      <w:lvlJc w:val="left"/>
      <w:pPr>
        <w:ind w:left="3957" w:hanging="428"/>
      </w:pPr>
      <w:rPr>
        <w:rFonts w:hint="default"/>
        <w:lang w:val="fr-FR" w:eastAsia="en-US" w:bidi="ar-SA"/>
      </w:rPr>
    </w:lvl>
    <w:lvl w:ilvl="5" w:tplc="9E9658CC">
      <w:numFmt w:val="bullet"/>
      <w:lvlText w:val="•"/>
      <w:lvlJc w:val="left"/>
      <w:pPr>
        <w:ind w:left="4922" w:hanging="428"/>
      </w:pPr>
      <w:rPr>
        <w:rFonts w:hint="default"/>
        <w:lang w:val="fr-FR" w:eastAsia="en-US" w:bidi="ar-SA"/>
      </w:rPr>
    </w:lvl>
    <w:lvl w:ilvl="6" w:tplc="E60044DC">
      <w:numFmt w:val="bullet"/>
      <w:lvlText w:val="•"/>
      <w:lvlJc w:val="left"/>
      <w:pPr>
        <w:ind w:left="5886" w:hanging="428"/>
      </w:pPr>
      <w:rPr>
        <w:rFonts w:hint="default"/>
        <w:lang w:val="fr-FR" w:eastAsia="en-US" w:bidi="ar-SA"/>
      </w:rPr>
    </w:lvl>
    <w:lvl w:ilvl="7" w:tplc="17E070F2">
      <w:numFmt w:val="bullet"/>
      <w:lvlText w:val="•"/>
      <w:lvlJc w:val="left"/>
      <w:pPr>
        <w:ind w:left="6850" w:hanging="428"/>
      </w:pPr>
      <w:rPr>
        <w:rFonts w:hint="default"/>
        <w:lang w:val="fr-FR" w:eastAsia="en-US" w:bidi="ar-SA"/>
      </w:rPr>
    </w:lvl>
    <w:lvl w:ilvl="8" w:tplc="684CBCFC">
      <w:numFmt w:val="bullet"/>
      <w:lvlText w:val="•"/>
      <w:lvlJc w:val="left"/>
      <w:pPr>
        <w:ind w:left="7815" w:hanging="428"/>
      </w:pPr>
      <w:rPr>
        <w:rFonts w:hint="default"/>
        <w:lang w:val="fr-FR" w:eastAsia="en-US" w:bidi="ar-SA"/>
      </w:rPr>
    </w:lvl>
  </w:abstractNum>
  <w:abstractNum w:abstractNumId="29">
    <w:nsid w:val="75EC28EB"/>
    <w:multiLevelType w:val="hybridMultilevel"/>
    <w:tmpl w:val="36909C5C"/>
    <w:lvl w:ilvl="0" w:tplc="41FE0E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6E157F2"/>
    <w:multiLevelType w:val="hybridMultilevel"/>
    <w:tmpl w:val="DBB89FA6"/>
    <w:lvl w:ilvl="0" w:tplc="BE429F9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1">
    <w:nsid w:val="7B34516D"/>
    <w:multiLevelType w:val="hybridMultilevel"/>
    <w:tmpl w:val="8FC89726"/>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8"/>
  </w:num>
  <w:num w:numId="2">
    <w:abstractNumId w:val="3"/>
  </w:num>
  <w:num w:numId="3">
    <w:abstractNumId w:val="14"/>
  </w:num>
  <w:num w:numId="4">
    <w:abstractNumId w:val="21"/>
  </w:num>
  <w:num w:numId="5">
    <w:abstractNumId w:val="28"/>
  </w:num>
  <w:num w:numId="6">
    <w:abstractNumId w:val="17"/>
  </w:num>
  <w:num w:numId="7">
    <w:abstractNumId w:val="25"/>
  </w:num>
  <w:num w:numId="8">
    <w:abstractNumId w:val="9"/>
  </w:num>
  <w:num w:numId="9">
    <w:abstractNumId w:val="20"/>
  </w:num>
  <w:num w:numId="10">
    <w:abstractNumId w:val="22"/>
  </w:num>
  <w:num w:numId="11">
    <w:abstractNumId w:val="2"/>
  </w:num>
  <w:num w:numId="12">
    <w:abstractNumId w:val="18"/>
  </w:num>
  <w:num w:numId="13">
    <w:abstractNumId w:val="24"/>
  </w:num>
  <w:num w:numId="14">
    <w:abstractNumId w:val="11"/>
  </w:num>
  <w:num w:numId="15">
    <w:abstractNumId w:val="0"/>
  </w:num>
  <w:num w:numId="16">
    <w:abstractNumId w:val="4"/>
  </w:num>
  <w:num w:numId="17">
    <w:abstractNumId w:val="6"/>
  </w:num>
  <w:num w:numId="18">
    <w:abstractNumId w:val="26"/>
  </w:num>
  <w:num w:numId="19">
    <w:abstractNumId w:val="27"/>
  </w:num>
  <w:num w:numId="20">
    <w:abstractNumId w:val="23"/>
  </w:num>
  <w:num w:numId="21">
    <w:abstractNumId w:val="19"/>
  </w:num>
  <w:num w:numId="22">
    <w:abstractNumId w:val="30"/>
  </w:num>
  <w:num w:numId="23">
    <w:abstractNumId w:val="5"/>
  </w:num>
  <w:num w:numId="24">
    <w:abstractNumId w:val="16"/>
  </w:num>
  <w:num w:numId="25">
    <w:abstractNumId w:val="29"/>
  </w:num>
  <w:num w:numId="26">
    <w:abstractNumId w:val="13"/>
  </w:num>
  <w:num w:numId="27">
    <w:abstractNumId w:val="10"/>
  </w:num>
  <w:num w:numId="28">
    <w:abstractNumId w:val="1"/>
  </w:num>
  <w:num w:numId="29">
    <w:abstractNumId w:val="7"/>
  </w:num>
  <w:num w:numId="30">
    <w:abstractNumId w:val="12"/>
  </w:num>
  <w:num w:numId="31">
    <w:abstractNumId w:val="15"/>
  </w:num>
  <w:num w:numId="32">
    <w:abstractNumId w:val="3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93FDC"/>
    <w:rsid w:val="00015090"/>
    <w:rsid w:val="00016B12"/>
    <w:rsid w:val="000170E8"/>
    <w:rsid w:val="0002268A"/>
    <w:rsid w:val="0002338A"/>
    <w:rsid w:val="00024366"/>
    <w:rsid w:val="00037807"/>
    <w:rsid w:val="000451D7"/>
    <w:rsid w:val="000455A8"/>
    <w:rsid w:val="0004767E"/>
    <w:rsid w:val="00050DE6"/>
    <w:rsid w:val="00052967"/>
    <w:rsid w:val="00057D31"/>
    <w:rsid w:val="00065F79"/>
    <w:rsid w:val="0007107D"/>
    <w:rsid w:val="00071908"/>
    <w:rsid w:val="000765B5"/>
    <w:rsid w:val="000805A3"/>
    <w:rsid w:val="000848AF"/>
    <w:rsid w:val="000A1E53"/>
    <w:rsid w:val="000A48A7"/>
    <w:rsid w:val="000A64B8"/>
    <w:rsid w:val="000C2128"/>
    <w:rsid w:val="000C7EA5"/>
    <w:rsid w:val="000D443F"/>
    <w:rsid w:val="000D4493"/>
    <w:rsid w:val="001136E7"/>
    <w:rsid w:val="00122CE5"/>
    <w:rsid w:val="00124A92"/>
    <w:rsid w:val="00125CC1"/>
    <w:rsid w:val="0014228C"/>
    <w:rsid w:val="00143FC0"/>
    <w:rsid w:val="00146DB4"/>
    <w:rsid w:val="00150873"/>
    <w:rsid w:val="0015378C"/>
    <w:rsid w:val="00154C67"/>
    <w:rsid w:val="00166021"/>
    <w:rsid w:val="00166200"/>
    <w:rsid w:val="00174EEC"/>
    <w:rsid w:val="00181B71"/>
    <w:rsid w:val="00184905"/>
    <w:rsid w:val="00185055"/>
    <w:rsid w:val="0018696A"/>
    <w:rsid w:val="001902C3"/>
    <w:rsid w:val="00191FA5"/>
    <w:rsid w:val="00192609"/>
    <w:rsid w:val="001A7D58"/>
    <w:rsid w:val="001B0177"/>
    <w:rsid w:val="001B3DB5"/>
    <w:rsid w:val="001B3F0D"/>
    <w:rsid w:val="001B7016"/>
    <w:rsid w:val="001B7C0A"/>
    <w:rsid w:val="001C3386"/>
    <w:rsid w:val="001C41FB"/>
    <w:rsid w:val="001C53C8"/>
    <w:rsid w:val="001C5FDD"/>
    <w:rsid w:val="001C6224"/>
    <w:rsid w:val="001C7D13"/>
    <w:rsid w:val="001D2C27"/>
    <w:rsid w:val="001E6F15"/>
    <w:rsid w:val="00200E34"/>
    <w:rsid w:val="0020624D"/>
    <w:rsid w:val="00206997"/>
    <w:rsid w:val="002118DB"/>
    <w:rsid w:val="00224D4B"/>
    <w:rsid w:val="0022568C"/>
    <w:rsid w:val="00234B19"/>
    <w:rsid w:val="002428A9"/>
    <w:rsid w:val="0024305D"/>
    <w:rsid w:val="0024774A"/>
    <w:rsid w:val="00264BE9"/>
    <w:rsid w:val="002763AA"/>
    <w:rsid w:val="00281C93"/>
    <w:rsid w:val="00290658"/>
    <w:rsid w:val="0029114D"/>
    <w:rsid w:val="002950A3"/>
    <w:rsid w:val="0029715A"/>
    <w:rsid w:val="002A17FF"/>
    <w:rsid w:val="002A3182"/>
    <w:rsid w:val="002B0B7F"/>
    <w:rsid w:val="002B11FF"/>
    <w:rsid w:val="002B2111"/>
    <w:rsid w:val="002C0FA4"/>
    <w:rsid w:val="002E34CF"/>
    <w:rsid w:val="002F1080"/>
    <w:rsid w:val="002F1385"/>
    <w:rsid w:val="003066AF"/>
    <w:rsid w:val="0030691C"/>
    <w:rsid w:val="00315EED"/>
    <w:rsid w:val="00315FF8"/>
    <w:rsid w:val="003164EE"/>
    <w:rsid w:val="00321F5D"/>
    <w:rsid w:val="00323772"/>
    <w:rsid w:val="00323F4E"/>
    <w:rsid w:val="003241AC"/>
    <w:rsid w:val="00333FB5"/>
    <w:rsid w:val="00343D66"/>
    <w:rsid w:val="003529F5"/>
    <w:rsid w:val="003619FC"/>
    <w:rsid w:val="00366529"/>
    <w:rsid w:val="003716C9"/>
    <w:rsid w:val="00371DD0"/>
    <w:rsid w:val="0037641B"/>
    <w:rsid w:val="00380E6D"/>
    <w:rsid w:val="00386BCC"/>
    <w:rsid w:val="00391374"/>
    <w:rsid w:val="003926BD"/>
    <w:rsid w:val="00393FC7"/>
    <w:rsid w:val="00395764"/>
    <w:rsid w:val="003A6083"/>
    <w:rsid w:val="003A6395"/>
    <w:rsid w:val="003B70D4"/>
    <w:rsid w:val="003D4EBE"/>
    <w:rsid w:val="003E2176"/>
    <w:rsid w:val="003E2A89"/>
    <w:rsid w:val="003E44BC"/>
    <w:rsid w:val="003F149B"/>
    <w:rsid w:val="003F1747"/>
    <w:rsid w:val="0041532D"/>
    <w:rsid w:val="00416CE7"/>
    <w:rsid w:val="004176F4"/>
    <w:rsid w:val="00421EB2"/>
    <w:rsid w:val="00422EA3"/>
    <w:rsid w:val="00423F56"/>
    <w:rsid w:val="00441D2D"/>
    <w:rsid w:val="0044507F"/>
    <w:rsid w:val="00455030"/>
    <w:rsid w:val="004567F3"/>
    <w:rsid w:val="00456D57"/>
    <w:rsid w:val="0046495C"/>
    <w:rsid w:val="00466156"/>
    <w:rsid w:val="00471B9E"/>
    <w:rsid w:val="00475B5A"/>
    <w:rsid w:val="0048204A"/>
    <w:rsid w:val="00484906"/>
    <w:rsid w:val="004875D3"/>
    <w:rsid w:val="00492F9A"/>
    <w:rsid w:val="004A4267"/>
    <w:rsid w:val="004B7CAE"/>
    <w:rsid w:val="004C03EB"/>
    <w:rsid w:val="004C27A8"/>
    <w:rsid w:val="004C35F2"/>
    <w:rsid w:val="004C6776"/>
    <w:rsid w:val="004C762A"/>
    <w:rsid w:val="004D157C"/>
    <w:rsid w:val="004D309F"/>
    <w:rsid w:val="004E2588"/>
    <w:rsid w:val="004E2917"/>
    <w:rsid w:val="004F7C57"/>
    <w:rsid w:val="00503E62"/>
    <w:rsid w:val="00513F7B"/>
    <w:rsid w:val="005154D7"/>
    <w:rsid w:val="00520388"/>
    <w:rsid w:val="00531216"/>
    <w:rsid w:val="00534260"/>
    <w:rsid w:val="00536D53"/>
    <w:rsid w:val="00546020"/>
    <w:rsid w:val="00553DC9"/>
    <w:rsid w:val="005564B6"/>
    <w:rsid w:val="0056295D"/>
    <w:rsid w:val="005672A2"/>
    <w:rsid w:val="00574FAC"/>
    <w:rsid w:val="00580AF6"/>
    <w:rsid w:val="00586BF5"/>
    <w:rsid w:val="00593F5F"/>
    <w:rsid w:val="005954DD"/>
    <w:rsid w:val="00595749"/>
    <w:rsid w:val="005957A1"/>
    <w:rsid w:val="0059621F"/>
    <w:rsid w:val="005A19AD"/>
    <w:rsid w:val="005B5421"/>
    <w:rsid w:val="005C2AEC"/>
    <w:rsid w:val="005C6E16"/>
    <w:rsid w:val="005C7C5F"/>
    <w:rsid w:val="005D4569"/>
    <w:rsid w:val="005E2F21"/>
    <w:rsid w:val="005E7A98"/>
    <w:rsid w:val="005F42E9"/>
    <w:rsid w:val="005F4E6F"/>
    <w:rsid w:val="005F6DBC"/>
    <w:rsid w:val="006064D2"/>
    <w:rsid w:val="00616B4F"/>
    <w:rsid w:val="00617B14"/>
    <w:rsid w:val="00617EB1"/>
    <w:rsid w:val="00620225"/>
    <w:rsid w:val="00620FD4"/>
    <w:rsid w:val="00623FEF"/>
    <w:rsid w:val="0064250D"/>
    <w:rsid w:val="00660E3A"/>
    <w:rsid w:val="00662545"/>
    <w:rsid w:val="00663FEA"/>
    <w:rsid w:val="00671258"/>
    <w:rsid w:val="0069273E"/>
    <w:rsid w:val="00694634"/>
    <w:rsid w:val="006B0A84"/>
    <w:rsid w:val="006B0B72"/>
    <w:rsid w:val="006B16AB"/>
    <w:rsid w:val="006B3DB2"/>
    <w:rsid w:val="006B5A30"/>
    <w:rsid w:val="006C09B4"/>
    <w:rsid w:val="006D5424"/>
    <w:rsid w:val="006E424A"/>
    <w:rsid w:val="006F7BB7"/>
    <w:rsid w:val="00711FC3"/>
    <w:rsid w:val="00712624"/>
    <w:rsid w:val="00713297"/>
    <w:rsid w:val="00713CD2"/>
    <w:rsid w:val="00723E35"/>
    <w:rsid w:val="0072577C"/>
    <w:rsid w:val="00747065"/>
    <w:rsid w:val="007517B3"/>
    <w:rsid w:val="0075572C"/>
    <w:rsid w:val="00766CC1"/>
    <w:rsid w:val="00772E39"/>
    <w:rsid w:val="00776505"/>
    <w:rsid w:val="00783D10"/>
    <w:rsid w:val="00791D7B"/>
    <w:rsid w:val="007A6CC8"/>
    <w:rsid w:val="007C47A6"/>
    <w:rsid w:val="007E0076"/>
    <w:rsid w:val="007E045E"/>
    <w:rsid w:val="007E5D8D"/>
    <w:rsid w:val="007F675B"/>
    <w:rsid w:val="008012BC"/>
    <w:rsid w:val="00805BFA"/>
    <w:rsid w:val="008213E6"/>
    <w:rsid w:val="00822821"/>
    <w:rsid w:val="00824B64"/>
    <w:rsid w:val="00827364"/>
    <w:rsid w:val="00833E64"/>
    <w:rsid w:val="00837F90"/>
    <w:rsid w:val="00840F81"/>
    <w:rsid w:val="00844139"/>
    <w:rsid w:val="0086023E"/>
    <w:rsid w:val="00863853"/>
    <w:rsid w:val="008647E7"/>
    <w:rsid w:val="00865968"/>
    <w:rsid w:val="00874871"/>
    <w:rsid w:val="00883041"/>
    <w:rsid w:val="008920B8"/>
    <w:rsid w:val="00892314"/>
    <w:rsid w:val="008C2CC3"/>
    <w:rsid w:val="008C2D3C"/>
    <w:rsid w:val="008D0321"/>
    <w:rsid w:val="008D0451"/>
    <w:rsid w:val="008E7525"/>
    <w:rsid w:val="008E78DD"/>
    <w:rsid w:val="008F254E"/>
    <w:rsid w:val="008F5026"/>
    <w:rsid w:val="00900E72"/>
    <w:rsid w:val="0090252A"/>
    <w:rsid w:val="0091037B"/>
    <w:rsid w:val="009220CB"/>
    <w:rsid w:val="00922692"/>
    <w:rsid w:val="00923D82"/>
    <w:rsid w:val="00932C69"/>
    <w:rsid w:val="00935C86"/>
    <w:rsid w:val="0094134E"/>
    <w:rsid w:val="00941650"/>
    <w:rsid w:val="00947D34"/>
    <w:rsid w:val="009545C5"/>
    <w:rsid w:val="00960664"/>
    <w:rsid w:val="0096144E"/>
    <w:rsid w:val="00964CE5"/>
    <w:rsid w:val="0097515E"/>
    <w:rsid w:val="00980C89"/>
    <w:rsid w:val="00980DD2"/>
    <w:rsid w:val="009878E0"/>
    <w:rsid w:val="009923FE"/>
    <w:rsid w:val="009A53F9"/>
    <w:rsid w:val="009B09C1"/>
    <w:rsid w:val="009B2C13"/>
    <w:rsid w:val="009B3589"/>
    <w:rsid w:val="009C33F6"/>
    <w:rsid w:val="009D33A4"/>
    <w:rsid w:val="009E4E05"/>
    <w:rsid w:val="009E6E1C"/>
    <w:rsid w:val="009F7F79"/>
    <w:rsid w:val="00A009FE"/>
    <w:rsid w:val="00A05622"/>
    <w:rsid w:val="00A1116E"/>
    <w:rsid w:val="00A2440A"/>
    <w:rsid w:val="00A2499D"/>
    <w:rsid w:val="00A42445"/>
    <w:rsid w:val="00A616F1"/>
    <w:rsid w:val="00A61B13"/>
    <w:rsid w:val="00A86910"/>
    <w:rsid w:val="00A93104"/>
    <w:rsid w:val="00A964DE"/>
    <w:rsid w:val="00AB06D0"/>
    <w:rsid w:val="00AB3D77"/>
    <w:rsid w:val="00AD0018"/>
    <w:rsid w:val="00AD27A1"/>
    <w:rsid w:val="00AD64A5"/>
    <w:rsid w:val="00AE041D"/>
    <w:rsid w:val="00AE0A23"/>
    <w:rsid w:val="00AE33EE"/>
    <w:rsid w:val="00AE62EC"/>
    <w:rsid w:val="00AF0ED8"/>
    <w:rsid w:val="00AF0F00"/>
    <w:rsid w:val="00AF104C"/>
    <w:rsid w:val="00AF1B4B"/>
    <w:rsid w:val="00B01356"/>
    <w:rsid w:val="00B21173"/>
    <w:rsid w:val="00B36444"/>
    <w:rsid w:val="00B54841"/>
    <w:rsid w:val="00B54F7C"/>
    <w:rsid w:val="00B70844"/>
    <w:rsid w:val="00B70961"/>
    <w:rsid w:val="00B71D52"/>
    <w:rsid w:val="00B8364B"/>
    <w:rsid w:val="00B93FDC"/>
    <w:rsid w:val="00BA5BDC"/>
    <w:rsid w:val="00BB3056"/>
    <w:rsid w:val="00BE080C"/>
    <w:rsid w:val="00BE3855"/>
    <w:rsid w:val="00BF2D4E"/>
    <w:rsid w:val="00C07748"/>
    <w:rsid w:val="00C149D9"/>
    <w:rsid w:val="00C16B69"/>
    <w:rsid w:val="00C43A34"/>
    <w:rsid w:val="00C50B0C"/>
    <w:rsid w:val="00C837FF"/>
    <w:rsid w:val="00C91093"/>
    <w:rsid w:val="00C95FB2"/>
    <w:rsid w:val="00C976B9"/>
    <w:rsid w:val="00CB134B"/>
    <w:rsid w:val="00CB1500"/>
    <w:rsid w:val="00CB6B89"/>
    <w:rsid w:val="00CC62B3"/>
    <w:rsid w:val="00CD7B7B"/>
    <w:rsid w:val="00CE7BD5"/>
    <w:rsid w:val="00CF30CA"/>
    <w:rsid w:val="00CF4DC7"/>
    <w:rsid w:val="00D255CF"/>
    <w:rsid w:val="00D35C47"/>
    <w:rsid w:val="00D40607"/>
    <w:rsid w:val="00D4510A"/>
    <w:rsid w:val="00D509AE"/>
    <w:rsid w:val="00D51607"/>
    <w:rsid w:val="00D84624"/>
    <w:rsid w:val="00D90816"/>
    <w:rsid w:val="00D95887"/>
    <w:rsid w:val="00DB063C"/>
    <w:rsid w:val="00DB09F0"/>
    <w:rsid w:val="00DC0239"/>
    <w:rsid w:val="00DD5843"/>
    <w:rsid w:val="00DD66E8"/>
    <w:rsid w:val="00DD6A4A"/>
    <w:rsid w:val="00DE271D"/>
    <w:rsid w:val="00DE7A8F"/>
    <w:rsid w:val="00DF7F34"/>
    <w:rsid w:val="00E051EA"/>
    <w:rsid w:val="00E05A3E"/>
    <w:rsid w:val="00E07BA1"/>
    <w:rsid w:val="00E133C8"/>
    <w:rsid w:val="00E15D6B"/>
    <w:rsid w:val="00E168EE"/>
    <w:rsid w:val="00E17D10"/>
    <w:rsid w:val="00E22728"/>
    <w:rsid w:val="00E2421B"/>
    <w:rsid w:val="00E246E3"/>
    <w:rsid w:val="00E26936"/>
    <w:rsid w:val="00E3075C"/>
    <w:rsid w:val="00E329E8"/>
    <w:rsid w:val="00E335F4"/>
    <w:rsid w:val="00E37638"/>
    <w:rsid w:val="00E52FB8"/>
    <w:rsid w:val="00E54DE2"/>
    <w:rsid w:val="00E562D4"/>
    <w:rsid w:val="00E71CFB"/>
    <w:rsid w:val="00E80A98"/>
    <w:rsid w:val="00EA2BFD"/>
    <w:rsid w:val="00ED2407"/>
    <w:rsid w:val="00ED514A"/>
    <w:rsid w:val="00ED6877"/>
    <w:rsid w:val="00EE4535"/>
    <w:rsid w:val="00EE6CB0"/>
    <w:rsid w:val="00EF00DC"/>
    <w:rsid w:val="00EF0C9F"/>
    <w:rsid w:val="00EF2C66"/>
    <w:rsid w:val="00F03150"/>
    <w:rsid w:val="00F16FF5"/>
    <w:rsid w:val="00F270CC"/>
    <w:rsid w:val="00F479E0"/>
    <w:rsid w:val="00F53D74"/>
    <w:rsid w:val="00F5575B"/>
    <w:rsid w:val="00F61C25"/>
    <w:rsid w:val="00F71822"/>
    <w:rsid w:val="00F8338E"/>
    <w:rsid w:val="00F87254"/>
    <w:rsid w:val="00F95013"/>
    <w:rsid w:val="00FA61AB"/>
    <w:rsid w:val="00FC0510"/>
    <w:rsid w:val="00FC0BF4"/>
    <w:rsid w:val="00FC1A78"/>
    <w:rsid w:val="00FC25A9"/>
    <w:rsid w:val="00FC4182"/>
    <w:rsid w:val="00FD089A"/>
    <w:rsid w:val="00FD702B"/>
    <w:rsid w:val="00FE14FD"/>
    <w:rsid w:val="00FE547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2902">
      <w:bodyDiv w:val="1"/>
      <w:marLeft w:val="0"/>
      <w:marRight w:val="0"/>
      <w:marTop w:val="0"/>
      <w:marBottom w:val="0"/>
      <w:divBdr>
        <w:top w:val="none" w:sz="0" w:space="0" w:color="auto"/>
        <w:left w:val="none" w:sz="0" w:space="0" w:color="auto"/>
        <w:bottom w:val="none" w:sz="0" w:space="0" w:color="auto"/>
        <w:right w:val="none" w:sz="0" w:space="0" w:color="auto"/>
      </w:divBdr>
    </w:div>
    <w:div w:id="342054702">
      <w:bodyDiv w:val="1"/>
      <w:marLeft w:val="0"/>
      <w:marRight w:val="0"/>
      <w:marTop w:val="0"/>
      <w:marBottom w:val="0"/>
      <w:divBdr>
        <w:top w:val="none" w:sz="0" w:space="0" w:color="auto"/>
        <w:left w:val="none" w:sz="0" w:space="0" w:color="auto"/>
        <w:bottom w:val="none" w:sz="0" w:space="0" w:color="auto"/>
        <w:right w:val="none" w:sz="0" w:space="0" w:color="auto"/>
      </w:divBdr>
    </w:div>
    <w:div w:id="1140728483">
      <w:bodyDiv w:val="1"/>
      <w:marLeft w:val="0"/>
      <w:marRight w:val="0"/>
      <w:marTop w:val="0"/>
      <w:marBottom w:val="0"/>
      <w:divBdr>
        <w:top w:val="none" w:sz="0" w:space="0" w:color="auto"/>
        <w:left w:val="none" w:sz="0" w:space="0" w:color="auto"/>
        <w:bottom w:val="none" w:sz="0" w:space="0" w:color="auto"/>
        <w:right w:val="none" w:sz="0" w:space="0" w:color="auto"/>
      </w:divBdr>
    </w:div>
    <w:div w:id="1237276128">
      <w:bodyDiv w:val="1"/>
      <w:marLeft w:val="0"/>
      <w:marRight w:val="0"/>
      <w:marTop w:val="0"/>
      <w:marBottom w:val="0"/>
      <w:divBdr>
        <w:top w:val="none" w:sz="0" w:space="0" w:color="auto"/>
        <w:left w:val="none" w:sz="0" w:space="0" w:color="auto"/>
        <w:bottom w:val="none" w:sz="0" w:space="0" w:color="auto"/>
        <w:right w:val="none" w:sz="0" w:space="0" w:color="auto"/>
      </w:divBdr>
    </w:div>
    <w:div w:id="19877346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629E8-4E5F-184D-BDD5-2E031A46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14</Pages>
  <Words>4165</Words>
  <Characters>22909</Characters>
  <Application>Microsoft Macintosh Word</Application>
  <DocSecurity>0</DocSecurity>
  <Lines>190</Lines>
  <Paragraphs>54</Paragraphs>
  <ScaleCrop>false</ScaleCrop>
  <Company/>
  <LinksUpToDate>false</LinksUpToDate>
  <CharactersWithSpaces>27020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matthis chapon</cp:lastModifiedBy>
  <cp:revision>17</cp:revision>
  <cp:lastPrinted>2020-03-30T17:18:00Z</cp:lastPrinted>
  <dcterms:created xsi:type="dcterms:W3CDTF">2020-05-14T08:53:00Z</dcterms:created>
  <dcterms:modified xsi:type="dcterms:W3CDTF">2020-06-21T15:19:00Z</dcterms:modified>
</cp:coreProperties>
</file>