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EF468" w14:textId="77777777" w:rsidR="00FE3E4E" w:rsidRDefault="00B92F29" w:rsidP="00AD7CF5">
      <w:r w:rsidRPr="00B92F29">
        <w:t>LC 22 Evolution et équilibre chimique</w:t>
      </w:r>
    </w:p>
    <w:p w14:paraId="66532527" w14:textId="77777777" w:rsidR="00B92F29" w:rsidRDefault="00B92F29" w:rsidP="00AD7CF5"/>
    <w:p w14:paraId="1EC52E2C" w14:textId="77777777" w:rsidR="00B92F29" w:rsidRDefault="00BD7C43" w:rsidP="00AD7CF5">
      <w:r>
        <w:t>Niveau : CPGE</w:t>
      </w:r>
    </w:p>
    <w:p w14:paraId="0D892222" w14:textId="77777777" w:rsidR="00BD7C43" w:rsidRPr="00BD7C43" w:rsidRDefault="00BD7C43" w:rsidP="00AD7CF5">
      <w:r w:rsidRPr="00BD7C43">
        <w:t xml:space="preserve">Programme PC : </w:t>
      </w:r>
    </w:p>
    <w:p w14:paraId="60EF2527" w14:textId="77777777" w:rsidR="00B92F29" w:rsidRDefault="00B92F29" w:rsidP="00AD7CF5"/>
    <w:p w14:paraId="517128DA" w14:textId="77777777" w:rsidR="00B92F29" w:rsidRDefault="0041259C" w:rsidP="00AD7CF5">
      <w:r>
        <w:rPr>
          <w:noProof/>
        </w:rPr>
        <w:drawing>
          <wp:inline distT="0" distB="0" distL="0" distR="0" wp14:anchorId="201F6A25" wp14:editId="7037DBAA">
            <wp:extent cx="5145828" cy="6158507"/>
            <wp:effectExtent l="0" t="0" r="1079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9 à 14.38.51.png"/>
                    <pic:cNvPicPr/>
                  </pic:nvPicPr>
                  <pic:blipFill>
                    <a:blip r:embed="rId7">
                      <a:extLst>
                        <a:ext uri="{28A0092B-C50C-407E-A947-70E740481C1C}">
                          <a14:useLocalDpi xmlns:a14="http://schemas.microsoft.com/office/drawing/2010/main" val="0"/>
                        </a:ext>
                      </a:extLst>
                    </a:blip>
                    <a:stretch>
                      <a:fillRect/>
                    </a:stretch>
                  </pic:blipFill>
                  <pic:spPr>
                    <a:xfrm>
                      <a:off x="0" y="0"/>
                      <a:ext cx="5146739" cy="6159598"/>
                    </a:xfrm>
                    <a:prstGeom prst="rect">
                      <a:avLst/>
                    </a:prstGeom>
                  </pic:spPr>
                </pic:pic>
              </a:graphicData>
            </a:graphic>
          </wp:inline>
        </w:drawing>
      </w:r>
    </w:p>
    <w:p w14:paraId="7D390B4F" w14:textId="77777777" w:rsidR="00B92F29" w:rsidRDefault="00B92F29" w:rsidP="00AD7CF5"/>
    <w:p w14:paraId="1073C6EB" w14:textId="77777777" w:rsidR="00B92F29" w:rsidRDefault="0041259C" w:rsidP="00AD7CF5">
      <w:pPr>
        <w:rPr>
          <w:rFonts w:ascii="Helvetica" w:eastAsia="Times New Roman" w:hAnsi="Helvetica" w:cs="Times New Roman"/>
          <w:sz w:val="23"/>
          <w:szCs w:val="23"/>
        </w:rPr>
      </w:pPr>
      <w:r>
        <w:rPr>
          <w:noProof/>
        </w:rPr>
        <w:drawing>
          <wp:inline distT="0" distB="0" distL="0" distR="0" wp14:anchorId="29F2FAE0" wp14:editId="698F2F6D">
            <wp:extent cx="5260128" cy="15612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9 à 14.39.03.png"/>
                    <pic:cNvPicPr/>
                  </pic:nvPicPr>
                  <pic:blipFill>
                    <a:blip r:embed="rId8">
                      <a:extLst>
                        <a:ext uri="{28A0092B-C50C-407E-A947-70E740481C1C}">
                          <a14:useLocalDpi xmlns:a14="http://schemas.microsoft.com/office/drawing/2010/main" val="0"/>
                        </a:ext>
                      </a:extLst>
                    </a:blip>
                    <a:stretch>
                      <a:fillRect/>
                    </a:stretch>
                  </pic:blipFill>
                  <pic:spPr>
                    <a:xfrm>
                      <a:off x="0" y="0"/>
                      <a:ext cx="5262988" cy="1562075"/>
                    </a:xfrm>
                    <a:prstGeom prst="rect">
                      <a:avLst/>
                    </a:prstGeom>
                  </pic:spPr>
                </pic:pic>
              </a:graphicData>
            </a:graphic>
          </wp:inline>
        </w:drawing>
      </w:r>
    </w:p>
    <w:p w14:paraId="390C2FFC" w14:textId="77777777" w:rsidR="00BD7C43" w:rsidRPr="007D0597" w:rsidRDefault="00BD7C43" w:rsidP="00AD7CF5">
      <w:pPr>
        <w:rPr>
          <w:color w:val="FF0000"/>
        </w:rPr>
      </w:pPr>
      <w:r w:rsidRPr="007D0597">
        <w:rPr>
          <w:color w:val="FF0000"/>
        </w:rPr>
        <w:lastRenderedPageBreak/>
        <w:t>Références:</w:t>
      </w:r>
    </w:p>
    <w:p w14:paraId="2399A274" w14:textId="77777777" w:rsidR="00BD7C43" w:rsidRPr="00BD7C43" w:rsidRDefault="00BD7C43" w:rsidP="00AD7CF5"/>
    <w:p w14:paraId="57F9EFB1" w14:textId="7B9EC057" w:rsidR="00BD7C43" w:rsidRDefault="00BD7C43" w:rsidP="00AD7CF5">
      <w:pPr>
        <w:pStyle w:val="Paragraphedeliste"/>
        <w:numPr>
          <w:ilvl w:val="0"/>
          <w:numId w:val="3"/>
        </w:numPr>
      </w:pPr>
      <w:r w:rsidRPr="00942A8D">
        <w:t>[1]  </w:t>
      </w:r>
      <w:r w:rsidR="00F12D08">
        <w:t xml:space="preserve">Des expériences de la famille </w:t>
      </w:r>
      <w:proofErr w:type="spellStart"/>
      <w:r w:rsidR="00F12D08">
        <w:t>Réd-Ox</w:t>
      </w:r>
      <w:proofErr w:type="spellEnd"/>
      <w:r w:rsidR="00F12D08">
        <w:t xml:space="preserve">, Danielle </w:t>
      </w:r>
      <w:proofErr w:type="spellStart"/>
      <w:r w:rsidR="00F12D08">
        <w:t>Cachau-Herreillat</w:t>
      </w:r>
      <w:proofErr w:type="spellEnd"/>
    </w:p>
    <w:p w14:paraId="6EBE5150" w14:textId="04016F65" w:rsidR="00A5373A" w:rsidRPr="00942A8D" w:rsidRDefault="00A5373A" w:rsidP="00AD7CF5">
      <w:pPr>
        <w:pStyle w:val="Paragraphedeliste"/>
        <w:numPr>
          <w:ilvl w:val="0"/>
          <w:numId w:val="3"/>
        </w:numPr>
      </w:pPr>
      <w:r>
        <w:t xml:space="preserve">[2] </w:t>
      </w:r>
      <w:r>
        <w:rPr>
          <w:rFonts w:cs="Times"/>
          <w:sz w:val="26"/>
          <w:szCs w:val="26"/>
        </w:rPr>
        <w:t>Tout-en un PCSI 4ième édition DUNOD</w:t>
      </w:r>
    </w:p>
    <w:p w14:paraId="3A21BFD2" w14:textId="62B3F181" w:rsidR="00BD7C43" w:rsidRPr="00942A8D" w:rsidRDefault="00BD7C43" w:rsidP="00AD7CF5">
      <w:pPr>
        <w:pStyle w:val="Paragraphedeliste"/>
        <w:numPr>
          <w:ilvl w:val="0"/>
          <w:numId w:val="3"/>
        </w:numPr>
      </w:pPr>
      <w:r w:rsidRPr="00942A8D">
        <w:t xml:space="preserve">[3]  Johann JÉZÉQUEL et Hélène MONIN-SOYER. « Étude de l’équilibre entre NO2 (g) et N2O4  (g) ». In : </w:t>
      </w:r>
      <w:r w:rsidRPr="009E6A92">
        <w:rPr>
          <w:i/>
          <w:iCs/>
        </w:rPr>
        <w:t xml:space="preserve">Bulletin de l’union des physiciens </w:t>
      </w:r>
      <w:r w:rsidRPr="00942A8D">
        <w:t>879 (2005).  </w:t>
      </w:r>
      <w:r w:rsidR="00942A8D" w:rsidRPr="00942A8D">
        <w:t>page 1173</w:t>
      </w:r>
    </w:p>
    <w:p w14:paraId="3BC8A9E4" w14:textId="77777777" w:rsidR="00BD7C43" w:rsidRPr="00942A8D" w:rsidRDefault="00BD7C43" w:rsidP="00AD7CF5">
      <w:pPr>
        <w:pStyle w:val="Paragraphedeliste"/>
        <w:numPr>
          <w:ilvl w:val="0"/>
          <w:numId w:val="3"/>
        </w:numPr>
      </w:pPr>
      <w:r w:rsidRPr="00942A8D">
        <w:t xml:space="preserve">[4]  Tristan RIBEYRE. </w:t>
      </w:r>
      <w:r w:rsidRPr="009E6A92">
        <w:rPr>
          <w:i/>
          <w:iCs/>
        </w:rPr>
        <w:t>Chimie PC</w:t>
      </w:r>
      <w:r w:rsidRPr="00942A8D">
        <w:t xml:space="preserve">. de </w:t>
      </w:r>
      <w:proofErr w:type="spellStart"/>
      <w:r w:rsidRPr="00942A8D">
        <w:t>boeck</w:t>
      </w:r>
      <w:proofErr w:type="spellEnd"/>
      <w:r w:rsidRPr="00942A8D">
        <w:t>, 2014.  </w:t>
      </w:r>
    </w:p>
    <w:p w14:paraId="1C2A5810" w14:textId="77777777" w:rsidR="00575294" w:rsidRDefault="00575294" w:rsidP="00AD7CF5">
      <w:pPr>
        <w:pStyle w:val="Paragraphedeliste"/>
        <w:numPr>
          <w:ilvl w:val="0"/>
          <w:numId w:val="3"/>
        </w:numPr>
      </w:pPr>
      <w:r>
        <w:t xml:space="preserve">[5] </w:t>
      </w:r>
      <w:r w:rsidRPr="00942A8D">
        <w:t xml:space="preserve"> John RUMBLE, David LIDE, Thomas BRUNO et al. </w:t>
      </w:r>
      <w:proofErr w:type="spellStart"/>
      <w:r w:rsidRPr="009E6A92">
        <w:rPr>
          <w:i/>
          <w:iCs/>
        </w:rPr>
        <w:t>Handbook</w:t>
      </w:r>
      <w:proofErr w:type="spellEnd"/>
      <w:r w:rsidRPr="009E6A92">
        <w:rPr>
          <w:i/>
          <w:iCs/>
        </w:rPr>
        <w:t xml:space="preserve"> of </w:t>
      </w:r>
      <w:proofErr w:type="spellStart"/>
      <w:r w:rsidRPr="009E6A92">
        <w:rPr>
          <w:i/>
          <w:iCs/>
        </w:rPr>
        <w:t>Chemistry</w:t>
      </w:r>
      <w:proofErr w:type="spellEnd"/>
      <w:r w:rsidRPr="009E6A92">
        <w:rPr>
          <w:i/>
          <w:iCs/>
        </w:rPr>
        <w:t xml:space="preserve"> and </w:t>
      </w:r>
      <w:proofErr w:type="spellStart"/>
      <w:r w:rsidRPr="009E6A92">
        <w:rPr>
          <w:i/>
          <w:iCs/>
        </w:rPr>
        <w:t>Physics</w:t>
      </w:r>
      <w:proofErr w:type="spellEnd"/>
      <w:r w:rsidRPr="00942A8D">
        <w:t xml:space="preserve">. CRC </w:t>
      </w:r>
      <w:proofErr w:type="spellStart"/>
      <w:r w:rsidRPr="00942A8D">
        <w:t>Press</w:t>
      </w:r>
      <w:proofErr w:type="spellEnd"/>
      <w:r w:rsidRPr="00942A8D">
        <w:t>, 2019.  </w:t>
      </w:r>
    </w:p>
    <w:p w14:paraId="1F811530" w14:textId="77777777" w:rsidR="00837739" w:rsidRPr="00942A8D" w:rsidRDefault="00837739" w:rsidP="00AD7CF5">
      <w:pPr>
        <w:pStyle w:val="Paragraphedeliste"/>
        <w:numPr>
          <w:ilvl w:val="0"/>
          <w:numId w:val="3"/>
        </w:numPr>
      </w:pPr>
      <w:r>
        <w:t xml:space="preserve">[6] </w:t>
      </w:r>
      <w:proofErr w:type="spellStart"/>
      <w:r>
        <w:t>Hprépa</w:t>
      </w:r>
      <w:proofErr w:type="spellEnd"/>
      <w:r>
        <w:t xml:space="preserve"> Chimie MP/MP* /PT/PT*, A. </w:t>
      </w:r>
      <w:proofErr w:type="spellStart"/>
      <w:r>
        <w:t>Durupthy</w:t>
      </w:r>
      <w:proofErr w:type="spellEnd"/>
      <w:r>
        <w:t xml:space="preserve"> Hachette</w:t>
      </w:r>
    </w:p>
    <w:p w14:paraId="5D93F14C" w14:textId="0DB74203" w:rsidR="00BD7C43" w:rsidRDefault="00046293" w:rsidP="00AD7CF5">
      <w:pPr>
        <w:pStyle w:val="Paragraphedeliste"/>
        <w:numPr>
          <w:ilvl w:val="0"/>
          <w:numId w:val="3"/>
        </w:numPr>
      </w:pPr>
      <w:r w:rsidRPr="00942A8D">
        <w:t xml:space="preserve"> </w:t>
      </w:r>
      <w:r w:rsidR="00BD7C43" w:rsidRPr="00942A8D">
        <w:t xml:space="preserve">[7]  Bernard DIU et al. </w:t>
      </w:r>
      <w:r w:rsidR="00BD7C43" w:rsidRPr="009E6A92">
        <w:rPr>
          <w:i/>
          <w:iCs/>
        </w:rPr>
        <w:t>Thermodynamique</w:t>
      </w:r>
      <w:r>
        <w:t xml:space="preserve">. Editions Hermann, 2007, </w:t>
      </w:r>
    </w:p>
    <w:p w14:paraId="4C1DE36F" w14:textId="77777777" w:rsidR="007D0597" w:rsidRDefault="007D0597" w:rsidP="007D0597">
      <w:pPr>
        <w:ind w:left="360"/>
      </w:pPr>
    </w:p>
    <w:p w14:paraId="1DF767CC" w14:textId="77777777" w:rsidR="00D1139A" w:rsidRDefault="007D0597">
      <w:pPr>
        <w:pStyle w:val="TM1"/>
        <w:tabs>
          <w:tab w:val="right" w:leader="dot" w:pos="9056"/>
        </w:tabs>
        <w:rPr>
          <w:rFonts w:asciiTheme="minorHAnsi" w:hAnsiTheme="minorHAnsi"/>
          <w:noProof/>
          <w:lang w:eastAsia="ja-JP"/>
        </w:rPr>
      </w:pPr>
      <w:r>
        <w:fldChar w:fldCharType="begin"/>
      </w:r>
      <w:r>
        <w:instrText xml:space="preserve"> TOC \o "1-3" </w:instrText>
      </w:r>
      <w:r>
        <w:fldChar w:fldCharType="separate"/>
      </w:r>
      <w:r w:rsidR="00D1139A">
        <w:rPr>
          <w:noProof/>
        </w:rPr>
        <w:t>Introduction:</w:t>
      </w:r>
      <w:r w:rsidR="00D1139A">
        <w:rPr>
          <w:noProof/>
        </w:rPr>
        <w:tab/>
      </w:r>
      <w:r w:rsidR="00D1139A">
        <w:rPr>
          <w:noProof/>
        </w:rPr>
        <w:fldChar w:fldCharType="begin"/>
      </w:r>
      <w:r w:rsidR="00D1139A">
        <w:rPr>
          <w:noProof/>
        </w:rPr>
        <w:instrText xml:space="preserve"> PAGEREF _Toc448351739 \h </w:instrText>
      </w:r>
      <w:r w:rsidR="00D1139A">
        <w:rPr>
          <w:noProof/>
        </w:rPr>
      </w:r>
      <w:r w:rsidR="00D1139A">
        <w:rPr>
          <w:noProof/>
        </w:rPr>
        <w:fldChar w:fldCharType="separate"/>
      </w:r>
      <w:r w:rsidR="00D1139A">
        <w:rPr>
          <w:noProof/>
        </w:rPr>
        <w:t>2</w:t>
      </w:r>
      <w:r w:rsidR="00D1139A">
        <w:rPr>
          <w:noProof/>
        </w:rPr>
        <w:fldChar w:fldCharType="end"/>
      </w:r>
    </w:p>
    <w:p w14:paraId="3755AC3D" w14:textId="77777777" w:rsidR="00D1139A" w:rsidRDefault="00D1139A">
      <w:pPr>
        <w:pStyle w:val="TM1"/>
        <w:tabs>
          <w:tab w:val="right" w:leader="dot" w:pos="9056"/>
        </w:tabs>
        <w:rPr>
          <w:rFonts w:asciiTheme="minorHAnsi" w:hAnsiTheme="minorHAnsi"/>
          <w:noProof/>
          <w:lang w:eastAsia="ja-JP"/>
        </w:rPr>
      </w:pPr>
      <w:r>
        <w:rPr>
          <w:noProof/>
        </w:rPr>
        <w:t>I) Évolution d’un système vers l’équilibre</w:t>
      </w:r>
      <w:r>
        <w:rPr>
          <w:noProof/>
        </w:rPr>
        <w:tab/>
      </w:r>
      <w:r>
        <w:rPr>
          <w:noProof/>
        </w:rPr>
        <w:fldChar w:fldCharType="begin"/>
      </w:r>
      <w:r>
        <w:rPr>
          <w:noProof/>
        </w:rPr>
        <w:instrText xml:space="preserve"> PAGEREF _Toc448351740 \h </w:instrText>
      </w:r>
      <w:r>
        <w:rPr>
          <w:noProof/>
        </w:rPr>
      </w:r>
      <w:r>
        <w:rPr>
          <w:noProof/>
        </w:rPr>
        <w:fldChar w:fldCharType="separate"/>
      </w:r>
      <w:r>
        <w:rPr>
          <w:noProof/>
        </w:rPr>
        <w:t>3</w:t>
      </w:r>
      <w:r>
        <w:rPr>
          <w:noProof/>
        </w:rPr>
        <w:fldChar w:fldCharType="end"/>
      </w:r>
    </w:p>
    <w:p w14:paraId="6CBD83AA" w14:textId="77777777" w:rsidR="00D1139A" w:rsidRDefault="00D1139A">
      <w:pPr>
        <w:pStyle w:val="TM2"/>
        <w:tabs>
          <w:tab w:val="right" w:leader="dot" w:pos="9056"/>
        </w:tabs>
        <w:rPr>
          <w:rFonts w:asciiTheme="minorHAnsi" w:hAnsiTheme="minorHAnsi"/>
          <w:noProof/>
          <w:lang w:eastAsia="ja-JP"/>
        </w:rPr>
      </w:pPr>
      <w:r>
        <w:rPr>
          <w:noProof/>
        </w:rPr>
        <w:t>1) Recherche d'un potentiel thermodynamique</w:t>
      </w:r>
      <w:r>
        <w:rPr>
          <w:noProof/>
        </w:rPr>
        <w:tab/>
      </w:r>
      <w:r>
        <w:rPr>
          <w:noProof/>
        </w:rPr>
        <w:fldChar w:fldCharType="begin"/>
      </w:r>
      <w:r>
        <w:rPr>
          <w:noProof/>
        </w:rPr>
        <w:instrText xml:space="preserve"> PAGEREF _Toc448351741 \h </w:instrText>
      </w:r>
      <w:r>
        <w:rPr>
          <w:noProof/>
        </w:rPr>
      </w:r>
      <w:r>
        <w:rPr>
          <w:noProof/>
        </w:rPr>
        <w:fldChar w:fldCharType="separate"/>
      </w:r>
      <w:r>
        <w:rPr>
          <w:noProof/>
        </w:rPr>
        <w:t>3</w:t>
      </w:r>
      <w:r>
        <w:rPr>
          <w:noProof/>
        </w:rPr>
        <w:fldChar w:fldCharType="end"/>
      </w:r>
    </w:p>
    <w:p w14:paraId="3D70F2FD" w14:textId="77777777" w:rsidR="00D1139A" w:rsidRDefault="00D1139A">
      <w:pPr>
        <w:pStyle w:val="TM2"/>
        <w:tabs>
          <w:tab w:val="right" w:leader="dot" w:pos="9056"/>
        </w:tabs>
        <w:rPr>
          <w:rFonts w:asciiTheme="minorHAnsi" w:hAnsiTheme="minorHAnsi"/>
          <w:noProof/>
          <w:lang w:eastAsia="ja-JP"/>
        </w:rPr>
      </w:pPr>
      <w:r>
        <w:rPr>
          <w:noProof/>
        </w:rPr>
        <w:t>2) Formulation d'un critère d'évolution</w:t>
      </w:r>
      <w:r>
        <w:rPr>
          <w:noProof/>
        </w:rPr>
        <w:tab/>
      </w:r>
      <w:r>
        <w:rPr>
          <w:noProof/>
        </w:rPr>
        <w:fldChar w:fldCharType="begin"/>
      </w:r>
      <w:r>
        <w:rPr>
          <w:noProof/>
        </w:rPr>
        <w:instrText xml:space="preserve"> PAGEREF _Toc448351742 \h </w:instrText>
      </w:r>
      <w:r>
        <w:rPr>
          <w:noProof/>
        </w:rPr>
      </w:r>
      <w:r>
        <w:rPr>
          <w:noProof/>
        </w:rPr>
        <w:fldChar w:fldCharType="separate"/>
      </w:r>
      <w:r>
        <w:rPr>
          <w:noProof/>
        </w:rPr>
        <w:t>4</w:t>
      </w:r>
      <w:r>
        <w:rPr>
          <w:noProof/>
        </w:rPr>
        <w:fldChar w:fldCharType="end"/>
      </w:r>
    </w:p>
    <w:p w14:paraId="3126B2D8" w14:textId="77777777" w:rsidR="00D1139A" w:rsidRDefault="00D1139A">
      <w:pPr>
        <w:pStyle w:val="TM2"/>
        <w:tabs>
          <w:tab w:val="right" w:leader="dot" w:pos="9056"/>
        </w:tabs>
        <w:rPr>
          <w:rFonts w:asciiTheme="minorHAnsi" w:hAnsiTheme="minorHAnsi"/>
          <w:noProof/>
          <w:lang w:eastAsia="ja-JP"/>
        </w:rPr>
      </w:pPr>
      <w:r>
        <w:rPr>
          <w:noProof/>
        </w:rPr>
        <w:t>3)Constante d’équilibre</w:t>
      </w:r>
      <w:r>
        <w:rPr>
          <w:noProof/>
        </w:rPr>
        <w:tab/>
      </w:r>
      <w:r>
        <w:rPr>
          <w:noProof/>
        </w:rPr>
        <w:fldChar w:fldCharType="begin"/>
      </w:r>
      <w:r>
        <w:rPr>
          <w:noProof/>
        </w:rPr>
        <w:instrText xml:space="preserve"> PAGEREF _Toc448351743 \h </w:instrText>
      </w:r>
      <w:r>
        <w:rPr>
          <w:noProof/>
        </w:rPr>
      </w:r>
      <w:r>
        <w:rPr>
          <w:noProof/>
        </w:rPr>
        <w:fldChar w:fldCharType="separate"/>
      </w:r>
      <w:r>
        <w:rPr>
          <w:noProof/>
        </w:rPr>
        <w:t>5</w:t>
      </w:r>
      <w:r>
        <w:rPr>
          <w:noProof/>
        </w:rPr>
        <w:fldChar w:fldCharType="end"/>
      </w:r>
    </w:p>
    <w:p w14:paraId="34A7E7A1" w14:textId="77777777" w:rsidR="00D1139A" w:rsidRDefault="00D1139A">
      <w:pPr>
        <w:pStyle w:val="TM1"/>
        <w:tabs>
          <w:tab w:val="right" w:leader="dot" w:pos="9056"/>
        </w:tabs>
        <w:rPr>
          <w:rFonts w:asciiTheme="minorHAnsi" w:hAnsiTheme="minorHAnsi"/>
          <w:noProof/>
          <w:lang w:eastAsia="ja-JP"/>
        </w:rPr>
      </w:pPr>
      <w:r>
        <w:rPr>
          <w:noProof/>
        </w:rPr>
        <w:t>II) Déplacement d’équilibre</w:t>
      </w:r>
      <w:r>
        <w:rPr>
          <w:noProof/>
        </w:rPr>
        <w:tab/>
      </w:r>
      <w:r>
        <w:rPr>
          <w:noProof/>
        </w:rPr>
        <w:fldChar w:fldCharType="begin"/>
      </w:r>
      <w:r>
        <w:rPr>
          <w:noProof/>
        </w:rPr>
        <w:instrText xml:space="preserve"> PAGEREF _Toc448351744 \h </w:instrText>
      </w:r>
      <w:r>
        <w:rPr>
          <w:noProof/>
        </w:rPr>
      </w:r>
      <w:r>
        <w:rPr>
          <w:noProof/>
        </w:rPr>
        <w:fldChar w:fldCharType="separate"/>
      </w:r>
      <w:r>
        <w:rPr>
          <w:noProof/>
        </w:rPr>
        <w:t>8</w:t>
      </w:r>
      <w:r>
        <w:rPr>
          <w:noProof/>
        </w:rPr>
        <w:fldChar w:fldCharType="end"/>
      </w:r>
    </w:p>
    <w:p w14:paraId="286DD931" w14:textId="77777777" w:rsidR="00D1139A" w:rsidRDefault="00D1139A">
      <w:pPr>
        <w:pStyle w:val="TM2"/>
        <w:tabs>
          <w:tab w:val="right" w:leader="dot" w:pos="9056"/>
        </w:tabs>
        <w:rPr>
          <w:rFonts w:asciiTheme="minorHAnsi" w:hAnsiTheme="minorHAnsi"/>
          <w:noProof/>
          <w:lang w:eastAsia="ja-JP"/>
        </w:rPr>
      </w:pPr>
      <w:r>
        <w:rPr>
          <w:noProof/>
        </w:rPr>
        <w:t>1) Influence de la température</w:t>
      </w:r>
      <w:r>
        <w:rPr>
          <w:noProof/>
        </w:rPr>
        <w:tab/>
      </w:r>
      <w:r>
        <w:rPr>
          <w:noProof/>
        </w:rPr>
        <w:fldChar w:fldCharType="begin"/>
      </w:r>
      <w:r>
        <w:rPr>
          <w:noProof/>
        </w:rPr>
        <w:instrText xml:space="preserve"> PAGEREF _Toc448351745 \h </w:instrText>
      </w:r>
      <w:r>
        <w:rPr>
          <w:noProof/>
        </w:rPr>
      </w:r>
      <w:r>
        <w:rPr>
          <w:noProof/>
        </w:rPr>
        <w:fldChar w:fldCharType="separate"/>
      </w:r>
      <w:r>
        <w:rPr>
          <w:noProof/>
        </w:rPr>
        <w:t>8</w:t>
      </w:r>
      <w:r>
        <w:rPr>
          <w:noProof/>
        </w:rPr>
        <w:fldChar w:fldCharType="end"/>
      </w:r>
    </w:p>
    <w:p w14:paraId="1931EE24" w14:textId="77777777" w:rsidR="00D1139A" w:rsidRDefault="00D1139A">
      <w:pPr>
        <w:pStyle w:val="TM2"/>
        <w:tabs>
          <w:tab w:val="right" w:leader="dot" w:pos="9056"/>
        </w:tabs>
        <w:rPr>
          <w:rFonts w:asciiTheme="minorHAnsi" w:hAnsiTheme="minorHAnsi"/>
          <w:noProof/>
          <w:lang w:eastAsia="ja-JP"/>
        </w:rPr>
      </w:pPr>
      <w:r>
        <w:rPr>
          <w:noProof/>
        </w:rPr>
        <w:t>2) Influence de la pression</w:t>
      </w:r>
      <w:r>
        <w:rPr>
          <w:noProof/>
        </w:rPr>
        <w:tab/>
      </w:r>
      <w:r>
        <w:rPr>
          <w:noProof/>
        </w:rPr>
        <w:fldChar w:fldCharType="begin"/>
      </w:r>
      <w:r>
        <w:rPr>
          <w:noProof/>
        </w:rPr>
        <w:instrText xml:space="preserve"> PAGEREF _Toc448351746 \h </w:instrText>
      </w:r>
      <w:r>
        <w:rPr>
          <w:noProof/>
        </w:rPr>
      </w:r>
      <w:r>
        <w:rPr>
          <w:noProof/>
        </w:rPr>
        <w:fldChar w:fldCharType="separate"/>
      </w:r>
      <w:r>
        <w:rPr>
          <w:noProof/>
        </w:rPr>
        <w:t>9</w:t>
      </w:r>
      <w:r>
        <w:rPr>
          <w:noProof/>
        </w:rPr>
        <w:fldChar w:fldCharType="end"/>
      </w:r>
    </w:p>
    <w:p w14:paraId="2B899D8B" w14:textId="77777777" w:rsidR="00D1139A" w:rsidRDefault="00D1139A">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_Toc448351747 \h </w:instrText>
      </w:r>
      <w:r>
        <w:rPr>
          <w:noProof/>
        </w:rPr>
      </w:r>
      <w:r>
        <w:rPr>
          <w:noProof/>
        </w:rPr>
        <w:fldChar w:fldCharType="separate"/>
      </w:r>
      <w:r>
        <w:rPr>
          <w:noProof/>
        </w:rPr>
        <w:t>10</w:t>
      </w:r>
      <w:r>
        <w:rPr>
          <w:noProof/>
        </w:rPr>
        <w:fldChar w:fldCharType="end"/>
      </w:r>
    </w:p>
    <w:p w14:paraId="068460D4" w14:textId="77777777" w:rsidR="007D0597" w:rsidRDefault="007D0597" w:rsidP="007D0597">
      <w:pPr>
        <w:ind w:left="360"/>
      </w:pPr>
      <w:r>
        <w:fldChar w:fldCharType="end"/>
      </w:r>
    </w:p>
    <w:p w14:paraId="7DD3BBB9" w14:textId="77777777" w:rsidR="007D0597" w:rsidRDefault="007D0597" w:rsidP="007D0597">
      <w:pPr>
        <w:ind w:left="360"/>
      </w:pPr>
    </w:p>
    <w:p w14:paraId="1F83683B" w14:textId="77777777" w:rsidR="007D0597" w:rsidRPr="00942A8D" w:rsidRDefault="007D0597" w:rsidP="007D0597">
      <w:pPr>
        <w:ind w:left="360"/>
      </w:pPr>
    </w:p>
    <w:p w14:paraId="0F9CE5A7" w14:textId="77777777" w:rsidR="00BD7C43" w:rsidRDefault="00BD7C43" w:rsidP="00AD7CF5"/>
    <w:p w14:paraId="1122E082" w14:textId="77777777" w:rsidR="00CB3490" w:rsidRPr="00C07C54" w:rsidRDefault="00AF14F7" w:rsidP="00AD7CF5">
      <w:r w:rsidRPr="00C07C54">
        <w:t xml:space="preserve">Prérequis: </w:t>
      </w:r>
    </w:p>
    <w:p w14:paraId="020B8E7B" w14:textId="77777777" w:rsidR="00BD7C43" w:rsidRPr="009E6A92" w:rsidRDefault="00BD7C43" w:rsidP="00AD7CF5">
      <w:pPr>
        <w:pStyle w:val="Paragraphedeliste"/>
        <w:numPr>
          <w:ilvl w:val="0"/>
          <w:numId w:val="2"/>
        </w:numPr>
      </w:pPr>
      <w:r w:rsidRPr="009E6A92">
        <w:t xml:space="preserve">Thermochimie: </w:t>
      </w:r>
      <w:r w:rsidR="00CB3490" w:rsidRPr="009E6A92">
        <w:t xml:space="preserve">1er et 2nd </w:t>
      </w:r>
      <w:r w:rsidRPr="009E6A92">
        <w:t>principe, grandeurs de réaction, potentiel chimique</w:t>
      </w:r>
    </w:p>
    <w:p w14:paraId="1065C174" w14:textId="1F36300F" w:rsidR="00BD7C43" w:rsidRDefault="00BD7C43" w:rsidP="00AD7CF5">
      <w:pPr>
        <w:pStyle w:val="Paragraphedeliste"/>
        <w:numPr>
          <w:ilvl w:val="0"/>
          <w:numId w:val="2"/>
        </w:numPr>
      </w:pPr>
      <w:r w:rsidRPr="009E6A92">
        <w:t xml:space="preserve"> S</w:t>
      </w:r>
      <w:r w:rsidR="00AF14F7" w:rsidRPr="009E6A92">
        <w:t xml:space="preserve">olubilité, </w:t>
      </w:r>
      <w:r w:rsidR="00D1139A">
        <w:t>Conductimétrie</w:t>
      </w:r>
    </w:p>
    <w:p w14:paraId="7CDE816B" w14:textId="3B2E7EDB" w:rsidR="00D1139A" w:rsidRPr="009E6A92" w:rsidRDefault="00D1139A" w:rsidP="00AD7CF5">
      <w:pPr>
        <w:pStyle w:val="Paragraphedeliste"/>
        <w:numPr>
          <w:ilvl w:val="0"/>
          <w:numId w:val="2"/>
        </w:numPr>
      </w:pPr>
      <w:r>
        <w:t>Loi d'action de masse</w:t>
      </w:r>
    </w:p>
    <w:p w14:paraId="2ABB3E89" w14:textId="77777777" w:rsidR="00BD7C43" w:rsidRDefault="00BD7C43" w:rsidP="00AD7CF5">
      <w:pPr>
        <w:pStyle w:val="Titre1"/>
      </w:pPr>
      <w:bookmarkStart w:id="0" w:name="_Toc448062970"/>
      <w:bookmarkStart w:id="1" w:name="_Toc448351739"/>
      <w:r w:rsidRPr="00366D53">
        <w:t>Introduction:</w:t>
      </w:r>
      <w:bookmarkEnd w:id="0"/>
      <w:bookmarkEnd w:id="1"/>
      <w:r w:rsidRPr="00366D53">
        <w:t xml:space="preserve"> </w:t>
      </w:r>
    </w:p>
    <w:p w14:paraId="6C5ACB82" w14:textId="77777777" w:rsidR="00444F63" w:rsidRDefault="00444F63" w:rsidP="00AD7CF5"/>
    <w:p w14:paraId="723E2DD7" w14:textId="77777777" w:rsidR="00444F63" w:rsidRDefault="00444F63" w:rsidP="00AD7CF5">
      <w:pPr>
        <w:pStyle w:val="Diapo"/>
      </w:pPr>
      <w:r>
        <w:t xml:space="preserve">Diapo : Synthèse du dioxyde d'azote. </w:t>
      </w:r>
    </w:p>
    <w:p w14:paraId="5671756F" w14:textId="77777777" w:rsidR="009E6A92" w:rsidRDefault="009E6A92" w:rsidP="00AD7CF5">
      <w:pPr>
        <w:pStyle w:val="Diapo"/>
      </w:pPr>
    </w:p>
    <w:p w14:paraId="59B3058E" w14:textId="77777777" w:rsidR="001804B4" w:rsidRDefault="001804B4" w:rsidP="00AD7CF5">
      <w:r>
        <w:t>On va commencer cette leçon en étudiant un équilibre chimique que je vais vous présenter :</w:t>
      </w:r>
    </w:p>
    <w:p w14:paraId="43E8F772" w14:textId="77777777" w:rsidR="009E6A92" w:rsidRPr="001804B4" w:rsidRDefault="009E6A92" w:rsidP="00AD7CF5">
      <w:pPr>
        <w:pStyle w:val="Paragraphedeliste"/>
        <w:numPr>
          <w:ilvl w:val="0"/>
          <w:numId w:val="4"/>
        </w:numPr>
      </w:pPr>
      <w:r w:rsidRPr="001804B4">
        <w:t xml:space="preserve">En préparation, j'ai synthétisé du dioxyde d'azote en faisant réagir de l'acide nitrique sur de l'eau. (Montrer la </w:t>
      </w:r>
      <w:r w:rsidR="005751B4" w:rsidRPr="001804B4">
        <w:t>diapo)</w:t>
      </w:r>
      <w:r w:rsidRPr="001804B4">
        <w:t xml:space="preserve"> </w:t>
      </w:r>
    </w:p>
    <w:p w14:paraId="5B69A89A" w14:textId="77777777" w:rsidR="005751B4" w:rsidRPr="001804B4" w:rsidRDefault="005751B4" w:rsidP="00AD7CF5">
      <w:pPr>
        <w:pStyle w:val="Paragraphedeliste"/>
        <w:numPr>
          <w:ilvl w:val="0"/>
          <w:numId w:val="4"/>
        </w:numPr>
      </w:pPr>
      <w:r w:rsidRPr="001804B4">
        <w:t>Commenter l'équation de réaction :</w:t>
      </w:r>
    </w:p>
    <w:p w14:paraId="7F761420" w14:textId="77777777" w:rsidR="009E6A92" w:rsidRPr="001804B4" w:rsidRDefault="009E6A92" w:rsidP="00AD7CF5">
      <w:r w:rsidRPr="001804B4">
        <w:t xml:space="preserve">La réaction de réduction de l’acide nitrique par le cuivre fournit du monoxyde d’azote </w:t>
      </w:r>
    </w:p>
    <w:p w14:paraId="6FEF1D50" w14:textId="77777777" w:rsidR="005751B4" w:rsidRDefault="005751B4" w:rsidP="00AD7CF5"/>
    <w:p w14:paraId="4344727C" w14:textId="77777777" w:rsidR="0073372A" w:rsidRDefault="0073372A" w:rsidP="00AD7CF5">
      <w:r>
        <w:t>8H</w:t>
      </w:r>
      <w:r>
        <w:rPr>
          <w:position w:val="10"/>
          <w:sz w:val="14"/>
          <w:szCs w:val="14"/>
        </w:rPr>
        <w:t xml:space="preserve">+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005751B4">
        <w:rPr>
          <w:vertAlign w:val="subscript"/>
        </w:rPr>
        <w:t>3</w:t>
      </w:r>
      <w:r w:rsidR="005751B4">
        <w:rPr>
          <w:position w:val="13"/>
          <w:sz w:val="14"/>
          <w:szCs w:val="14"/>
        </w:rPr>
        <w:t>2-</w:t>
      </w:r>
      <w:r>
        <w:rPr>
          <w:position w:val="13"/>
          <w:sz w:val="14"/>
          <w:szCs w:val="14"/>
        </w:rPr>
        <w:t xml:space="preserve">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+ 3Cu</w:t>
      </w:r>
      <w:r w:rsidRPr="0073372A">
        <w:rPr>
          <w:vertAlign w:val="subscript"/>
        </w:rPr>
        <w:t>(s)</w:t>
      </w:r>
      <w:r>
        <w:rPr>
          <w:vertAlign w:val="subscript"/>
        </w:rPr>
        <w:t xml:space="preserve"> </w:t>
      </w:r>
      <w:r>
        <w:t>= 3Cu</w:t>
      </w:r>
      <w:r>
        <w:rPr>
          <w:position w:val="10"/>
          <w:sz w:val="14"/>
          <w:szCs w:val="14"/>
        </w:rPr>
        <w:t xml:space="preserve">2+ </w:t>
      </w:r>
      <w:r w:rsidRPr="0073372A">
        <w:rPr>
          <w:vertAlign w:val="subscript"/>
        </w:rPr>
        <w:t>(</w:t>
      </w:r>
      <w:proofErr w:type="spellStart"/>
      <w:r w:rsidRPr="0073372A">
        <w:rPr>
          <w:vertAlign w:val="subscript"/>
        </w:rPr>
        <w:t>aq</w:t>
      </w:r>
      <w:proofErr w:type="spellEnd"/>
      <w:r w:rsidRPr="0073372A">
        <w:rPr>
          <w:vertAlign w:val="subscript"/>
        </w:rPr>
        <w:t>)</w:t>
      </w:r>
      <w:r>
        <w:rPr>
          <w:vertAlign w:val="subscript"/>
        </w:rPr>
        <w:t xml:space="preserve"> </w:t>
      </w:r>
      <w:r>
        <w:t>+ 2NO</w:t>
      </w:r>
      <w:r w:rsidRPr="0073372A">
        <w:rPr>
          <w:vertAlign w:val="subscript"/>
        </w:rPr>
        <w:t>(g)</w:t>
      </w:r>
      <w:r>
        <w:rPr>
          <w:vertAlign w:val="subscript"/>
        </w:rPr>
        <w:t xml:space="preserve"> </w:t>
      </w:r>
      <w:r>
        <w:t xml:space="preserve">+ </w:t>
      </w:r>
      <w:r w:rsidRPr="0073372A">
        <w:t>4H</w:t>
      </w:r>
      <w:r>
        <w:rPr>
          <w:vertAlign w:val="subscript"/>
        </w:rPr>
        <w:t>2</w:t>
      </w:r>
      <w:r w:rsidRPr="0073372A">
        <w:t>O</w:t>
      </w:r>
      <w:r w:rsidRPr="0073372A">
        <w:rPr>
          <w:vertAlign w:val="subscript"/>
        </w:rPr>
        <w:t>(l)</w:t>
      </w:r>
      <w:r>
        <w:t xml:space="preserve"> </w:t>
      </w:r>
    </w:p>
    <w:p w14:paraId="33E8D298" w14:textId="77777777" w:rsidR="005751B4" w:rsidRDefault="005751B4" w:rsidP="00AD7CF5"/>
    <w:p w14:paraId="05E3D901" w14:textId="77777777" w:rsidR="005751B4" w:rsidRPr="001804B4" w:rsidRDefault="005751B4" w:rsidP="00AD7CF5">
      <w:r w:rsidRPr="001804B4">
        <w:t xml:space="preserve">Ce gaz incolore s’oxyde spontanément en dioxyde d’azote au contact du dioxygène de l’air, produisant des fumées rousses </w:t>
      </w:r>
    </w:p>
    <w:p w14:paraId="1108AF4B" w14:textId="77777777" w:rsidR="005751B4" w:rsidRDefault="005751B4" w:rsidP="00AD7CF5"/>
    <w:p w14:paraId="15397F01" w14:textId="77777777" w:rsidR="0073372A" w:rsidRPr="0073238F" w:rsidRDefault="0073372A" w:rsidP="00AD7CF5">
      <w:r w:rsidRPr="0073238F">
        <w:t>NO</w:t>
      </w:r>
      <w:r w:rsidRPr="0073238F">
        <w:rPr>
          <w:vertAlign w:val="subscript"/>
        </w:rPr>
        <w:t>(g)</w:t>
      </w:r>
      <w:r w:rsidRPr="0073238F">
        <w:t xml:space="preserve"> + 1/2 O</w:t>
      </w:r>
      <w:r w:rsidRPr="0073238F">
        <w:rPr>
          <w:position w:val="-6"/>
        </w:rPr>
        <w:t xml:space="preserve">2 </w:t>
      </w:r>
      <w:r w:rsidRPr="0073238F">
        <w:rPr>
          <w:vertAlign w:val="subscript"/>
        </w:rPr>
        <w:t>(g)</w:t>
      </w:r>
      <w:r w:rsidRPr="0073238F">
        <w:t xml:space="preserve"> = NO</w:t>
      </w:r>
      <w:r w:rsidRPr="0073238F">
        <w:rPr>
          <w:position w:val="-6"/>
        </w:rPr>
        <w:t xml:space="preserve">2 </w:t>
      </w:r>
      <w:r w:rsidRPr="0073238F">
        <w:rPr>
          <w:vertAlign w:val="subscript"/>
        </w:rPr>
        <w:t>(g)</w:t>
      </w:r>
      <w:r w:rsidRPr="0073238F">
        <w:t xml:space="preserve"> </w:t>
      </w:r>
    </w:p>
    <w:p w14:paraId="59CA0A06" w14:textId="77777777" w:rsidR="00F903B0" w:rsidRDefault="00F903B0" w:rsidP="00AD7CF5"/>
    <w:p w14:paraId="36EF7F04" w14:textId="77777777" w:rsidR="00F903B0" w:rsidRDefault="00F903B0" w:rsidP="00AD7CF5">
      <w:pPr>
        <w:rPr>
          <w:i/>
        </w:rPr>
      </w:pPr>
      <w:proofErr w:type="spellStart"/>
      <w:r w:rsidRPr="00D1139A">
        <w:rPr>
          <w:i/>
        </w:rPr>
        <w:t>Rq</w:t>
      </w:r>
      <w:proofErr w:type="spellEnd"/>
      <w:r w:rsidRPr="00D1139A">
        <w:rPr>
          <w:i/>
        </w:rPr>
        <w:t xml:space="preserve"> : Les oxydes d’azote sont des oxydants puissants. Ils </w:t>
      </w:r>
      <w:r w:rsidR="0073238F" w:rsidRPr="00D1139A">
        <w:rPr>
          <w:i/>
        </w:rPr>
        <w:t>sont</w:t>
      </w:r>
      <w:r w:rsidRPr="00D1139A">
        <w:rPr>
          <w:i/>
        </w:rPr>
        <w:t xml:space="preserve"> toxiques, on manipule sous hotte, avec une blouse, des gants en néoprène et des </w:t>
      </w:r>
      <w:r w:rsidR="001804B4" w:rsidRPr="00D1139A">
        <w:rPr>
          <w:i/>
        </w:rPr>
        <w:t>lunettes</w:t>
      </w:r>
      <w:r w:rsidRPr="00D1139A">
        <w:rPr>
          <w:i/>
        </w:rPr>
        <w:t>.</w:t>
      </w:r>
      <w:r w:rsidR="0073238F" w:rsidRPr="00D1139A">
        <w:rPr>
          <w:i/>
        </w:rPr>
        <w:t xml:space="preserve"> De plus, l'acide nitrique est corrosif.</w:t>
      </w:r>
    </w:p>
    <w:p w14:paraId="01C56DBB" w14:textId="77777777" w:rsidR="00D1139A" w:rsidRPr="00D1139A" w:rsidRDefault="00D1139A" w:rsidP="00AD7CF5">
      <w:pPr>
        <w:rPr>
          <w:i/>
        </w:rPr>
      </w:pPr>
    </w:p>
    <w:p w14:paraId="1CE89971" w14:textId="77777777" w:rsidR="0023080C" w:rsidRPr="00D1139A" w:rsidRDefault="001804B4" w:rsidP="00AD7CF5">
      <w:pPr>
        <w:rPr>
          <w:i/>
        </w:rPr>
      </w:pPr>
      <w:r w:rsidRPr="00D1139A">
        <w:rPr>
          <w:i/>
        </w:rPr>
        <w:t>Le monoxyde d'azote  a un équilibre permanent avec son dimère le peroxyde d'azote, N</w:t>
      </w:r>
      <w:r w:rsidRPr="00D1139A">
        <w:rPr>
          <w:i/>
          <w:vertAlign w:val="subscript"/>
        </w:rPr>
        <w:t>2</w:t>
      </w:r>
      <w:r w:rsidRPr="00D1139A">
        <w:rPr>
          <w:i/>
        </w:rPr>
        <w:t>O</w:t>
      </w:r>
      <w:r w:rsidRPr="00D1139A">
        <w:rPr>
          <w:i/>
          <w:vertAlign w:val="subscript"/>
        </w:rPr>
        <w:t>4</w:t>
      </w:r>
      <w:r w:rsidRPr="00D1139A">
        <w:rPr>
          <w:i/>
        </w:rPr>
        <w:t> </w:t>
      </w:r>
      <w:r w:rsidR="0023080C" w:rsidRPr="00D1139A">
        <w:rPr>
          <w:i/>
        </w:rPr>
        <w:t>.</w:t>
      </w:r>
      <w:r w:rsidR="0023080C" w:rsidRPr="00D1139A">
        <w:rPr>
          <w:i/>
        </w:rPr>
        <w:br/>
        <w:t>Et c'est cette</w:t>
      </w:r>
      <w:r w:rsidR="00862571" w:rsidRPr="00D1139A">
        <w:rPr>
          <w:i/>
        </w:rPr>
        <w:t xml:space="preserve"> équilibre que l'on va étudier, écrire l'équation de réaction au tableau: </w:t>
      </w:r>
    </w:p>
    <w:p w14:paraId="2253477D" w14:textId="77777777" w:rsidR="00862571" w:rsidRDefault="00862571" w:rsidP="00AD7CF5"/>
    <w:p w14:paraId="6FEA4C2A" w14:textId="77777777" w:rsidR="00862571" w:rsidRPr="00F12D08" w:rsidRDefault="00862571" w:rsidP="00AD7CF5"/>
    <w:p w14:paraId="0A78EB96" w14:textId="77777777" w:rsidR="0023080C" w:rsidRPr="00C44D93" w:rsidRDefault="009E6A92" w:rsidP="00AD7CF5">
      <w:pPr>
        <w:pStyle w:val="Diapo"/>
        <w:rPr>
          <w:color w:val="auto"/>
        </w:rPr>
      </w:pPr>
      <w:r w:rsidRPr="00C44D93">
        <w:rPr>
          <w:color w:val="auto"/>
        </w:rPr>
        <w:t>N</w:t>
      </w:r>
      <w:r w:rsidRPr="00C44D93">
        <w:rPr>
          <w:color w:val="auto"/>
          <w:position w:val="-6"/>
          <w:sz w:val="22"/>
        </w:rPr>
        <w:t>2</w:t>
      </w:r>
      <w:r w:rsidRPr="00C44D93">
        <w:rPr>
          <w:color w:val="auto"/>
        </w:rPr>
        <w:t>O</w:t>
      </w:r>
      <w:r w:rsidRPr="00C44D93">
        <w:rPr>
          <w:color w:val="auto"/>
          <w:position w:val="-6"/>
          <w:sz w:val="22"/>
        </w:rPr>
        <w:t>4</w:t>
      </w:r>
      <w:r w:rsidRPr="00C44D93">
        <w:rPr>
          <w:color w:val="auto"/>
        </w:rPr>
        <w:t>(g)=2NO</w:t>
      </w:r>
      <w:r w:rsidRPr="00C44D93">
        <w:rPr>
          <w:color w:val="auto"/>
          <w:position w:val="-6"/>
          <w:sz w:val="22"/>
        </w:rPr>
        <w:t>2</w:t>
      </w:r>
      <w:r w:rsidRPr="00C44D93">
        <w:rPr>
          <w:color w:val="auto"/>
        </w:rPr>
        <w:t>(g)</w:t>
      </w:r>
    </w:p>
    <w:p w14:paraId="01D4E641" w14:textId="77777777" w:rsidR="009E6A92" w:rsidRDefault="0023080C" w:rsidP="00AD7CF5">
      <w:proofErr w:type="spellStart"/>
      <w:r w:rsidRPr="00C44D93">
        <w:rPr>
          <w:color w:val="0000FF"/>
        </w:rPr>
        <w:t>Rq</w:t>
      </w:r>
      <w:proofErr w:type="spellEnd"/>
      <w:r w:rsidRPr="00C44D93">
        <w:rPr>
          <w:color w:val="0000FF"/>
        </w:rPr>
        <w:t xml:space="preserve"> :</w:t>
      </w:r>
      <w:r w:rsidR="009E6A92" w:rsidRPr="00C44D93">
        <w:rPr>
          <w:color w:val="0000FF"/>
        </w:rPr>
        <w:t>∆</w:t>
      </w:r>
      <w:r w:rsidR="009E6A92" w:rsidRPr="00C44D93">
        <w:rPr>
          <w:i/>
          <w:iCs/>
          <w:color w:val="0000FF"/>
          <w:position w:val="-6"/>
          <w:sz w:val="22"/>
          <w:szCs w:val="22"/>
        </w:rPr>
        <w:t>r</w:t>
      </w:r>
      <w:r w:rsidR="009E6A92" w:rsidRPr="00C44D93">
        <w:rPr>
          <w:i/>
          <w:iCs/>
          <w:color w:val="0000FF"/>
        </w:rPr>
        <w:t>H</w:t>
      </w:r>
      <w:r w:rsidR="009E6A92" w:rsidRPr="00C44D93">
        <w:rPr>
          <w:rFonts w:ascii="Times New Roman" w:hAnsi="Times New Roman" w:cs="Times New Roman"/>
          <w:color w:val="0000FF"/>
          <w:position w:val="10"/>
          <w:sz w:val="22"/>
          <w:szCs w:val="22"/>
        </w:rPr>
        <w:t>◦</w:t>
      </w:r>
      <w:r w:rsidR="009E6A92" w:rsidRPr="00C44D93">
        <w:rPr>
          <w:color w:val="0000FF"/>
        </w:rPr>
        <w:t>=55.3kJ·mol</w:t>
      </w:r>
      <w:r w:rsidR="009E6A92" w:rsidRPr="00C44D93">
        <w:rPr>
          <w:color w:val="0000FF"/>
          <w:position w:val="10"/>
          <w:sz w:val="22"/>
          <w:szCs w:val="22"/>
        </w:rPr>
        <w:t>−1</w:t>
      </w:r>
      <w:r w:rsidR="009E6A92" w:rsidRPr="00C44D93">
        <w:rPr>
          <w:color w:val="0000FF"/>
        </w:rPr>
        <w:t>et∆</w:t>
      </w:r>
      <w:r w:rsidR="009E6A92" w:rsidRPr="00C44D93">
        <w:rPr>
          <w:i/>
          <w:iCs/>
          <w:color w:val="0000FF"/>
          <w:position w:val="-6"/>
          <w:sz w:val="22"/>
          <w:szCs w:val="22"/>
        </w:rPr>
        <w:t>r</w:t>
      </w:r>
      <w:r w:rsidR="009E6A92" w:rsidRPr="00C44D93">
        <w:rPr>
          <w:i/>
          <w:iCs/>
          <w:color w:val="0000FF"/>
        </w:rPr>
        <w:t>S</w:t>
      </w:r>
      <w:r w:rsidR="009E6A92" w:rsidRPr="00C44D93">
        <w:rPr>
          <w:rFonts w:ascii="Times New Roman" w:hAnsi="Times New Roman" w:cs="Times New Roman"/>
          <w:color w:val="0000FF"/>
          <w:position w:val="10"/>
          <w:sz w:val="22"/>
          <w:szCs w:val="22"/>
        </w:rPr>
        <w:t>◦</w:t>
      </w:r>
      <w:r w:rsidRPr="00C44D93">
        <w:rPr>
          <w:color w:val="0000FF"/>
        </w:rPr>
        <w:t>=175.8 J</w:t>
      </w:r>
      <w:r w:rsidR="009E6A92" w:rsidRPr="00C44D93">
        <w:rPr>
          <w:color w:val="0000FF"/>
        </w:rPr>
        <w:t>/mol/K</w:t>
      </w:r>
      <w:r w:rsidRPr="00C44D93">
        <w:rPr>
          <w:color w:val="0000FF"/>
        </w:rPr>
        <w:t xml:space="preserve"> </w:t>
      </w:r>
      <w:r w:rsidR="009E6A92" w:rsidRPr="00C44D93">
        <w:rPr>
          <w:color w:val="0000FF"/>
        </w:rPr>
        <w:t>(données</w:t>
      </w:r>
      <w:r w:rsidRPr="00C44D93">
        <w:rPr>
          <w:color w:val="0000FF"/>
        </w:rPr>
        <w:t xml:space="preserve"> </w:t>
      </w:r>
      <w:r w:rsidR="009E6A92" w:rsidRPr="00C44D93">
        <w:rPr>
          <w:color w:val="0000FF"/>
        </w:rPr>
        <w:t>de</w:t>
      </w:r>
      <w:r w:rsidRPr="00C44D93">
        <w:rPr>
          <w:color w:val="0000FF"/>
        </w:rPr>
        <w:t xml:space="preserve"> </w:t>
      </w:r>
      <w:r w:rsidR="009E6A92" w:rsidRPr="00C44D93">
        <w:rPr>
          <w:color w:val="0000FF"/>
        </w:rPr>
        <w:t>[</w:t>
      </w:r>
      <w:r w:rsidR="00862571" w:rsidRPr="00C44D93">
        <w:rPr>
          <w:color w:val="0000FF"/>
        </w:rPr>
        <w:t>5</w:t>
      </w:r>
      <w:r w:rsidR="009E6A92" w:rsidRPr="00C44D93">
        <w:rPr>
          <w:color w:val="0000FF"/>
        </w:rPr>
        <w:t>]),</w:t>
      </w:r>
      <w:r w:rsidRPr="00C44D93">
        <w:rPr>
          <w:color w:val="0000FF"/>
        </w:rPr>
        <w:t xml:space="preserve"> </w:t>
      </w:r>
      <w:r w:rsidR="009E6A92" w:rsidRPr="00C44D93">
        <w:rPr>
          <w:color w:val="0000FF"/>
        </w:rPr>
        <w:t>donc</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(0</w:t>
      </w:r>
      <w:r w:rsidR="009E6A92" w:rsidRPr="00C44D93">
        <w:rPr>
          <w:rFonts w:ascii="Times New Roman" w:hAnsi="Times New Roman" w:cs="Times New Roman"/>
          <w:color w:val="0000FF"/>
          <w:position w:val="10"/>
          <w:sz w:val="22"/>
          <w:szCs w:val="22"/>
        </w:rPr>
        <w:t>◦</w:t>
      </w:r>
      <w:r w:rsidR="009E6A92" w:rsidRPr="00C44D93">
        <w:rPr>
          <w:color w:val="0000FF"/>
        </w:rPr>
        <w:t>C)=0.04,</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(25</w:t>
      </w:r>
      <w:r w:rsidR="009E6A92" w:rsidRPr="00C44D93">
        <w:rPr>
          <w:rFonts w:ascii="Times New Roman" w:hAnsi="Times New Roman" w:cs="Times New Roman"/>
          <w:color w:val="0000FF"/>
          <w:position w:val="10"/>
          <w:sz w:val="22"/>
          <w:szCs w:val="22"/>
        </w:rPr>
        <w:t>◦</w:t>
      </w:r>
      <w:r w:rsidR="009E6A92" w:rsidRPr="00C44D93">
        <w:rPr>
          <w:color w:val="0000FF"/>
        </w:rPr>
        <w:t>C)=0.31</w:t>
      </w:r>
      <w:r w:rsidRPr="00C44D93">
        <w:rPr>
          <w:color w:val="0000FF"/>
        </w:rPr>
        <w:t xml:space="preserve"> </w:t>
      </w:r>
      <w:r w:rsidR="009E6A92" w:rsidRPr="00C44D93">
        <w:rPr>
          <w:color w:val="0000FF"/>
        </w:rPr>
        <w:t>et</w:t>
      </w:r>
      <w:r w:rsidRPr="00C44D93">
        <w:rPr>
          <w:color w:val="0000FF"/>
        </w:rPr>
        <w:t xml:space="preserve"> </w:t>
      </w:r>
      <w:r w:rsidR="009E6A92" w:rsidRPr="00C44D93">
        <w:rPr>
          <w:i/>
          <w:iCs/>
          <w:color w:val="0000FF"/>
        </w:rPr>
        <w:t>K</w:t>
      </w:r>
      <w:r w:rsidR="009E6A92" w:rsidRPr="00C44D93">
        <w:rPr>
          <w:rFonts w:ascii="Times New Roman" w:hAnsi="Times New Roman" w:cs="Times New Roman"/>
          <w:color w:val="0000FF"/>
          <w:position w:val="10"/>
          <w:sz w:val="22"/>
          <w:szCs w:val="22"/>
        </w:rPr>
        <w:t>◦</w:t>
      </w:r>
      <w:r w:rsidR="009E6A92" w:rsidRPr="00C44D93">
        <w:rPr>
          <w:color w:val="0000FF"/>
        </w:rPr>
        <w:t>(60</w:t>
      </w:r>
      <w:r w:rsidR="009E6A92" w:rsidRPr="00C44D93">
        <w:rPr>
          <w:rFonts w:ascii="Times New Roman" w:hAnsi="Times New Roman" w:cs="Times New Roman"/>
          <w:color w:val="0000FF"/>
          <w:position w:val="10"/>
          <w:sz w:val="22"/>
          <w:szCs w:val="22"/>
        </w:rPr>
        <w:t>◦</w:t>
      </w:r>
      <w:r w:rsidR="009E6A92" w:rsidRPr="00C44D93">
        <w:rPr>
          <w:color w:val="0000FF"/>
        </w:rPr>
        <w:t>C)=3.3.</w:t>
      </w:r>
      <w:r w:rsidR="009E6A92" w:rsidRPr="00862571">
        <w:t xml:space="preserve">  </w:t>
      </w:r>
    </w:p>
    <w:p w14:paraId="0E0F4E11" w14:textId="77777777" w:rsidR="00D1139A" w:rsidRPr="00862571" w:rsidRDefault="00D1139A" w:rsidP="00AD7CF5"/>
    <w:p w14:paraId="400DF1A3" w14:textId="44918585" w:rsidR="00C44D93" w:rsidRDefault="00C44D93" w:rsidP="00C44D93">
      <w:pPr>
        <w:rPr>
          <w:color w:val="FF6600"/>
        </w:rPr>
      </w:pPr>
      <w:r w:rsidRPr="009E6A92">
        <w:rPr>
          <w:noProof/>
        </w:rPr>
        <mc:AlternateContent>
          <mc:Choice Requires="wps">
            <w:drawing>
              <wp:anchor distT="0" distB="0" distL="114300" distR="114300" simplePos="0" relativeHeight="251659264" behindDoc="0" locked="0" layoutInCell="1" allowOverlap="1" wp14:anchorId="351B5073" wp14:editId="2AF24E72">
                <wp:simplePos x="0" y="0"/>
                <wp:positionH relativeFrom="column">
                  <wp:posOffset>5600700</wp:posOffset>
                </wp:positionH>
                <wp:positionV relativeFrom="paragraph">
                  <wp:posOffset>-114300</wp:posOffset>
                </wp:positionV>
                <wp:extent cx="914400" cy="342900"/>
                <wp:effectExtent l="0" t="0" r="0" b="12700"/>
                <wp:wrapSquare wrapText="bothSides"/>
                <wp:docPr id="3" name="Zone de texte 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7C05D" w14:textId="77777777" w:rsidR="0015315F" w:rsidRDefault="0015315F" w:rsidP="00AD7CF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441pt;margin-top:-8.95pt;width:1in;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cAdECAAAS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" filled="f" stroked="f">
                <v:textbox>
                  <w:txbxContent>
                    <w:p w14:paraId="7747C05D" w14:textId="77777777" w:rsidR="007D0597" w:rsidRDefault="007D0597" w:rsidP="00AD7CF5">
                      <w:r>
                        <w:t>[3]</w:t>
                      </w:r>
                    </w:p>
                  </w:txbxContent>
                </v:textbox>
                <w10:wrap type="square"/>
              </v:shape>
            </w:pict>
          </mc:Fallback>
        </mc:AlternateContent>
      </w:r>
      <w:proofErr w:type="spellStart"/>
      <w:r w:rsidRPr="00C44D93">
        <w:rPr>
          <w:color w:val="FF6600"/>
        </w:rPr>
        <w:t>Exp</w:t>
      </w:r>
      <w:proofErr w:type="spellEnd"/>
      <w:r w:rsidRPr="00C44D93">
        <w:rPr>
          <w:color w:val="FF6600"/>
        </w:rPr>
        <w:t>: Equilibre de la réaction N2O4(g) = 2NO2(g) à différentes températures</w:t>
      </w:r>
    </w:p>
    <w:p w14:paraId="235A270B" w14:textId="77777777" w:rsidR="00C44D93" w:rsidRPr="00D1139A" w:rsidRDefault="00C44D93" w:rsidP="00C44D93">
      <w:pPr>
        <w:rPr>
          <w:i/>
        </w:rPr>
      </w:pPr>
      <w:r w:rsidRPr="00D1139A">
        <w:rPr>
          <w:i/>
        </w:rPr>
        <w:t xml:space="preserve">En préparation: </w:t>
      </w:r>
    </w:p>
    <w:p w14:paraId="5498866B" w14:textId="77777777" w:rsidR="00C44D93" w:rsidRPr="00D1139A" w:rsidRDefault="00C44D93" w:rsidP="00C44D93">
      <w:pPr>
        <w:rPr>
          <w:i/>
        </w:rPr>
      </w:pPr>
      <w:r w:rsidRPr="00D1139A">
        <w:rPr>
          <w:i/>
        </w:rPr>
        <w:t>1) synthétiser le gaz (acide nitrique sur cuivre).  Il faut vraiment peu d'eau dans le cristallisoir, sinon l'acide est trop dilué et la réaction est très lente. Neutraliser le gaz en le faisant buller dans l’eau. Avoir un bain d'eau à côté si besoin.</w:t>
      </w:r>
    </w:p>
    <w:p w14:paraId="7A69A443" w14:textId="77777777" w:rsidR="00C44D93" w:rsidRPr="00D1139A" w:rsidRDefault="00C44D93" w:rsidP="00C44D93">
      <w:pPr>
        <w:rPr>
          <w:i/>
        </w:rPr>
      </w:pPr>
      <w:r w:rsidRPr="00D1139A">
        <w:rPr>
          <w:i/>
        </w:rPr>
        <w:t xml:space="preserve">2) Prélever le gaz dans différents récipients et les fermer hermétiquement (seringues plus erlenmeyer + bouchon + paraffine). </w:t>
      </w:r>
    </w:p>
    <w:p w14:paraId="41CFA609" w14:textId="77777777" w:rsidR="00C44D93" w:rsidRPr="00D1139A" w:rsidRDefault="00C44D93" w:rsidP="00C44D93">
      <w:pPr>
        <w:rPr>
          <w:i/>
        </w:rPr>
      </w:pPr>
      <w:r w:rsidRPr="00D1139A">
        <w:rPr>
          <w:i/>
        </w:rPr>
        <w:t>3) Préparer un bain de glace (0°C) et un bain marie à 50°C.</w:t>
      </w:r>
    </w:p>
    <w:p w14:paraId="56217F4F" w14:textId="77777777" w:rsidR="00C44D93" w:rsidRPr="009E6A92" w:rsidRDefault="00C44D93" w:rsidP="00C44D93">
      <w:r w:rsidRPr="009E6A92">
        <w:t xml:space="preserve"> </w:t>
      </w:r>
    </w:p>
    <w:p w14:paraId="5E1DE3F2" w14:textId="77777777" w:rsidR="00C44D93" w:rsidRPr="009E6A92" w:rsidRDefault="00C44D93" w:rsidP="00C44D93">
      <w:r w:rsidRPr="009E6A92">
        <w:t xml:space="preserve">Devant le jury, on compare la couleur du mélange gazeux contenu dans la </w:t>
      </w:r>
      <w:proofErr w:type="spellStart"/>
      <w:r w:rsidRPr="009E6A92">
        <w:t>serignue</w:t>
      </w:r>
      <w:proofErr w:type="spellEnd"/>
      <w:r w:rsidRPr="009E6A92">
        <w:t xml:space="preserve"> que l'on place successivement dans les différents thermostats.</w:t>
      </w:r>
    </w:p>
    <w:p w14:paraId="1B90F6D6" w14:textId="0DFF8D5C" w:rsidR="00C44D93" w:rsidRPr="006B7D40" w:rsidRDefault="006B7D40" w:rsidP="00C44D93">
      <w:pPr>
        <w:rPr>
          <w:color w:val="FF0000"/>
        </w:rPr>
      </w:pPr>
      <w:proofErr w:type="gramStart"/>
      <w:r w:rsidRPr="006B7D40">
        <w:rPr>
          <w:color w:val="FF0000"/>
        </w:rPr>
        <w:t>vidéo</w:t>
      </w:r>
      <w:proofErr w:type="gramEnd"/>
      <w:r w:rsidRPr="006B7D40">
        <w:rPr>
          <w:color w:val="FF0000"/>
        </w:rPr>
        <w:t xml:space="preserve"> !! </w:t>
      </w:r>
    </w:p>
    <w:p w14:paraId="1FDEA7D0" w14:textId="00E06905" w:rsidR="006B7D40" w:rsidRPr="00C44D93" w:rsidRDefault="006B7D40" w:rsidP="00C44D93">
      <w:pPr>
        <w:rPr>
          <w:color w:val="FF6600"/>
        </w:rPr>
      </w:pPr>
      <w:r w:rsidRPr="006B7D40">
        <w:rPr>
          <w:color w:val="FF6600"/>
        </w:rPr>
        <w:t>https://www.youtube.com/watch?v=uCOFDeaP4tE</w:t>
      </w:r>
    </w:p>
    <w:p w14:paraId="5F91FFD6" w14:textId="77777777" w:rsidR="009E6A92" w:rsidRDefault="009E6A92" w:rsidP="00AD7CF5"/>
    <w:p w14:paraId="7F10A5BC" w14:textId="77777777" w:rsidR="00862571" w:rsidRPr="00862571" w:rsidRDefault="00862571" w:rsidP="00AD7CF5">
      <w:r>
        <w:t xml:space="preserve">J'ai rempli une seringue de ce gaz, il y a </w:t>
      </w:r>
      <w:r w:rsidRPr="00862571">
        <w:t>donc un équilibre chimique entre ces deux espèces</w:t>
      </w:r>
      <w:r>
        <w:t xml:space="preserve"> à l'intérieur de la seringue. J</w:t>
      </w:r>
      <w:r w:rsidRPr="00862571">
        <w:t xml:space="preserve">e place cette seringue à différentes températures. </w:t>
      </w:r>
    </w:p>
    <w:p w14:paraId="3CB30AD8" w14:textId="77777777" w:rsidR="00862571" w:rsidRDefault="00862571" w:rsidP="00AD7CF5">
      <w:r w:rsidRPr="00862571">
        <w:t>On observe un changement de couleur : Le dioxyde d’azote est roux alors que l’autre est incolore.</w:t>
      </w:r>
      <w:r w:rsidR="00E5702D">
        <w:t xml:space="preserve"> L'équilibre chimique est donc modifié selon la température du milieu.</w:t>
      </w:r>
    </w:p>
    <w:p w14:paraId="3BB3C986" w14:textId="77777777" w:rsidR="00E5702D" w:rsidRDefault="00E5702D" w:rsidP="00AD7CF5"/>
    <w:p w14:paraId="7B46F756" w14:textId="77777777" w:rsidR="00862571" w:rsidRDefault="00862571" w:rsidP="00AD7CF5">
      <w:pPr>
        <w:pStyle w:val="Transition"/>
      </w:pPr>
      <w:r w:rsidRPr="00862571">
        <w:t>On voit que la composition d’un système à l’équilibre dépend de pa</w:t>
      </w:r>
      <w:r w:rsidR="00E5702D">
        <w:t>ramètres extérieurs (ici la tem</w:t>
      </w:r>
      <w:r w:rsidRPr="00862571">
        <w:t xml:space="preserve">pérature par exemple). Comment caractériser l’équilibre </w:t>
      </w:r>
      <w:r w:rsidR="00E5702D">
        <w:t>chimique ? Et comment caractériser l'évolution</w:t>
      </w:r>
      <w:r w:rsidRPr="00862571">
        <w:t xml:space="preserve"> vers </w:t>
      </w:r>
      <w:r w:rsidR="00E5702D">
        <w:t>un équilibre</w:t>
      </w:r>
      <w:r w:rsidRPr="00862571">
        <w:t xml:space="preserve"> </w:t>
      </w:r>
      <w:proofErr w:type="gramStart"/>
      <w:r w:rsidRPr="00862571">
        <w:t>?On</w:t>
      </w:r>
      <w:proofErr w:type="gramEnd"/>
      <w:r w:rsidRPr="00862571">
        <w:t xml:space="preserve"> va utiliser les outils de la thermodynamique chimique pour répondre à ces questions.</w:t>
      </w:r>
    </w:p>
    <w:p w14:paraId="467A86BA" w14:textId="36A2FA6C" w:rsidR="006B7D40" w:rsidRDefault="006B7D40" w:rsidP="00AD7CF5">
      <w:pPr>
        <w:pStyle w:val="Transition"/>
      </w:pPr>
    </w:p>
    <w:p w14:paraId="29F8CEEE" w14:textId="77777777" w:rsidR="00500DF2" w:rsidRDefault="00500DF2" w:rsidP="00AD7CF5">
      <w:pPr>
        <w:pStyle w:val="Titre1"/>
      </w:pPr>
      <w:bookmarkStart w:id="2" w:name="_Toc448351740"/>
      <w:r>
        <w:t>I) Évolution d’un système vers l’équilibre</w:t>
      </w:r>
      <w:bookmarkEnd w:id="2"/>
      <w:r>
        <w:t xml:space="preserve"> </w:t>
      </w:r>
    </w:p>
    <w:p w14:paraId="49273D9A" w14:textId="77777777" w:rsidR="00C80DE0" w:rsidRDefault="00BA697D" w:rsidP="00AD7CF5">
      <w:pPr>
        <w:pStyle w:val="Titre2"/>
      </w:pPr>
      <w:bookmarkStart w:id="3" w:name="_Toc448351741"/>
      <w:r>
        <w:t xml:space="preserve">1) </w:t>
      </w:r>
      <w:r w:rsidR="001B374E">
        <w:t>Recherche d'un potentiel thermodynamique</w:t>
      </w:r>
      <w:bookmarkEnd w:id="3"/>
    </w:p>
    <w:p w14:paraId="01731F2E" w14:textId="77777777" w:rsidR="001B374E" w:rsidRPr="001B374E" w:rsidRDefault="001B374E" w:rsidP="00AD7CF5"/>
    <w:p w14:paraId="387FE035" w14:textId="77777777" w:rsidR="001B374E" w:rsidRDefault="001B374E" w:rsidP="00AD7CF5">
      <w:pPr>
        <w:rPr>
          <w:i/>
        </w:rPr>
      </w:pPr>
      <w:r w:rsidRPr="00D1139A">
        <w:rPr>
          <w:i/>
        </w:rPr>
        <w:t xml:space="preserve">En </w:t>
      </w:r>
      <w:proofErr w:type="gramStart"/>
      <w:r w:rsidRPr="00D1139A">
        <w:rPr>
          <w:i/>
        </w:rPr>
        <w:t xml:space="preserve">thermodynamique </w:t>
      </w:r>
      <w:proofErr w:type="gramEnd"/>
      <w:r w:rsidR="009640A5">
        <w:fldChar w:fldCharType="begin"/>
      </w:r>
      <w:r w:rsidR="009640A5">
        <w:instrText xml:space="preserve"> HYPERLINK "https://fr.wikipedia.org/wiki/Thermodynamique" \o "Thermodynamique" </w:instrText>
      </w:r>
      <w:r w:rsidR="009640A5">
        <w:fldChar w:fldCharType="separate"/>
      </w:r>
      <w:r w:rsidR="009640A5">
        <w:fldChar w:fldCharType="end"/>
      </w:r>
      <w:r w:rsidRPr="00D1139A">
        <w:rPr>
          <w:i/>
        </w:rPr>
        <w:t xml:space="preserve">, un </w:t>
      </w:r>
      <w:r w:rsidRPr="00D1139A">
        <w:rPr>
          <w:bCs/>
          <w:i/>
        </w:rPr>
        <w:t>potentiel thermodynamique</w:t>
      </w:r>
      <w:r w:rsidRPr="00D1139A">
        <w:rPr>
          <w:i/>
        </w:rPr>
        <w:t xml:space="preserve"> est une </w:t>
      </w:r>
      <w:hyperlink r:id="rId9" w:tooltip="Fonction d'état" w:history="1">
        <w:r w:rsidRPr="00D1139A">
          <w:rPr>
            <w:rStyle w:val="Lienhypertexte"/>
            <w:rFonts w:eastAsia="Times New Roman" w:cs="Times New Roman"/>
            <w:i/>
            <w:color w:val="000000" w:themeColor="text1"/>
            <w:u w:val="none"/>
          </w:rPr>
          <w:t>fonction d'état</w:t>
        </w:r>
      </w:hyperlink>
      <w:r w:rsidRPr="00D1139A">
        <w:rPr>
          <w:i/>
        </w:rPr>
        <w:t xml:space="preserve"> particulière qui permet de prédire l'évolution et l'équilibre d'un système thermodynamique.</w:t>
      </w:r>
    </w:p>
    <w:p w14:paraId="38F47613" w14:textId="3811FCB1" w:rsidR="00D1139A" w:rsidRPr="00D1139A" w:rsidRDefault="00D1139A" w:rsidP="00AD7CF5">
      <w:pPr>
        <w:rPr>
          <w:i/>
        </w:rPr>
      </w:pPr>
    </w:p>
    <w:p w14:paraId="38A7258B" w14:textId="67301216" w:rsidR="007D0597" w:rsidRPr="001B374E" w:rsidRDefault="00D1139A" w:rsidP="00D1139A">
      <w:pPr>
        <w:pStyle w:val="Diapo"/>
      </w:pPr>
      <w:r>
        <w:t>Diapo: Hypothèses</w:t>
      </w:r>
    </w:p>
    <w:p w14:paraId="1CC92973" w14:textId="77777777" w:rsidR="00B003F7" w:rsidRPr="007D0597" w:rsidRDefault="00BA697D" w:rsidP="007D0597">
      <w:pPr>
        <w:rPr>
          <w:color w:val="FF0000"/>
        </w:rPr>
      </w:pPr>
      <w:r w:rsidRPr="00BA697D">
        <w:t xml:space="preserve"> </w:t>
      </w:r>
      <w:r w:rsidR="00B003F7" w:rsidRPr="007D0597">
        <w:rPr>
          <w:color w:val="FF0000"/>
        </w:rPr>
        <w:t>On fait plusieurs hypothèses :</w:t>
      </w:r>
    </w:p>
    <w:p w14:paraId="6C47D7B3" w14:textId="77777777" w:rsidR="00B003F7" w:rsidRPr="00C80DE0" w:rsidRDefault="00B003F7" w:rsidP="00AD7CF5">
      <w:pPr>
        <w:pStyle w:val="Paragraphedeliste"/>
        <w:numPr>
          <w:ilvl w:val="0"/>
          <w:numId w:val="3"/>
        </w:numPr>
      </w:pPr>
      <w:r w:rsidRPr="00C80DE0">
        <w:t>on se place à l’équilibre thermodynamique ;</w:t>
      </w:r>
    </w:p>
    <w:p w14:paraId="1B2ACD57" w14:textId="77777777" w:rsidR="00B003F7" w:rsidRPr="00C80DE0" w:rsidRDefault="00B003F7" w:rsidP="00AD7CF5">
      <w:pPr>
        <w:pStyle w:val="Paragraphedeliste"/>
        <w:numPr>
          <w:ilvl w:val="0"/>
          <w:numId w:val="3"/>
        </w:numPr>
      </w:pPr>
      <w:r w:rsidRPr="00C80DE0">
        <w:t>on considère un système fermé</w:t>
      </w:r>
      <w:r w:rsidR="00A1440E">
        <w:t xml:space="preserve"> siège d'une réaction chimique</w:t>
      </w:r>
      <w:r w:rsidRPr="00C80DE0">
        <w:t xml:space="preserve"> ;</w:t>
      </w:r>
    </w:p>
    <w:p w14:paraId="541437E1" w14:textId="77777777" w:rsidR="00B003F7" w:rsidRPr="00C80DE0" w:rsidRDefault="00B003F7" w:rsidP="00AD7CF5">
      <w:pPr>
        <w:pStyle w:val="Paragraphedeliste"/>
        <w:numPr>
          <w:ilvl w:val="0"/>
          <w:numId w:val="3"/>
        </w:numPr>
      </w:pPr>
      <w:r w:rsidRPr="00C80DE0">
        <w:t>on s’intéresse à des transformations isothermes et isobares. (P=</w:t>
      </w:r>
      <w:proofErr w:type="spellStart"/>
      <w:r w:rsidRPr="00C80DE0">
        <w:t>Pext</w:t>
      </w:r>
      <w:proofErr w:type="spellEnd"/>
      <w:r w:rsidRPr="00C80DE0">
        <w:t xml:space="preserve"> et T=</w:t>
      </w:r>
      <w:proofErr w:type="spellStart"/>
      <w:r w:rsidRPr="00C80DE0">
        <w:t>Text</w:t>
      </w:r>
      <w:proofErr w:type="spellEnd"/>
      <w:r w:rsidRPr="00C80DE0">
        <w:t>)</w:t>
      </w:r>
    </w:p>
    <w:p w14:paraId="26B09233" w14:textId="77777777" w:rsidR="00B003F7" w:rsidRPr="00C80DE0" w:rsidRDefault="00947D11" w:rsidP="00AD7CF5">
      <w:pPr>
        <w:pStyle w:val="Paragraphedeliste"/>
        <w:numPr>
          <w:ilvl w:val="0"/>
          <w:numId w:val="3"/>
        </w:numPr>
      </w:pPr>
      <w:r w:rsidRPr="00C80DE0">
        <w:t>Pas de travail autres que celui des forces de pression</w:t>
      </w:r>
    </w:p>
    <w:p w14:paraId="5EE571BD" w14:textId="77777777" w:rsidR="001B374E" w:rsidRPr="001B374E" w:rsidRDefault="001B374E" w:rsidP="00AD7CF5"/>
    <w:p w14:paraId="234936E1" w14:textId="77777777" w:rsidR="00C80DE0" w:rsidRPr="00C80DE0" w:rsidRDefault="00C80DE0" w:rsidP="00AD7CF5">
      <w:pPr>
        <w:pStyle w:val="Transition"/>
        <w:numPr>
          <w:ilvl w:val="0"/>
          <w:numId w:val="7"/>
        </w:numPr>
      </w:pPr>
      <w:r w:rsidRPr="00C80DE0">
        <w:t>Commençons par trouver une grandeur adaptée à la transformation étudiée :</w:t>
      </w:r>
    </w:p>
    <w:p w14:paraId="4ACB19B3" w14:textId="77777777" w:rsidR="00C80DE0" w:rsidRPr="00947D11" w:rsidRDefault="00C80DE0" w:rsidP="00AD7CF5"/>
    <w:p w14:paraId="6CA5B833" w14:textId="6364F14C" w:rsidR="00313E5E" w:rsidRPr="00C44D93" w:rsidRDefault="00C80DE0" w:rsidP="00AD7CF5">
      <w:pPr>
        <w:rPr>
          <w:rFonts w:ascii="Cambria Math" w:hAnsi="Cambria Math" w:cs="Cambria Math"/>
          <w:b/>
          <w:vertAlign w:val="subscript"/>
        </w:rPr>
      </w:pPr>
      <w:r w:rsidRPr="00C44D93">
        <w:rPr>
          <w:b/>
        </w:rPr>
        <w:t xml:space="preserve">On sait que d'après </w:t>
      </w:r>
      <w:r w:rsidR="005B26A2" w:rsidRPr="00C44D93">
        <w:rPr>
          <w:b/>
        </w:rPr>
        <w:t xml:space="preserve">la </w:t>
      </w:r>
      <w:r w:rsidR="00C44D93">
        <w:rPr>
          <w:b/>
        </w:rPr>
        <w:t xml:space="preserve">deuxième identité thermodynamique : </w:t>
      </w:r>
      <w:proofErr w:type="spellStart"/>
      <w:r w:rsidR="00C44D93">
        <w:rPr>
          <w:b/>
        </w:rPr>
        <w:t>dH</w:t>
      </w:r>
      <w:proofErr w:type="spellEnd"/>
      <w:r w:rsidR="005B26A2" w:rsidRPr="00C44D93">
        <w:rPr>
          <w:b/>
        </w:rPr>
        <w:t>=</w:t>
      </w:r>
      <w:proofErr w:type="spellStart"/>
      <w:r w:rsidR="005B26A2" w:rsidRPr="00C44D93">
        <w:rPr>
          <w:b/>
        </w:rPr>
        <w:t>TdS</w:t>
      </w:r>
      <w:r w:rsidR="00C44D93">
        <w:rPr>
          <w:b/>
        </w:rPr>
        <w:t>+VdP</w:t>
      </w:r>
      <w:proofErr w:type="spellEnd"/>
      <w:r w:rsidR="007A20A6" w:rsidRPr="00C44D93">
        <w:rPr>
          <w:b/>
        </w:rPr>
        <w:t>+∑</w:t>
      </w:r>
      <w:r w:rsidR="007A20A6" w:rsidRPr="00C44D93">
        <w:rPr>
          <w:rFonts w:ascii="Cambria Math" w:hAnsi="Cambria Math" w:cs="Cambria Math"/>
          <w:b/>
        </w:rPr>
        <w:t>𝜇</w:t>
      </w:r>
      <w:r w:rsidR="007A20A6" w:rsidRPr="00C44D93">
        <w:rPr>
          <w:rFonts w:ascii="Cambria Math" w:hAnsi="Cambria Math" w:cs="Cambria Math"/>
          <w:b/>
          <w:vertAlign w:val="subscript"/>
        </w:rPr>
        <w:t>𝑖</w:t>
      </w:r>
      <w:r w:rsidR="007A20A6" w:rsidRPr="00C44D93">
        <w:rPr>
          <w:rFonts w:ascii="Cambria Math" w:hAnsi="Cambria Math" w:cs="Cambria Math"/>
          <w:b/>
        </w:rPr>
        <w:t>𝑑𝑛</w:t>
      </w:r>
      <w:r w:rsidR="007A20A6" w:rsidRPr="00C44D93">
        <w:rPr>
          <w:rFonts w:ascii="Cambria Math" w:hAnsi="Cambria Math" w:cs="Cambria Math"/>
          <w:b/>
          <w:vertAlign w:val="subscript"/>
        </w:rPr>
        <w:t>𝑖</w:t>
      </w:r>
      <w:r w:rsidR="00BE224E" w:rsidRPr="00C44D93">
        <w:rPr>
          <w:rFonts w:ascii="Cambria Math" w:hAnsi="Cambria Math" w:cs="Cambria Math"/>
          <w:b/>
          <w:vertAlign w:val="subscript"/>
        </w:rPr>
        <w:t>.</w:t>
      </w:r>
    </w:p>
    <w:p w14:paraId="2C986401" w14:textId="5075E8BE" w:rsidR="00BE224E" w:rsidRPr="00C44D93" w:rsidRDefault="00BE224E" w:rsidP="00AD7CF5">
      <w:pPr>
        <w:rPr>
          <w:i/>
        </w:rPr>
      </w:pPr>
      <w:r w:rsidRPr="00C44D93">
        <w:rPr>
          <w:i/>
        </w:rPr>
        <w:t>L'énergie interne est considérée comme fonct</w:t>
      </w:r>
      <w:r w:rsidR="00C44D93">
        <w:rPr>
          <w:i/>
        </w:rPr>
        <w:t>ion de l'entropie S, de la pression P</w:t>
      </w:r>
      <w:r w:rsidRPr="00C44D93">
        <w:rPr>
          <w:i/>
        </w:rPr>
        <w:t xml:space="preserve"> mais aussi des quantités de matières n1 et n2 des composés chimiques.</w:t>
      </w:r>
    </w:p>
    <w:p w14:paraId="6D414E5B" w14:textId="21F5944F" w:rsidR="00C80DE0" w:rsidRPr="00C44D93" w:rsidRDefault="005B26A2" w:rsidP="00AD7CF5">
      <w:pPr>
        <w:rPr>
          <w:i/>
        </w:rPr>
      </w:pPr>
      <w:r w:rsidRPr="00C44D93">
        <w:rPr>
          <w:i/>
        </w:rPr>
        <w:t xml:space="preserve">On a une forme différentielle qui fait intervenir </w:t>
      </w:r>
      <w:r w:rsidR="00C44D93">
        <w:rPr>
          <w:i/>
        </w:rPr>
        <w:t>les variables naturelles S, P</w:t>
      </w:r>
      <w:r w:rsidR="00A1440E" w:rsidRPr="00C44D93">
        <w:rPr>
          <w:i/>
        </w:rPr>
        <w:t xml:space="preserve"> et ni </w:t>
      </w:r>
      <w:r w:rsidR="00313E5E" w:rsidRPr="00C44D93">
        <w:rPr>
          <w:i/>
        </w:rPr>
        <w:t>.</w:t>
      </w:r>
      <w:r w:rsidR="00C80DE0" w:rsidRPr="00C44D93">
        <w:rPr>
          <w:i/>
        </w:rPr>
        <w:t xml:space="preserve"> L</w:t>
      </w:r>
      <w:r w:rsidR="00A1440E" w:rsidRPr="00C44D93">
        <w:rPr>
          <w:i/>
        </w:rPr>
        <w:t xml:space="preserve">'énergie interne </w:t>
      </w:r>
      <w:r w:rsidR="00C80DE0" w:rsidRPr="00C44D93">
        <w:rPr>
          <w:i/>
        </w:rPr>
        <w:t xml:space="preserve">est une grandeur adaptée pour les études à entropie et </w:t>
      </w:r>
      <w:r w:rsidR="00046293">
        <w:rPr>
          <w:i/>
        </w:rPr>
        <w:t>pression constantes.</w:t>
      </w:r>
      <w:r w:rsidR="00C80DE0" w:rsidRPr="00C44D93">
        <w:rPr>
          <w:i/>
        </w:rPr>
        <w:t xml:space="preserve">. </w:t>
      </w:r>
    </w:p>
    <w:p w14:paraId="7D67EAA5" w14:textId="7084AF91" w:rsidR="005B26A2" w:rsidRPr="00C44D93" w:rsidRDefault="00313E5E" w:rsidP="00AD7CF5">
      <w:pPr>
        <w:rPr>
          <w:color w:val="0000FF"/>
        </w:rPr>
      </w:pPr>
      <w:proofErr w:type="spellStart"/>
      <w:r w:rsidRPr="00C44D93">
        <w:rPr>
          <w:color w:val="0000FF"/>
        </w:rPr>
        <w:t>Rq</w:t>
      </w:r>
      <w:proofErr w:type="spellEnd"/>
      <w:r w:rsidRPr="00C44D93">
        <w:rPr>
          <w:color w:val="0000FF"/>
        </w:rPr>
        <w:t xml:space="preserve"> : E</w:t>
      </w:r>
      <w:r w:rsidR="00046293">
        <w:rPr>
          <w:color w:val="0000FF"/>
        </w:rPr>
        <w:t>n fait H</w:t>
      </w:r>
      <w:r w:rsidR="005B26A2" w:rsidRPr="00C44D93">
        <w:rPr>
          <w:color w:val="0000FF"/>
        </w:rPr>
        <w:t xml:space="preserve"> peut dépendre d'autres grandeurs comme la température mais</w:t>
      </w:r>
      <w:r w:rsidR="00046293">
        <w:rPr>
          <w:color w:val="0000FF"/>
        </w:rPr>
        <w:t xml:space="preserve"> S et P</w:t>
      </w:r>
      <w:r w:rsidR="005B26A2" w:rsidRPr="00C44D93">
        <w:rPr>
          <w:color w:val="0000FF"/>
        </w:rPr>
        <w:t xml:space="preserve"> sont ses variables na</w:t>
      </w:r>
      <w:r w:rsidR="00A1440E" w:rsidRPr="00C44D93">
        <w:rPr>
          <w:color w:val="0000FF"/>
        </w:rPr>
        <w:t>turelles, nous pouvons écrire : U</w:t>
      </w:r>
      <w:r w:rsidR="00046293">
        <w:rPr>
          <w:color w:val="0000FF"/>
        </w:rPr>
        <w:t>=f(S,P</w:t>
      </w:r>
      <w:r w:rsidRPr="00C44D93">
        <w:rPr>
          <w:color w:val="0000FF"/>
        </w:rPr>
        <w:t>)</w:t>
      </w:r>
    </w:p>
    <w:p w14:paraId="16A1CA3C" w14:textId="77777777" w:rsidR="00C80DE0" w:rsidRDefault="00C80DE0" w:rsidP="00AD7CF5"/>
    <w:p w14:paraId="57D810E0" w14:textId="77777777" w:rsidR="00313E5E" w:rsidRPr="00C44D93" w:rsidRDefault="00080294" w:rsidP="00AD7CF5">
      <w:pPr>
        <w:rPr>
          <w:i/>
        </w:rPr>
      </w:pPr>
      <w:r w:rsidRPr="00C44D93">
        <w:rPr>
          <w:i/>
        </w:rPr>
        <w:t>Or nous on travaille à pression et température fixées (C'est plus simple pout le chimiste de contrôler ces grandeurs). On cherche donc une grandeur dont les variables naturelles soient la température et la pression :</w:t>
      </w:r>
    </w:p>
    <w:p w14:paraId="170C3A3E" w14:textId="77777777" w:rsidR="00080294" w:rsidRPr="00080294" w:rsidRDefault="00080294" w:rsidP="00AD7CF5"/>
    <w:p w14:paraId="4B232055" w14:textId="77777777" w:rsidR="00080294" w:rsidRPr="00080294" w:rsidRDefault="00080294" w:rsidP="00AD7CF5">
      <w:r w:rsidRPr="00C44D93">
        <w:rPr>
          <w:b/>
        </w:rPr>
        <w:t>Enthalpie libre: G=H-TS</w:t>
      </w:r>
      <w:r>
        <w:t xml:space="preserve"> (On fait une </w:t>
      </w:r>
      <w:proofErr w:type="spellStart"/>
      <w:r>
        <w:t>tranformation</w:t>
      </w:r>
      <w:proofErr w:type="spellEnd"/>
      <w:r>
        <w:t xml:space="preserve"> de Legendre)</w:t>
      </w:r>
    </w:p>
    <w:p w14:paraId="1D9C457B" w14:textId="77777777" w:rsidR="00080294" w:rsidRPr="00080294" w:rsidRDefault="00080294" w:rsidP="00AD7CF5"/>
    <w:p w14:paraId="0F22490B" w14:textId="77777777" w:rsidR="00837739" w:rsidRPr="00C44D93" w:rsidRDefault="00080294" w:rsidP="00AD7CF5">
      <w:pPr>
        <w:rPr>
          <w:rFonts w:ascii="Cambria Math" w:eastAsia="Times New Roman" w:hAnsi="Cambria Math" w:cs="Cambria Math"/>
          <w:b/>
        </w:rPr>
      </w:pPr>
      <w:proofErr w:type="spellStart"/>
      <w:r w:rsidRPr="00C44D93">
        <w:rPr>
          <w:b/>
        </w:rPr>
        <w:t>dG</w:t>
      </w:r>
      <w:proofErr w:type="spellEnd"/>
      <w:r w:rsidRPr="00C44D93">
        <w:rPr>
          <w:b/>
        </w:rPr>
        <w:t>=</w:t>
      </w:r>
      <w:proofErr w:type="spellStart"/>
      <w:r w:rsidRPr="00C44D93">
        <w:rPr>
          <w:b/>
        </w:rPr>
        <w:t>dH</w:t>
      </w:r>
      <w:proofErr w:type="spellEnd"/>
      <w:r w:rsidRPr="00C44D93">
        <w:rPr>
          <w:b/>
        </w:rPr>
        <w:t xml:space="preserve"> -</w:t>
      </w:r>
      <w:proofErr w:type="spellStart"/>
      <w:r w:rsidRPr="00C44D93">
        <w:rPr>
          <w:b/>
        </w:rPr>
        <w:t>TdS-SdT</w:t>
      </w:r>
      <w:proofErr w:type="spellEnd"/>
      <w:r w:rsidR="00A1440E" w:rsidRPr="00C44D93">
        <w:rPr>
          <w:b/>
        </w:rPr>
        <w:t xml:space="preserve"> + </w:t>
      </w:r>
      <w:r w:rsidR="00A1440E" w:rsidRPr="00C44D93">
        <w:rPr>
          <w:rFonts w:ascii="Helvetica" w:eastAsia="Times New Roman" w:hAnsi="Helvetica" w:cs="Times New Roman"/>
          <w:b/>
          <w:sz w:val="28"/>
          <w:szCs w:val="28"/>
        </w:rPr>
        <w:t>∑</w:t>
      </w:r>
      <w:r w:rsidR="00A1440E" w:rsidRPr="00C44D93">
        <w:rPr>
          <w:rFonts w:ascii="Cambria Math" w:eastAsia="Times New Roman" w:hAnsi="Cambria Math" w:cs="Cambria Math"/>
          <w:b/>
          <w:sz w:val="28"/>
          <w:szCs w:val="28"/>
        </w:rPr>
        <w:t>𝜇</w:t>
      </w:r>
      <w:r w:rsidR="00A1440E" w:rsidRPr="00C44D93">
        <w:rPr>
          <w:rFonts w:ascii="Cambria Math" w:eastAsia="Times New Roman" w:hAnsi="Cambria Math" w:cs="Cambria Math"/>
          <w:b/>
        </w:rPr>
        <w:t>𝑖</w:t>
      </w:r>
      <w:r w:rsidR="00A1440E" w:rsidRPr="00C44D93">
        <w:rPr>
          <w:rFonts w:ascii="Cambria Math" w:eastAsia="Times New Roman" w:hAnsi="Cambria Math" w:cs="Cambria Math"/>
          <w:b/>
          <w:sz w:val="28"/>
          <w:szCs w:val="28"/>
        </w:rPr>
        <w:t>𝑑𝑛</w:t>
      </w:r>
      <w:r w:rsidR="00A1440E" w:rsidRPr="00C44D93">
        <w:rPr>
          <w:rFonts w:ascii="Cambria Math" w:eastAsia="Times New Roman" w:hAnsi="Cambria Math" w:cs="Cambria Math"/>
          <w:b/>
        </w:rPr>
        <w:t>𝑖</w:t>
      </w:r>
      <w:r w:rsidR="00A1440E" w:rsidRPr="00C44D93">
        <w:rPr>
          <w:b/>
        </w:rPr>
        <w:t xml:space="preserve"> </w:t>
      </w:r>
      <w:r w:rsidRPr="00C44D93">
        <w:rPr>
          <w:b/>
        </w:rPr>
        <w:t xml:space="preserve">= </w:t>
      </w:r>
      <w:proofErr w:type="spellStart"/>
      <w:r w:rsidRPr="00C44D93">
        <w:rPr>
          <w:b/>
        </w:rPr>
        <w:t>VdP-SdT</w:t>
      </w:r>
      <w:proofErr w:type="spellEnd"/>
      <w:r w:rsidR="00A1440E" w:rsidRPr="00C44D93">
        <w:rPr>
          <w:b/>
        </w:rPr>
        <w:t xml:space="preserve"> + </w:t>
      </w:r>
      <w:r w:rsidR="00A1440E" w:rsidRPr="00C44D93">
        <w:rPr>
          <w:rFonts w:ascii="Helvetica" w:eastAsia="Times New Roman" w:hAnsi="Helvetica" w:cs="Times New Roman"/>
          <w:b/>
          <w:sz w:val="28"/>
          <w:szCs w:val="28"/>
        </w:rPr>
        <w:t>∑</w:t>
      </w:r>
      <w:r w:rsidR="00A1440E" w:rsidRPr="00C44D93">
        <w:rPr>
          <w:rFonts w:ascii="Cambria Math" w:eastAsia="Times New Roman" w:hAnsi="Cambria Math" w:cs="Cambria Math"/>
          <w:b/>
          <w:sz w:val="28"/>
          <w:szCs w:val="28"/>
        </w:rPr>
        <w:t>𝜇</w:t>
      </w:r>
      <w:r w:rsidR="00A1440E" w:rsidRPr="00C44D93">
        <w:rPr>
          <w:rFonts w:ascii="Cambria Math" w:eastAsia="Times New Roman" w:hAnsi="Cambria Math" w:cs="Cambria Math"/>
          <w:b/>
        </w:rPr>
        <w:t>𝑖</w:t>
      </w:r>
      <w:r w:rsidR="00A1440E" w:rsidRPr="00C44D93">
        <w:rPr>
          <w:rFonts w:ascii="Cambria Math" w:eastAsia="Times New Roman" w:hAnsi="Cambria Math" w:cs="Cambria Math"/>
          <w:b/>
          <w:sz w:val="28"/>
          <w:szCs w:val="28"/>
        </w:rPr>
        <w:t>𝑑𝑛</w:t>
      </w:r>
      <w:r w:rsidR="00A1440E" w:rsidRPr="00C44D93">
        <w:rPr>
          <w:rFonts w:ascii="Cambria Math" w:eastAsia="Times New Roman" w:hAnsi="Cambria Math" w:cs="Cambria Math"/>
          <w:b/>
        </w:rPr>
        <w:t>𝑖</w:t>
      </w:r>
    </w:p>
    <w:p w14:paraId="3158D7CE" w14:textId="77777777" w:rsidR="00080294" w:rsidRDefault="00080294" w:rsidP="00AD7CF5"/>
    <w:p w14:paraId="385BC524" w14:textId="77777777" w:rsidR="00837739" w:rsidRPr="00046293" w:rsidRDefault="00837739" w:rsidP="00AD7CF5">
      <w:pPr>
        <w:rPr>
          <w:color w:val="0000FF"/>
        </w:rPr>
      </w:pPr>
      <w:proofErr w:type="spellStart"/>
      <w:r w:rsidRPr="00046293">
        <w:rPr>
          <w:color w:val="0000FF"/>
        </w:rPr>
        <w:t>Rq</w:t>
      </w:r>
      <w:proofErr w:type="spellEnd"/>
      <w:r w:rsidRPr="00046293">
        <w:rPr>
          <w:color w:val="0000FF"/>
        </w:rPr>
        <w:t>: A noter que G=Σμ</w:t>
      </w:r>
      <w:r w:rsidRPr="00046293">
        <w:rPr>
          <w:color w:val="0000FF"/>
          <w:vertAlign w:val="subscript"/>
        </w:rPr>
        <w:t>i</w:t>
      </w:r>
      <w:r w:rsidRPr="00046293">
        <w:rPr>
          <w:color w:val="0000FF"/>
        </w:rPr>
        <w:t>.n</w:t>
      </w:r>
      <w:r w:rsidRPr="00046293">
        <w:rPr>
          <w:color w:val="0000FF"/>
          <w:vertAlign w:val="subscript"/>
        </w:rPr>
        <w:t>i</w:t>
      </w:r>
      <w:r w:rsidRPr="00046293">
        <w:rPr>
          <w:color w:val="0000FF"/>
        </w:rPr>
        <w:t xml:space="preserve"> d'après l'</w:t>
      </w:r>
      <w:proofErr w:type="spellStart"/>
      <w:r w:rsidRPr="00046293">
        <w:rPr>
          <w:color w:val="0000FF"/>
        </w:rPr>
        <w:t>indentité</w:t>
      </w:r>
      <w:proofErr w:type="spellEnd"/>
      <w:r w:rsidRPr="00046293">
        <w:rPr>
          <w:color w:val="0000FF"/>
        </w:rPr>
        <w:t xml:space="preserve"> d'Euler [6] p.17 </w:t>
      </w:r>
    </w:p>
    <w:p w14:paraId="33A6BE9C" w14:textId="77777777" w:rsidR="00080294" w:rsidRPr="00046293" w:rsidRDefault="00080294" w:rsidP="00AD7CF5">
      <w:pPr>
        <w:rPr>
          <w:b/>
        </w:rPr>
      </w:pPr>
      <w:r w:rsidRPr="00080294">
        <w:rPr>
          <w:i/>
        </w:rPr>
        <w:t xml:space="preserve">Il s'agit de la </w:t>
      </w:r>
      <w:r w:rsidRPr="00080294">
        <w:t xml:space="preserve">grandeur adaptée à </w:t>
      </w:r>
      <w:r w:rsidRPr="00046293">
        <w:rPr>
          <w:b/>
        </w:rPr>
        <w:t>tempé</w:t>
      </w:r>
      <w:r w:rsidR="00E30037" w:rsidRPr="00046293">
        <w:rPr>
          <w:b/>
        </w:rPr>
        <w:t>rature et pression constantes</w:t>
      </w:r>
      <w:r w:rsidR="00E30037">
        <w:t xml:space="preserve"> : </w:t>
      </w:r>
      <w:proofErr w:type="spellStart"/>
      <w:r w:rsidR="00E30037" w:rsidRPr="00046293">
        <w:rPr>
          <w:b/>
        </w:rPr>
        <w:t>dG</w:t>
      </w:r>
      <w:proofErr w:type="spellEnd"/>
      <w:r w:rsidR="00E30037" w:rsidRPr="00046293">
        <w:rPr>
          <w:b/>
        </w:rPr>
        <w:t>=</w:t>
      </w:r>
      <w:r w:rsidR="00E30037" w:rsidRPr="00046293">
        <w:rPr>
          <w:rFonts w:ascii="Helvetica" w:eastAsia="Times New Roman" w:hAnsi="Helvetica" w:cs="Times New Roman"/>
          <w:b/>
          <w:sz w:val="28"/>
          <w:szCs w:val="28"/>
        </w:rPr>
        <w:t>∑</w:t>
      </w:r>
      <w:r w:rsidR="00E30037" w:rsidRPr="00046293">
        <w:rPr>
          <w:rFonts w:ascii="Cambria Math" w:eastAsia="Times New Roman" w:hAnsi="Cambria Math" w:cs="Cambria Math"/>
          <w:b/>
          <w:sz w:val="28"/>
          <w:szCs w:val="28"/>
        </w:rPr>
        <w:t>𝜇</w:t>
      </w:r>
      <w:r w:rsidR="00E30037" w:rsidRPr="00046293">
        <w:rPr>
          <w:rFonts w:ascii="Cambria Math" w:eastAsia="Times New Roman" w:hAnsi="Cambria Math" w:cs="Cambria Math"/>
          <w:b/>
        </w:rPr>
        <w:t>𝑖</w:t>
      </w:r>
      <w:r w:rsidR="00E30037" w:rsidRPr="00046293">
        <w:rPr>
          <w:rFonts w:ascii="Cambria Math" w:eastAsia="Times New Roman" w:hAnsi="Cambria Math" w:cs="Cambria Math"/>
          <w:b/>
          <w:sz w:val="28"/>
          <w:szCs w:val="28"/>
        </w:rPr>
        <w:t>𝑑𝑛</w:t>
      </w:r>
      <w:r w:rsidR="00E30037" w:rsidRPr="00046293">
        <w:rPr>
          <w:rFonts w:ascii="Cambria Math" w:eastAsia="Times New Roman" w:hAnsi="Cambria Math" w:cs="Cambria Math"/>
          <w:b/>
        </w:rPr>
        <w:t>𝑖</w:t>
      </w:r>
    </w:p>
    <w:p w14:paraId="1EEB39EB" w14:textId="77777777" w:rsidR="00C80DE0" w:rsidRDefault="00C80DE0" w:rsidP="00AD7CF5"/>
    <w:p w14:paraId="4119BEA5" w14:textId="77777777" w:rsidR="00C80DE0" w:rsidRPr="00080294" w:rsidRDefault="00C80DE0" w:rsidP="00AD7CF5">
      <w:pPr>
        <w:pStyle w:val="Transition"/>
        <w:numPr>
          <w:ilvl w:val="0"/>
          <w:numId w:val="6"/>
        </w:numPr>
      </w:pPr>
      <w:r>
        <w:t xml:space="preserve">Voyons si </w:t>
      </w:r>
      <w:r w:rsidR="00D035D6">
        <w:t xml:space="preserve">on peut maintenant définir un critère d'évolution et d'équilibre </w:t>
      </w:r>
      <w:r w:rsidR="001B374E">
        <w:t>?</w:t>
      </w:r>
    </w:p>
    <w:p w14:paraId="13B3845B" w14:textId="77777777" w:rsidR="00080294" w:rsidRPr="00080294" w:rsidRDefault="00080294" w:rsidP="00AD7CF5"/>
    <w:p w14:paraId="68E94450" w14:textId="77777777" w:rsidR="00BA697D" w:rsidRPr="00947D11" w:rsidRDefault="00926162" w:rsidP="00AD7CF5">
      <w:pPr>
        <w:rPr>
          <w:rFonts w:cs="Times"/>
        </w:rPr>
      </w:pPr>
      <w:r>
        <w:t>Appliqu</w:t>
      </w:r>
      <w:r w:rsidR="00080294" w:rsidRPr="00947D11">
        <w:t xml:space="preserve">ons </w:t>
      </w:r>
      <w:r w:rsidR="00080294" w:rsidRPr="00046293">
        <w:rPr>
          <w:i/>
        </w:rPr>
        <w:t>désormais le premier et le</w:t>
      </w:r>
      <w:r w:rsidR="00BA697D" w:rsidRPr="00046293">
        <w:rPr>
          <w:i/>
        </w:rPr>
        <w:t xml:space="preserve"> second principe :</w:t>
      </w:r>
      <w:r w:rsidR="00BA697D" w:rsidRPr="00947D11">
        <w:rPr>
          <w:rFonts w:cs="Times"/>
          <w:sz w:val="30"/>
          <w:szCs w:val="30"/>
        </w:rPr>
        <w:t xml:space="preserve"> </w:t>
      </w:r>
      <w:r w:rsidR="00BA697D" w:rsidRPr="00947D11">
        <w:rPr>
          <w:rFonts w:cs="Times"/>
        </w:rPr>
        <w:t> </w:t>
      </w:r>
    </w:p>
    <w:p w14:paraId="57EEA62D" w14:textId="77777777" w:rsidR="004C06DB" w:rsidRPr="00947D11" w:rsidRDefault="00BA697D" w:rsidP="00AD7CF5">
      <w:pPr>
        <w:pStyle w:val="Paragraphedeliste"/>
        <w:numPr>
          <w:ilvl w:val="0"/>
          <w:numId w:val="5"/>
        </w:numPr>
      </w:pPr>
      <w:proofErr w:type="spellStart"/>
      <w:r w:rsidRPr="00046293">
        <w:rPr>
          <w:b/>
        </w:rPr>
        <w:t>d</w:t>
      </w:r>
      <w:r w:rsidR="00BE224E" w:rsidRPr="00046293">
        <w:rPr>
          <w:b/>
        </w:rPr>
        <w:t>H</w:t>
      </w:r>
      <w:proofErr w:type="spellEnd"/>
      <w:r w:rsidRPr="00046293">
        <w:rPr>
          <w:b/>
        </w:rPr>
        <w:t xml:space="preserve"> =</w:t>
      </w:r>
      <w:r w:rsidR="00BE224E" w:rsidRPr="00046293">
        <w:rPr>
          <w:b/>
        </w:rPr>
        <w:t xml:space="preserve"> </w:t>
      </w:r>
      <w:proofErr w:type="spellStart"/>
      <w:r w:rsidRPr="00046293">
        <w:rPr>
          <w:b/>
        </w:rPr>
        <w:t>δW</w:t>
      </w:r>
      <w:proofErr w:type="spellEnd"/>
      <w:r w:rsidR="00080294" w:rsidRPr="00046293">
        <w:rPr>
          <w:b/>
        </w:rPr>
        <w:t>'</w:t>
      </w:r>
      <w:r w:rsidRPr="00046293">
        <w:rPr>
          <w:b/>
        </w:rPr>
        <w:t xml:space="preserve"> + </w:t>
      </w:r>
      <w:proofErr w:type="spellStart"/>
      <w:r w:rsidRPr="00046293">
        <w:rPr>
          <w:b/>
        </w:rPr>
        <w:t>δQ</w:t>
      </w:r>
      <w:proofErr w:type="spellEnd"/>
      <w:r w:rsidR="004C06DB" w:rsidRPr="00046293">
        <w:rPr>
          <w:b/>
        </w:rPr>
        <w:t xml:space="preserve"> =</w:t>
      </w:r>
      <w:r w:rsidR="00080294" w:rsidRPr="00046293">
        <w:rPr>
          <w:b/>
        </w:rPr>
        <w:t xml:space="preserve"> </w:t>
      </w:r>
      <w:proofErr w:type="spellStart"/>
      <w:r w:rsidR="004C06DB" w:rsidRPr="00046293">
        <w:rPr>
          <w:b/>
        </w:rPr>
        <w:t>δQ</w:t>
      </w:r>
      <w:proofErr w:type="spellEnd"/>
      <w:r w:rsidR="00080294" w:rsidRPr="00947D11">
        <w:t xml:space="preserve"> ;  ( </w:t>
      </w:r>
      <w:proofErr w:type="spellStart"/>
      <w:r w:rsidR="00080294" w:rsidRPr="00947D11">
        <w:t>δW</w:t>
      </w:r>
      <w:proofErr w:type="spellEnd"/>
      <w:r w:rsidR="00080294" w:rsidRPr="00947D11">
        <w:t>' travail des autres forces que celles de pression = 0 ici )</w:t>
      </w:r>
    </w:p>
    <w:p w14:paraId="7969E283" w14:textId="0CA1E28D" w:rsidR="00BE224E" w:rsidRPr="00046293" w:rsidRDefault="004C06DB" w:rsidP="00AD7CF5">
      <w:pPr>
        <w:pStyle w:val="Paragraphedeliste"/>
        <w:numPr>
          <w:ilvl w:val="0"/>
          <w:numId w:val="5"/>
        </w:numPr>
        <w:rPr>
          <w:b/>
        </w:rPr>
      </w:pPr>
      <w:proofErr w:type="spellStart"/>
      <w:r w:rsidRPr="00046293">
        <w:rPr>
          <w:b/>
          <w:i/>
          <w:iCs/>
        </w:rPr>
        <w:t>dS</w:t>
      </w:r>
      <w:proofErr w:type="spellEnd"/>
      <w:r w:rsidR="00BA697D" w:rsidRPr="00046293">
        <w:rPr>
          <w:b/>
          <w:i/>
          <w:iCs/>
        </w:rPr>
        <w:t xml:space="preserve"> </w:t>
      </w:r>
      <w:r w:rsidRPr="00046293">
        <w:rPr>
          <w:b/>
        </w:rPr>
        <w:t>=</w:t>
      </w:r>
      <w:r w:rsidR="00BC4298" w:rsidRPr="00046293">
        <w:rPr>
          <w:b/>
        </w:rPr>
        <w:t xml:space="preserve"> </w:t>
      </w:r>
      <m:oMath>
        <m:f>
          <m:fPr>
            <m:ctrlPr>
              <w:rPr>
                <w:rFonts w:ascii="Cambria Math" w:hAnsi="Cambria Math"/>
                <w:b/>
                <w:i/>
              </w:rPr>
            </m:ctrlPr>
          </m:fPr>
          <m:num>
            <m:r>
              <m:rPr>
                <m:sty m:val="bi"/>
              </m:rPr>
              <w:rPr>
                <w:rFonts w:ascii="Cambria Math" w:hAnsi="Cambria Math"/>
              </w:rPr>
              <m:t>δQ</m:t>
            </m:r>
          </m:num>
          <m:den>
            <m:r>
              <m:rPr>
                <m:sty m:val="bi"/>
              </m:rPr>
              <w:rPr>
                <w:rFonts w:ascii="Cambria Math" w:hAnsi="Cambria Math"/>
              </w:rPr>
              <m:t>T</m:t>
            </m:r>
          </m:den>
        </m:f>
      </m:oMath>
      <w:r w:rsidR="00BC4298" w:rsidRPr="00046293">
        <w:rPr>
          <w:b/>
        </w:rPr>
        <w:t xml:space="preserve"> </w:t>
      </w:r>
      <w:r w:rsidRPr="00046293">
        <w:rPr>
          <w:b/>
        </w:rPr>
        <w:t>+</w:t>
      </w:r>
      <w:r w:rsidR="00BC4298" w:rsidRPr="00046293">
        <w:rPr>
          <w:b/>
        </w:rPr>
        <w:t xml:space="preserve"> </w:t>
      </w:r>
      <w:proofErr w:type="spellStart"/>
      <w:r w:rsidRPr="00046293">
        <w:rPr>
          <w:b/>
        </w:rPr>
        <w:t>δS</w:t>
      </w:r>
      <w:r w:rsidRPr="00046293">
        <w:rPr>
          <w:b/>
          <w:vertAlign w:val="subscript"/>
        </w:rPr>
        <w:t>c</w:t>
      </w:r>
      <w:proofErr w:type="spellEnd"/>
      <w:r w:rsidR="00BA697D" w:rsidRPr="00046293">
        <w:rPr>
          <w:b/>
        </w:rPr>
        <w:t xml:space="preserve"> </w:t>
      </w:r>
      <w:r w:rsidR="005B26A2" w:rsidRPr="00046293">
        <w:rPr>
          <w:b/>
          <w:i/>
          <w:iCs/>
        </w:rPr>
        <w:t xml:space="preserve">où </w:t>
      </w:r>
      <w:r w:rsidR="005B26A2" w:rsidRPr="00046293">
        <w:rPr>
          <w:b/>
        </w:rPr>
        <w:t xml:space="preserve">δScrée≥0 </w:t>
      </w:r>
      <w:r w:rsidR="00947D11" w:rsidRPr="00046293">
        <w:rPr>
          <w:b/>
        </w:rPr>
        <w:t xml:space="preserve">soit </w:t>
      </w:r>
      <w:proofErr w:type="spellStart"/>
      <w:r w:rsidR="00947D11" w:rsidRPr="00046293">
        <w:rPr>
          <w:b/>
        </w:rPr>
        <w:t>TdS</w:t>
      </w:r>
      <w:proofErr w:type="spellEnd"/>
      <w:r w:rsidR="00947D11" w:rsidRPr="00046293">
        <w:rPr>
          <w:b/>
        </w:rPr>
        <w:t xml:space="preserve">- </w:t>
      </w:r>
      <w:proofErr w:type="spellStart"/>
      <w:r w:rsidR="00947D11" w:rsidRPr="00046293">
        <w:rPr>
          <w:b/>
        </w:rPr>
        <w:t>δQ</w:t>
      </w:r>
      <w:proofErr w:type="spellEnd"/>
      <w:r w:rsidR="00947D11" w:rsidRPr="00046293">
        <w:rPr>
          <w:b/>
        </w:rPr>
        <w:t xml:space="preserve"> ≥ 0</w:t>
      </w:r>
      <w:r w:rsidR="00D035D6" w:rsidRPr="00046293">
        <w:rPr>
          <w:b/>
        </w:rPr>
        <w:t xml:space="preserve"> </w:t>
      </w:r>
    </w:p>
    <w:p w14:paraId="6E23B772" w14:textId="77777777" w:rsidR="00947D11" w:rsidRPr="00BE224E" w:rsidRDefault="00BE224E" w:rsidP="00AD7CF5">
      <w:pPr>
        <w:rPr>
          <w:b/>
        </w:rPr>
      </w:pPr>
      <w:r>
        <w:tab/>
      </w:r>
      <w:r w:rsidR="00D035D6" w:rsidRPr="00BE224E">
        <w:t>avec égalité</w:t>
      </w:r>
      <w:r w:rsidRPr="00BE224E">
        <w:t xml:space="preserve"> dans le cas d'une transformation réversible qui correspond généralement </w:t>
      </w:r>
      <w:r w:rsidR="00D035D6" w:rsidRPr="00BE224E">
        <w:t xml:space="preserve"> </w:t>
      </w:r>
      <w:r>
        <w:tab/>
      </w:r>
      <w:r w:rsidR="00D035D6" w:rsidRPr="00BE224E">
        <w:t>à l'équilibre</w:t>
      </w:r>
    </w:p>
    <w:p w14:paraId="6B4173FE" w14:textId="77777777" w:rsidR="00D035D6" w:rsidRPr="00D035D6" w:rsidRDefault="00D035D6" w:rsidP="00AD7CF5"/>
    <w:p w14:paraId="490BC08C" w14:textId="77777777" w:rsidR="00947D11" w:rsidRPr="00046293" w:rsidRDefault="00D035D6" w:rsidP="00AD7CF5">
      <w:pPr>
        <w:rPr>
          <w:b/>
        </w:rPr>
      </w:pPr>
      <w:r>
        <w:tab/>
      </w:r>
      <w:r w:rsidR="00947D11" w:rsidRPr="00046293">
        <w:rPr>
          <w:b/>
        </w:rPr>
        <w:t>D'ou TdS-dH≥0</w:t>
      </w:r>
    </w:p>
    <w:p w14:paraId="62E69CA4" w14:textId="77777777" w:rsidR="00947D11" w:rsidRPr="00046293" w:rsidRDefault="00947D11" w:rsidP="00AD7CF5">
      <w:pPr>
        <w:rPr>
          <w:b/>
        </w:rPr>
      </w:pPr>
      <w:r>
        <w:br/>
      </w:r>
      <w:r w:rsidRPr="00046293">
        <w:rPr>
          <w:b/>
        </w:rPr>
        <w:t xml:space="preserve">Soit d(H-TS) ≤ 0 </w:t>
      </w:r>
      <w:r w:rsidR="00C80DE0" w:rsidRPr="00046293">
        <w:rPr>
          <w:b/>
        </w:rPr>
        <w:t xml:space="preserve">soit </w:t>
      </w:r>
      <w:proofErr w:type="spellStart"/>
      <w:r w:rsidR="00C80DE0" w:rsidRPr="00046293">
        <w:rPr>
          <w:b/>
        </w:rPr>
        <w:t>dG</w:t>
      </w:r>
      <w:proofErr w:type="spellEnd"/>
      <w:r w:rsidR="00C80DE0" w:rsidRPr="00046293">
        <w:rPr>
          <w:b/>
        </w:rPr>
        <w:t xml:space="preserve"> ≤ 0</w:t>
      </w:r>
    </w:p>
    <w:p w14:paraId="44141AFE" w14:textId="77777777" w:rsidR="00947D11" w:rsidRDefault="00947D11" w:rsidP="00AD7CF5"/>
    <w:p w14:paraId="525C4CD4" w14:textId="77777777" w:rsidR="00C80DE0" w:rsidRPr="00C80DE0" w:rsidRDefault="00947D11" w:rsidP="00AD7CF5">
      <w:r w:rsidRPr="00C80DE0">
        <w:t xml:space="preserve">L'enthalpie libre G décroit lors d'une évolution spontanée et est </w:t>
      </w:r>
      <w:r w:rsidR="00C80DE0" w:rsidRPr="00C80DE0">
        <w:t>extrémale</w:t>
      </w:r>
      <w:r w:rsidRPr="00C80DE0">
        <w:t xml:space="preserve"> à l'équilibre.</w:t>
      </w:r>
      <w:r w:rsidR="00C80DE0" w:rsidRPr="00C80DE0">
        <w:t xml:space="preserve"> Minimale pour un équilibre stable et maxim</w:t>
      </w:r>
      <w:r w:rsidR="00BE224E">
        <w:t>ale pour un équilibre instable (</w:t>
      </w:r>
      <w:proofErr w:type="spellStart"/>
      <w:r w:rsidR="00BE224E">
        <w:t>caà</w:t>
      </w:r>
      <w:proofErr w:type="spellEnd"/>
      <w:r w:rsidR="00BE224E">
        <w:t xml:space="preserve"> un équilibre qui est rompu par une perturbation extérieure)</w:t>
      </w:r>
    </w:p>
    <w:p w14:paraId="39FC3097" w14:textId="77777777" w:rsidR="00C80DE0" w:rsidRPr="00C80DE0" w:rsidRDefault="00C80DE0" w:rsidP="00AD7CF5"/>
    <w:p w14:paraId="1AE0E6F3" w14:textId="77777777" w:rsidR="00C80DE0" w:rsidRPr="00046293" w:rsidRDefault="00C80DE0" w:rsidP="00AD7CF5">
      <w:pPr>
        <w:rPr>
          <w:b/>
        </w:rPr>
      </w:pPr>
      <w:r w:rsidRPr="00046293">
        <w:rPr>
          <w:b/>
        </w:rPr>
        <w:t xml:space="preserve">Il s'agit du potentiel thermodynamique associé aux transformations à température et pression fixées. </w:t>
      </w:r>
    </w:p>
    <w:p w14:paraId="4108C6CD" w14:textId="77777777" w:rsidR="00D035D6" w:rsidRDefault="00D035D6" w:rsidP="00AD7CF5"/>
    <w:p w14:paraId="08BF8E1A" w14:textId="77777777" w:rsidR="00D035D6" w:rsidRPr="00837739" w:rsidRDefault="00D035D6" w:rsidP="00AD7CF5">
      <w:proofErr w:type="spellStart"/>
      <w:r w:rsidRPr="00837739">
        <w:t>Rq</w:t>
      </w:r>
      <w:proofErr w:type="spellEnd"/>
      <w:r w:rsidRPr="00837739">
        <w:t xml:space="preserve">: L'enthalpie libre est une fonction d'état extensive, comme l'enthalpie et l'entropie. Ceci est cohérent </w:t>
      </w:r>
      <w:proofErr w:type="spellStart"/>
      <w:r w:rsidRPr="00837739">
        <w:t>ac</w:t>
      </w:r>
      <w:proofErr w:type="spellEnd"/>
      <w:r w:rsidRPr="00837739">
        <w:t xml:space="preserve"> le fait que le produit TS soit extensif (grandeur intensive*grandeur extensive)</w:t>
      </w:r>
    </w:p>
    <w:p w14:paraId="37BB36F0" w14:textId="77777777" w:rsidR="00C80DE0" w:rsidRDefault="00C80DE0" w:rsidP="00AD7CF5"/>
    <w:p w14:paraId="24377792" w14:textId="77777777" w:rsidR="00157935" w:rsidRDefault="00C80DE0" w:rsidP="00AD7CF5">
      <w:pPr>
        <w:pStyle w:val="Transition"/>
      </w:pPr>
      <w:r>
        <w:t xml:space="preserve">Maintenant </w:t>
      </w:r>
      <w:r w:rsidR="00460534">
        <w:t>on sait</w:t>
      </w:r>
      <w:r>
        <w:t xml:space="preserve"> quelle fonction d’état est adaptée pour étudier l’évolution du système</w:t>
      </w:r>
      <w:r w:rsidR="00157935">
        <w:t xml:space="preserve">: </w:t>
      </w:r>
      <w:r w:rsidR="00E30037">
        <w:t xml:space="preserve">l'évolution spontanée consiste à diminuer l'enthalpie libre du système. </w:t>
      </w:r>
    </w:p>
    <w:p w14:paraId="46E70BE8" w14:textId="0BEED766" w:rsidR="00837739" w:rsidRDefault="00157935" w:rsidP="00046293">
      <w:pPr>
        <w:pStyle w:val="Transition"/>
      </w:pPr>
      <w:r>
        <w:t>Mais comment étudier l'évolution de cette grandeur ??</w:t>
      </w:r>
    </w:p>
    <w:p w14:paraId="28C095EE" w14:textId="77777777" w:rsidR="00500DF2" w:rsidRDefault="00500DF2" w:rsidP="00AD7CF5">
      <w:pPr>
        <w:pStyle w:val="Titre2"/>
      </w:pPr>
      <w:bookmarkStart w:id="4" w:name="_Toc448351742"/>
      <w:r>
        <w:t xml:space="preserve">2) </w:t>
      </w:r>
      <w:r w:rsidR="00BC3E95">
        <w:t>Formulation d'un c</w:t>
      </w:r>
      <w:r w:rsidR="00BE224E">
        <w:t>ritère d'évolution</w:t>
      </w:r>
      <w:bookmarkEnd w:id="4"/>
      <w:r>
        <w:t xml:space="preserve"> </w:t>
      </w:r>
    </w:p>
    <w:p w14:paraId="7F448C58" w14:textId="77777777" w:rsidR="00157935" w:rsidRPr="00157935" w:rsidRDefault="00157935" w:rsidP="00AD7CF5"/>
    <w:p w14:paraId="03C917B7" w14:textId="77777777" w:rsidR="00BC3E95" w:rsidRPr="00046293" w:rsidRDefault="00BC3E95" w:rsidP="00AD7CF5">
      <w:pPr>
        <w:pStyle w:val="Paragraphedeliste"/>
        <w:numPr>
          <w:ilvl w:val="0"/>
          <w:numId w:val="6"/>
        </w:numPr>
        <w:rPr>
          <w:i/>
        </w:rPr>
      </w:pPr>
      <w:r w:rsidRPr="00046293">
        <w:rPr>
          <w:i/>
        </w:rPr>
        <w:t xml:space="preserve">L'enthalpie libre est une grandeur extensive, ce n'est pas très pratique. </w:t>
      </w:r>
    </w:p>
    <w:p w14:paraId="549F71D0" w14:textId="3E196E95" w:rsidR="00BC3E95" w:rsidRPr="00BC3E95" w:rsidRDefault="00157935" w:rsidP="00AD7CF5">
      <w:pPr>
        <w:pStyle w:val="Paragraphedeliste"/>
        <w:numPr>
          <w:ilvl w:val="0"/>
          <w:numId w:val="6"/>
        </w:numPr>
      </w:pPr>
      <w:r w:rsidRPr="00046293">
        <w:rPr>
          <w:i/>
        </w:rPr>
        <w:t xml:space="preserve">Le potentiel chimique (enthalpie libre molaire partielle) semble alors être un outils intéressant pour décrire </w:t>
      </w:r>
      <w:r w:rsidRPr="00046293">
        <w:rPr>
          <w:b/>
          <w:i/>
        </w:rPr>
        <w:t>une espèce chimique</w:t>
      </w:r>
      <w:r w:rsidRPr="00046293">
        <w:rPr>
          <w:i/>
        </w:rPr>
        <w:t xml:space="preserve"> : une grandeur intensive adaptée aux transformations à température et pression constantes. Cependant pour un équilibre chimique, cette grandeur n'est pas la plus pertinente</w:t>
      </w:r>
      <w:r w:rsidR="00BC3E95" w:rsidRPr="00046293">
        <w:rPr>
          <w:i/>
        </w:rPr>
        <w:t>, car elle fait intervenir la quantité de matière de l'espèce étudiée, puisqu'en fait  il s'agit de l'enthalpie libre molaire partielle G</w:t>
      </w:r>
      <w:r w:rsidR="00BC3E95" w:rsidRPr="00046293">
        <w:rPr>
          <w:i/>
          <w:vertAlign w:val="subscript"/>
        </w:rPr>
        <w:t>i</w:t>
      </w:r>
      <w:r w:rsidR="00BC3E95" w:rsidRPr="00046293">
        <w:rPr>
          <w:i/>
        </w:rPr>
        <w:t xml:space="preserve"> du composé i : </w:t>
      </w:r>
      <w:proofErr w:type="spellStart"/>
      <w:r w:rsidR="00BC3E95" w:rsidRPr="00046293">
        <w:rPr>
          <w:i/>
        </w:rPr>
        <w:t>μ</w:t>
      </w:r>
      <w:r w:rsidR="00BC3E95" w:rsidRPr="00046293">
        <w:rPr>
          <w:i/>
          <w:vertAlign w:val="subscript"/>
        </w:rPr>
        <w:t>i</w:t>
      </w:r>
      <w:proofErr w:type="spellEnd"/>
      <w:r w:rsidR="00BC3E95" w:rsidRPr="00046293">
        <w:rPr>
          <w:i/>
        </w:rPr>
        <w:t xml:space="preserve">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 xml:space="preserve"> ∂ni</m:t>
                </m:r>
              </m:den>
            </m:f>
            <m:r>
              <w:rPr>
                <w:rFonts w:ascii="Cambria Math" w:hAnsi="Cambria Math"/>
              </w:rPr>
              <m:t>)</m:t>
            </m:r>
          </m:e>
          <m:sub>
            <m:r>
              <w:rPr>
                <w:rFonts w:ascii="Cambria Math" w:hAnsi="Cambria Math"/>
              </w:rPr>
              <m:t>nj≠ni,T,P</m:t>
            </m:r>
          </m:sub>
        </m:sSub>
      </m:oMath>
      <w:r w:rsidR="00BC3E95" w:rsidRPr="00046293">
        <w:rPr>
          <w:i/>
        </w:rPr>
        <w:t>.</w:t>
      </w:r>
      <w:r w:rsidR="00BC3E95" w:rsidRPr="00BC3E95">
        <w:rPr>
          <w:color w:val="008000"/>
        </w:rPr>
        <w:t xml:space="preserve"> Il n'y a donc pas de lien direct entre les potentiels chimiques de deux espèces.</w:t>
      </w:r>
      <w:r w:rsidR="00BC3E95">
        <w:rPr>
          <w:color w:val="008000"/>
        </w:rPr>
        <w:t xml:space="preserve"> </w:t>
      </w:r>
      <w:r w:rsidR="00BC3E95" w:rsidRPr="00BC3E95">
        <w:rPr>
          <w:color w:val="008000"/>
        </w:rPr>
        <w:t xml:space="preserve">Or dans un système en équilibre chimique les quantités de matières sont liées. Et ce </w:t>
      </w:r>
      <w:r w:rsidR="00BC3E95" w:rsidRPr="00BC3E95">
        <w:rPr>
          <w:b/>
          <w:color w:val="008000"/>
        </w:rPr>
        <w:t>par l'avancement</w:t>
      </w:r>
      <w:r w:rsidR="00BC3E95" w:rsidRPr="00BC3E95">
        <w:rPr>
          <w:color w:val="008000"/>
        </w:rPr>
        <w:t>, on va donc plutôt utiliser l'avancement.</w:t>
      </w:r>
    </w:p>
    <w:p w14:paraId="03DE2A75" w14:textId="77777777" w:rsidR="00BC3E95" w:rsidRDefault="00BC3E95" w:rsidP="00AD7CF5">
      <w:pPr>
        <w:pStyle w:val="Paragraphedeliste"/>
        <w:numPr>
          <w:ilvl w:val="0"/>
          <w:numId w:val="6"/>
        </w:numPr>
      </w:pPr>
      <w:r>
        <w:t xml:space="preserve">On va donc </w:t>
      </w:r>
      <w:r w:rsidR="00831E5C">
        <w:t>utiliser</w:t>
      </w:r>
      <w:r>
        <w:t xml:space="preserve"> une autre grandeur : </w:t>
      </w:r>
      <w:r w:rsidRPr="00831E5C">
        <w:rPr>
          <w:b/>
        </w:rPr>
        <w:t>∆</w:t>
      </w:r>
      <w:proofErr w:type="spellStart"/>
      <w:r w:rsidRPr="00831E5C">
        <w:rPr>
          <w:b/>
        </w:rPr>
        <w:t>rG</w:t>
      </w:r>
      <w:proofErr w:type="spellEnd"/>
      <w:r w:rsidRPr="00831E5C">
        <w:rPr>
          <w:b/>
        </w:rPr>
        <w:t xml:space="preserve">= </w:t>
      </w:r>
      <m:oMath>
        <m:sSub>
          <m:sSubPr>
            <m:ctrlPr>
              <w:rPr>
                <w:rFonts w:ascii="Cambria Math" w:hAnsi="Cambria Math"/>
                <w:b/>
                <w:i/>
              </w:rPr>
            </m:ctrlPr>
          </m:sSubPr>
          <m:e>
            <m:r>
              <m:rPr>
                <m:sty m:val="bi"/>
              </m:rPr>
              <w:rPr>
                <w:rFonts w:ascii="Cambria Math" w:hAnsi="Cambria Math"/>
              </w:rPr>
              <m:t>(</m:t>
            </m:r>
            <m:f>
              <m:fPr>
                <m:ctrlPr>
                  <w:rPr>
                    <w:rFonts w:ascii="Cambria Math" w:hAnsi="Cambria Math"/>
                    <w:b/>
                    <w:i/>
                  </w:rPr>
                </m:ctrlPr>
              </m:fPr>
              <m:num>
                <m:r>
                  <m:rPr>
                    <m:sty m:val="bi"/>
                  </m:rPr>
                  <w:rPr>
                    <w:rFonts w:ascii="Cambria Math" w:hAnsi="Cambria Math"/>
                  </w:rPr>
                  <m:t>∂G</m:t>
                </m:r>
              </m:num>
              <m:den>
                <m:r>
                  <m:rPr>
                    <m:sty m:val="bi"/>
                  </m:rPr>
                  <w:rPr>
                    <w:rFonts w:ascii="Cambria Math" w:hAnsi="Cambria Math"/>
                  </w:rPr>
                  <m:t xml:space="preserve"> ∂ξ</m:t>
                </m:r>
              </m:den>
            </m:f>
            <m:r>
              <m:rPr>
                <m:sty m:val="bi"/>
              </m:rPr>
              <w:rPr>
                <w:rFonts w:ascii="Cambria Math" w:hAnsi="Cambria Math"/>
              </w:rPr>
              <m:t>)</m:t>
            </m:r>
          </m:e>
          <m:sub>
            <m:r>
              <m:rPr>
                <m:sty m:val="bi"/>
              </m:rPr>
              <w:rPr>
                <w:rFonts w:ascii="Cambria Math" w:hAnsi="Cambria Math"/>
              </w:rPr>
              <m:t>T,P</m:t>
            </m:r>
          </m:sub>
        </m:sSub>
      </m:oMath>
      <w:r>
        <w:t xml:space="preserve"> . Elle n'est pas lié à un constituant donné mais caractérise un équilibre d'avancement ξ. </w:t>
      </w:r>
    </w:p>
    <w:p w14:paraId="7D0F8193" w14:textId="77777777" w:rsidR="00BC3E95" w:rsidRDefault="00BC3E95" w:rsidP="00AD7CF5"/>
    <w:p w14:paraId="56EAD1A6" w14:textId="77777777" w:rsidR="00BC3E95" w:rsidRPr="00046293" w:rsidRDefault="00BC3E95" w:rsidP="00AD7CF5">
      <w:pPr>
        <w:rPr>
          <w:b/>
        </w:rPr>
      </w:pPr>
      <w:proofErr w:type="spellStart"/>
      <w:r w:rsidRPr="00046293">
        <w:rPr>
          <w:b/>
        </w:rPr>
        <w:t>dG</w:t>
      </w:r>
      <w:proofErr w:type="spellEnd"/>
      <w:r w:rsidRPr="00046293">
        <w:rPr>
          <w:b/>
        </w:rPr>
        <w:t>=-</w:t>
      </w:r>
      <w:proofErr w:type="spellStart"/>
      <w:r w:rsidRPr="00046293">
        <w:rPr>
          <w:b/>
        </w:rPr>
        <w:t>SdT+VdP</w:t>
      </w:r>
      <w:proofErr w:type="spellEnd"/>
      <w:r w:rsidRPr="00046293">
        <w:rPr>
          <w:b/>
        </w:rPr>
        <w:t>+∆</w:t>
      </w:r>
      <w:proofErr w:type="spellStart"/>
      <w:r w:rsidRPr="00046293">
        <w:rPr>
          <w:b/>
        </w:rPr>
        <w:t>rG.d</w:t>
      </w:r>
      <w:proofErr w:type="spellEnd"/>
      <w:r w:rsidRPr="00046293">
        <w:rPr>
          <w:b/>
        </w:rPr>
        <w:t xml:space="preserve"> ξ</w:t>
      </w:r>
    </w:p>
    <w:p w14:paraId="0979A0DA" w14:textId="77777777" w:rsidR="00BC3E95" w:rsidRPr="00831E5C" w:rsidRDefault="00BC3E95" w:rsidP="00AD7CF5"/>
    <w:p w14:paraId="1A1C92FB" w14:textId="77777777" w:rsidR="009E77F6" w:rsidRPr="00831E5C" w:rsidRDefault="009E77F6" w:rsidP="00AD7CF5">
      <w:r w:rsidRPr="00831E5C">
        <w:t xml:space="preserve">A T et P constantes, </w:t>
      </w:r>
      <w:proofErr w:type="spellStart"/>
      <w:r w:rsidRPr="00046293">
        <w:rPr>
          <w:b/>
        </w:rPr>
        <w:t>dG</w:t>
      </w:r>
      <w:proofErr w:type="spellEnd"/>
      <w:r w:rsidRPr="00046293">
        <w:rPr>
          <w:b/>
        </w:rPr>
        <w:t>=∆</w:t>
      </w:r>
      <w:proofErr w:type="spellStart"/>
      <w:r w:rsidRPr="00046293">
        <w:rPr>
          <w:b/>
        </w:rPr>
        <w:t>rG.d</w:t>
      </w:r>
      <w:proofErr w:type="spellEnd"/>
      <w:r w:rsidRPr="00046293">
        <w:rPr>
          <w:b/>
        </w:rPr>
        <w:t xml:space="preserve"> ξ</w:t>
      </w:r>
    </w:p>
    <w:p w14:paraId="553F5B1C" w14:textId="77777777" w:rsidR="009E77F6" w:rsidRDefault="009E77F6" w:rsidP="00AD7CF5"/>
    <w:p w14:paraId="7A97164A" w14:textId="77777777" w:rsidR="009E77F6" w:rsidRDefault="009E77F6" w:rsidP="00AD7CF5">
      <w:r w:rsidRPr="00831E5C">
        <w:t xml:space="preserve">Le critère d'évolution devient </w:t>
      </w:r>
      <w:r w:rsidRPr="00046293">
        <w:rPr>
          <w:b/>
        </w:rPr>
        <w:t>∆</w:t>
      </w:r>
      <w:proofErr w:type="spellStart"/>
      <w:r w:rsidRPr="00046293">
        <w:rPr>
          <w:b/>
        </w:rPr>
        <w:t>rG.dξ</w:t>
      </w:r>
      <w:proofErr w:type="spellEnd"/>
      <w:r w:rsidRPr="00046293">
        <w:rPr>
          <w:b/>
        </w:rPr>
        <w:t xml:space="preserve"> &lt; 0</w:t>
      </w:r>
    </w:p>
    <w:p w14:paraId="113EFBEA" w14:textId="77777777" w:rsidR="00831E5C" w:rsidRDefault="00831E5C" w:rsidP="00AD7CF5"/>
    <w:p w14:paraId="3852EA31" w14:textId="77777777" w:rsidR="00831E5C" w:rsidRPr="00831E5C" w:rsidRDefault="00831E5C" w:rsidP="00AD7CF5">
      <w:pPr>
        <w:pStyle w:val="Diapo"/>
      </w:pPr>
      <w:r>
        <w:t>Diapo équilibre 2NO</w:t>
      </w:r>
      <w:r w:rsidRPr="00E30037">
        <w:rPr>
          <w:vertAlign w:val="subscript"/>
        </w:rPr>
        <w:t>2</w:t>
      </w:r>
      <w:r>
        <w:t>=N</w:t>
      </w:r>
      <w:r w:rsidRPr="00E30037">
        <w:rPr>
          <w:vertAlign w:val="subscript"/>
        </w:rPr>
        <w:t>2</w:t>
      </w:r>
      <w:r>
        <w:t>O</w:t>
      </w:r>
      <w:r w:rsidRPr="00E30037">
        <w:rPr>
          <w:vertAlign w:val="subscript"/>
        </w:rPr>
        <w:t>4</w:t>
      </w:r>
    </w:p>
    <w:p w14:paraId="5FEF3DC1" w14:textId="77777777" w:rsidR="00BC3E95" w:rsidRDefault="00BC3E95" w:rsidP="00AD7CF5"/>
    <w:p w14:paraId="7820FACA" w14:textId="77777777" w:rsidR="00831E5C" w:rsidRDefault="00BC3E95" w:rsidP="00AD7CF5">
      <w:r>
        <w:t>Prenons l'exemple introductif : 2NO</w:t>
      </w:r>
      <w:r w:rsidRPr="00E30037">
        <w:rPr>
          <w:vertAlign w:val="subscript"/>
        </w:rPr>
        <w:t>2</w:t>
      </w:r>
      <w:r>
        <w:t>=N</w:t>
      </w:r>
      <w:r w:rsidRPr="00E30037">
        <w:rPr>
          <w:vertAlign w:val="subscript"/>
        </w:rPr>
        <w:t>2</w:t>
      </w:r>
      <w:r>
        <w:t>O</w:t>
      </w:r>
      <w:r w:rsidRPr="00E30037">
        <w:rPr>
          <w:vertAlign w:val="subscript"/>
        </w:rPr>
        <w:t>4</w:t>
      </w:r>
      <w:r w:rsidR="009E77F6">
        <w:t xml:space="preserve">. </w:t>
      </w:r>
    </w:p>
    <w:p w14:paraId="244203E2" w14:textId="77777777" w:rsidR="00831E5C" w:rsidRDefault="00831E5C" w:rsidP="00AD7CF5"/>
    <w:p w14:paraId="139BA92E" w14:textId="77777777" w:rsidR="00831E5C" w:rsidRDefault="00831E5C" w:rsidP="00AD7CF5">
      <w:pPr>
        <w:pStyle w:val="Paragraphedeliste"/>
        <w:numPr>
          <w:ilvl w:val="0"/>
          <w:numId w:val="1"/>
        </w:numPr>
      </w:pPr>
      <w:proofErr w:type="spellStart"/>
      <w:r>
        <w:t>ΔrG</w:t>
      </w:r>
      <w:proofErr w:type="spellEnd"/>
      <w:r>
        <w:t xml:space="preserve"> &lt; 0, alors </w:t>
      </w:r>
      <w:proofErr w:type="spellStart"/>
      <w:r>
        <w:t>dζ</w:t>
      </w:r>
      <w:proofErr w:type="spellEnd"/>
      <w:r>
        <w:t xml:space="preserve"> &gt; 0 : la réaction évolue dans le sens direct ;</w:t>
      </w:r>
    </w:p>
    <w:p w14:paraId="55B60667" w14:textId="77777777" w:rsidR="00831E5C" w:rsidRDefault="00831E5C" w:rsidP="00AD7CF5">
      <w:pPr>
        <w:pStyle w:val="Paragraphedeliste"/>
        <w:numPr>
          <w:ilvl w:val="0"/>
          <w:numId w:val="1"/>
        </w:numPr>
      </w:pPr>
      <w:proofErr w:type="spellStart"/>
      <w:r>
        <w:t>ΔrG</w:t>
      </w:r>
      <w:proofErr w:type="spellEnd"/>
      <w:r>
        <w:t xml:space="preserve"> &gt; 0, alors </w:t>
      </w:r>
      <w:proofErr w:type="spellStart"/>
      <w:r>
        <w:t>dζ</w:t>
      </w:r>
      <w:proofErr w:type="spellEnd"/>
      <w:r>
        <w:t xml:space="preserve"> &lt; 0 : la réaction évolue dans le sens indirect ;</w:t>
      </w:r>
    </w:p>
    <w:p w14:paraId="43207C34" w14:textId="77777777" w:rsidR="00BF67FC" w:rsidRDefault="00831E5C" w:rsidP="00AD7CF5">
      <w:pPr>
        <w:pStyle w:val="Paragraphedeliste"/>
        <w:numPr>
          <w:ilvl w:val="0"/>
          <w:numId w:val="1"/>
        </w:numPr>
      </w:pPr>
      <w:proofErr w:type="spellStart"/>
      <w:r>
        <w:t>ΔrG</w:t>
      </w:r>
      <w:proofErr w:type="spellEnd"/>
      <w:r>
        <w:t xml:space="preserve"> = 0 : l’équilibre est atteint.</w:t>
      </w:r>
    </w:p>
    <w:p w14:paraId="5049A81D" w14:textId="77777777" w:rsidR="00BF67FC" w:rsidRDefault="00BF67FC" w:rsidP="00AD7CF5"/>
    <w:p w14:paraId="34C3367B" w14:textId="77777777" w:rsidR="00BF67FC" w:rsidRPr="00BF67FC" w:rsidRDefault="00BF67FC" w:rsidP="00AD7CF5">
      <w:r>
        <w:t xml:space="preserve">Condition d'équilibre: </w:t>
      </w:r>
      <w:proofErr w:type="spellStart"/>
      <w:r>
        <w:t>ΔrG</w:t>
      </w:r>
      <w:proofErr w:type="spellEnd"/>
      <w:r>
        <w:t xml:space="preserve"> = 0 </w:t>
      </w:r>
    </w:p>
    <w:p w14:paraId="400DCD46" w14:textId="77777777" w:rsidR="009E4421" w:rsidRDefault="009E4421" w:rsidP="00AD7CF5"/>
    <w:p w14:paraId="6C88BFEF" w14:textId="77777777" w:rsidR="009E4421" w:rsidRDefault="009E4421" w:rsidP="00AD7CF5">
      <w:r>
        <w:t xml:space="preserve">On peut résumer ces résultats sur un graphe : </w:t>
      </w:r>
      <w:proofErr w:type="spellStart"/>
      <w:r>
        <w:t>cf</w:t>
      </w:r>
      <w:proofErr w:type="spellEnd"/>
      <w:r>
        <w:t xml:space="preserve"> [4] p.</w:t>
      </w:r>
      <w:r w:rsidR="00BF67FC">
        <w:t>190</w:t>
      </w:r>
    </w:p>
    <w:p w14:paraId="70B41727" w14:textId="56D65224" w:rsidR="00046293" w:rsidRDefault="00046293" w:rsidP="00046293">
      <w:pPr>
        <w:pStyle w:val="Diapo"/>
      </w:pPr>
      <w:r>
        <w:t>Diapo condition d'équilibre</w:t>
      </w:r>
    </w:p>
    <w:p w14:paraId="553814EE" w14:textId="77777777" w:rsidR="00BF67FC" w:rsidRDefault="00BF67FC" w:rsidP="00AD7CF5"/>
    <w:p w14:paraId="6387D7E2" w14:textId="77777777" w:rsidR="00BF67FC" w:rsidRPr="00046293" w:rsidRDefault="00BF67FC" w:rsidP="00AD7CF5">
      <w:pPr>
        <w:rPr>
          <w:color w:val="0000FF"/>
        </w:rPr>
      </w:pPr>
      <w:r w:rsidRPr="00046293">
        <w:rPr>
          <w:color w:val="0000FF"/>
        </w:rPr>
        <w:t xml:space="preserve">Si il y a deux équilibres couplés (une espèce intervient simultanément </w:t>
      </w:r>
      <w:proofErr w:type="spellStart"/>
      <w:r w:rsidRPr="00046293">
        <w:rPr>
          <w:color w:val="0000FF"/>
        </w:rPr>
        <w:t>ds</w:t>
      </w:r>
      <w:proofErr w:type="spellEnd"/>
      <w:r w:rsidRPr="00046293">
        <w:rPr>
          <w:color w:val="0000FF"/>
        </w:rPr>
        <w:t xml:space="preserve"> deux </w:t>
      </w:r>
      <w:proofErr w:type="spellStart"/>
      <w:r w:rsidRPr="00046293">
        <w:rPr>
          <w:color w:val="0000FF"/>
        </w:rPr>
        <w:t>éq</w:t>
      </w:r>
      <w:proofErr w:type="spellEnd"/>
      <w:r w:rsidRPr="00046293">
        <w:rPr>
          <w:color w:val="0000FF"/>
        </w:rPr>
        <w:t xml:space="preserve"> de réaction) la condition est ∆rG1.dξ1+∆rG2.dξ2&lt;0</w:t>
      </w:r>
    </w:p>
    <w:p w14:paraId="6D71E8BE" w14:textId="77777777" w:rsidR="00BF67FC" w:rsidRPr="00BF67FC" w:rsidRDefault="00BF67FC" w:rsidP="00AD7CF5"/>
    <w:p w14:paraId="45FAB397" w14:textId="77777777" w:rsidR="001920EC" w:rsidRPr="001920EC" w:rsidRDefault="001920EC" w:rsidP="00AD7CF5">
      <w:pPr>
        <w:pStyle w:val="Transition"/>
        <w:rPr>
          <w:color w:val="BFBFBF" w:themeColor="background1" w:themeShade="BF"/>
        </w:rPr>
      </w:pPr>
      <w:r>
        <w:t>L'expression de l'enthalpie libre de réaction est cruciale pour déterminer l'évolution et l'équilibre du système. Nous allons donc cherche à exprimer∆</w:t>
      </w:r>
      <w:r>
        <w:rPr>
          <w:iCs/>
          <w:position w:val="-6"/>
          <w:sz w:val="22"/>
          <w:szCs w:val="22"/>
        </w:rPr>
        <w:t>r</w:t>
      </w:r>
      <w:r>
        <w:rPr>
          <w:iCs/>
        </w:rPr>
        <w:t xml:space="preserve">G </w:t>
      </w:r>
      <w:r>
        <w:t>en fonction des constituants du système pour savoir, étant données les concentrations des composés chimiques, dans quel sens celui-ci évolue.  </w:t>
      </w:r>
    </w:p>
    <w:p w14:paraId="3DC8775B" w14:textId="77777777" w:rsidR="00BF67FC" w:rsidRDefault="00BF67FC" w:rsidP="00AD7CF5"/>
    <w:p w14:paraId="4E97AD2F" w14:textId="77777777" w:rsidR="001920EC" w:rsidRPr="009622B1" w:rsidRDefault="001920EC" w:rsidP="00AD7CF5">
      <w:pPr>
        <w:pStyle w:val="Titre2"/>
      </w:pPr>
      <w:bookmarkStart w:id="5" w:name="_Toc448351743"/>
      <w:r w:rsidRPr="009622B1">
        <w:t>3)Constante d’équilibre</w:t>
      </w:r>
      <w:bookmarkEnd w:id="5"/>
    </w:p>
    <w:p w14:paraId="2BDBB6B9" w14:textId="77777777" w:rsidR="001920EC" w:rsidRPr="009622B1" w:rsidRDefault="001920EC" w:rsidP="00AD7CF5"/>
    <w:p w14:paraId="26FD9819" w14:textId="77777777" w:rsidR="001920EC" w:rsidRPr="009622B1" w:rsidRDefault="009622B1" w:rsidP="00AD7CF5">
      <w:r>
        <w:t>Pour l'instant on a vu deux descriptions possibles  de G</w:t>
      </w:r>
    </w:p>
    <w:p w14:paraId="69C0B618" w14:textId="77777777" w:rsidR="001920EC" w:rsidRPr="009622B1" w:rsidRDefault="001920EC" w:rsidP="00AD7CF5"/>
    <w:p w14:paraId="2116ADB5" w14:textId="77777777" w:rsidR="009622B1" w:rsidRPr="00046293" w:rsidRDefault="001920EC" w:rsidP="00AD7CF5">
      <w:pPr>
        <w:rPr>
          <w:b/>
        </w:rPr>
      </w:pPr>
      <w:r w:rsidRPr="00046293">
        <w:rPr>
          <w:b/>
        </w:rPr>
        <w:t>G(</w:t>
      </w:r>
      <w:proofErr w:type="spellStart"/>
      <w:r w:rsidRPr="00046293">
        <w:rPr>
          <w:b/>
        </w:rPr>
        <w:t>T,P,ni</w:t>
      </w:r>
      <w:proofErr w:type="spellEnd"/>
      <w:r w:rsidRPr="00046293">
        <w:rPr>
          <w:b/>
        </w:rPr>
        <w:t>)</w:t>
      </w:r>
      <w:r w:rsidR="009622B1" w:rsidRPr="00046293">
        <w:rPr>
          <w:b/>
        </w:rPr>
        <w:t xml:space="preserve"> : </w:t>
      </w:r>
      <w:proofErr w:type="spellStart"/>
      <w:r w:rsidR="009622B1" w:rsidRPr="00046293">
        <w:rPr>
          <w:b/>
        </w:rPr>
        <w:t>dG</w:t>
      </w:r>
      <w:proofErr w:type="spellEnd"/>
      <w:r w:rsidR="009622B1" w:rsidRPr="00046293">
        <w:rPr>
          <w:b/>
        </w:rPr>
        <w:t>=-</w:t>
      </w:r>
      <w:proofErr w:type="spellStart"/>
      <w:r w:rsidR="009622B1" w:rsidRPr="00046293">
        <w:rPr>
          <w:b/>
        </w:rPr>
        <w:t>SdT+VdP</w:t>
      </w:r>
      <w:proofErr w:type="spellEnd"/>
      <w:r w:rsidR="009622B1" w:rsidRPr="00046293">
        <w:rPr>
          <w:b/>
        </w:rPr>
        <w:t>+∑</w:t>
      </w:r>
      <w:proofErr w:type="spellStart"/>
      <w:r w:rsidR="009622B1" w:rsidRPr="00046293">
        <w:rPr>
          <w:b/>
        </w:rPr>
        <w:t>μ</w:t>
      </w:r>
      <w:r w:rsidR="009622B1" w:rsidRPr="00046293">
        <w:rPr>
          <w:b/>
          <w:vertAlign w:val="subscript"/>
        </w:rPr>
        <w:t>i</w:t>
      </w:r>
      <w:r w:rsidR="009622B1" w:rsidRPr="00046293">
        <w:rPr>
          <w:b/>
        </w:rPr>
        <w:t>dn</w:t>
      </w:r>
      <w:r w:rsidR="009622B1" w:rsidRPr="00046293">
        <w:rPr>
          <w:b/>
          <w:vertAlign w:val="subscript"/>
        </w:rPr>
        <w:t>i</w:t>
      </w:r>
      <w:proofErr w:type="spellEnd"/>
    </w:p>
    <w:p w14:paraId="7E12BD4F" w14:textId="77777777" w:rsidR="009622B1" w:rsidRPr="00046293" w:rsidRDefault="009622B1" w:rsidP="00AD7CF5">
      <w:pPr>
        <w:rPr>
          <w:b/>
        </w:rPr>
      </w:pPr>
    </w:p>
    <w:p w14:paraId="2FF5879F" w14:textId="77777777" w:rsidR="009622B1" w:rsidRPr="00046293" w:rsidRDefault="009622B1" w:rsidP="00AD7CF5">
      <w:pPr>
        <w:rPr>
          <w:b/>
          <w:i/>
        </w:rPr>
      </w:pPr>
      <w:r w:rsidRPr="00046293">
        <w:rPr>
          <w:b/>
        </w:rPr>
        <w:t>ou G(</w:t>
      </w:r>
      <w:proofErr w:type="spellStart"/>
      <w:r w:rsidRPr="00046293">
        <w:rPr>
          <w:b/>
        </w:rPr>
        <w:t>T,P,ξ</w:t>
      </w:r>
      <w:proofErr w:type="spellEnd"/>
      <w:r w:rsidRPr="00046293">
        <w:rPr>
          <w:b/>
        </w:rPr>
        <w:t xml:space="preserve">) : </w:t>
      </w:r>
      <w:proofErr w:type="spellStart"/>
      <w:r w:rsidRPr="00046293">
        <w:rPr>
          <w:b/>
          <w:i/>
        </w:rPr>
        <w:t>dG</w:t>
      </w:r>
      <w:proofErr w:type="spellEnd"/>
      <w:r w:rsidRPr="00046293">
        <w:rPr>
          <w:b/>
          <w:i/>
        </w:rPr>
        <w:t>=-</w:t>
      </w:r>
      <w:proofErr w:type="spellStart"/>
      <w:r w:rsidRPr="00046293">
        <w:rPr>
          <w:b/>
          <w:i/>
        </w:rPr>
        <w:t>SdT+VdP</w:t>
      </w:r>
      <w:proofErr w:type="spellEnd"/>
      <w:r w:rsidRPr="00046293">
        <w:rPr>
          <w:b/>
          <w:i/>
        </w:rPr>
        <w:t>+</w:t>
      </w:r>
      <w:r w:rsidRPr="00046293">
        <w:rPr>
          <w:b/>
        </w:rPr>
        <w:t>∆</w:t>
      </w:r>
      <w:proofErr w:type="spellStart"/>
      <w:r w:rsidRPr="00046293">
        <w:rPr>
          <w:b/>
        </w:rPr>
        <w:t>rG.d</w:t>
      </w:r>
      <w:proofErr w:type="spellEnd"/>
      <w:r w:rsidRPr="00046293">
        <w:rPr>
          <w:b/>
        </w:rPr>
        <w:t xml:space="preserve"> ξ</w:t>
      </w:r>
    </w:p>
    <w:p w14:paraId="7960A56A" w14:textId="77777777" w:rsidR="009622B1" w:rsidRPr="009622B1" w:rsidRDefault="009622B1" w:rsidP="00AD7CF5"/>
    <w:p w14:paraId="0BB6DEBA" w14:textId="77777777" w:rsidR="009622B1" w:rsidRPr="009622B1" w:rsidRDefault="009622B1" w:rsidP="00AD7CF5">
      <w:r w:rsidRPr="009622B1">
        <w:t xml:space="preserve">Essayons de relier </w:t>
      </w:r>
      <w:r>
        <w:t xml:space="preserve">ces deux </w:t>
      </w:r>
      <w:proofErr w:type="spellStart"/>
      <w:r>
        <w:t>descirptions</w:t>
      </w:r>
      <w:proofErr w:type="spellEnd"/>
      <w:r>
        <w:t xml:space="preserve">. </w:t>
      </w:r>
      <w:r w:rsidRPr="009622B1">
        <w:t xml:space="preserve"> </w:t>
      </w:r>
    </w:p>
    <w:p w14:paraId="018B4BEF" w14:textId="77777777" w:rsidR="009622B1" w:rsidRPr="009622B1" w:rsidRDefault="009622B1" w:rsidP="00AD7CF5"/>
    <w:p w14:paraId="57ECB271" w14:textId="294C717A" w:rsidR="001920EC" w:rsidRDefault="00046293" w:rsidP="00AD7CF5">
      <w:r>
        <w:t xml:space="preserve">(pas obligé:) </w:t>
      </w:r>
      <w:r w:rsidR="001920EC" w:rsidRPr="009622B1">
        <w:t xml:space="preserve">Reprenons l'exemple de l'équilibre initial: </w:t>
      </w:r>
    </w:p>
    <w:p w14:paraId="2E866FBF" w14:textId="77777777" w:rsidR="00D725EB" w:rsidRDefault="00D725EB" w:rsidP="00AD7CF5"/>
    <w:p w14:paraId="7679B765" w14:textId="77777777" w:rsidR="009622B1" w:rsidRPr="009622B1" w:rsidRDefault="009622B1" w:rsidP="00AD7CF5">
      <w:pPr>
        <w:pStyle w:val="Diapo"/>
      </w:pPr>
      <w:r>
        <w:t>Diapo équilibre 2NO</w:t>
      </w:r>
      <w:r w:rsidRPr="00E30037">
        <w:rPr>
          <w:vertAlign w:val="subscript"/>
        </w:rPr>
        <w:t>2</w:t>
      </w:r>
      <w:r>
        <w:t>=N</w:t>
      </w:r>
      <w:r w:rsidRPr="00E30037">
        <w:rPr>
          <w:vertAlign w:val="subscript"/>
        </w:rPr>
        <w:t>2</w:t>
      </w:r>
      <w:r>
        <w:t>O</w:t>
      </w:r>
      <w:r w:rsidRPr="00E30037">
        <w:rPr>
          <w:vertAlign w:val="subscript"/>
        </w:rPr>
        <w:t>4</w:t>
      </w:r>
    </w:p>
    <w:p w14:paraId="367D82B2" w14:textId="77777777" w:rsidR="001920EC" w:rsidRPr="009622B1" w:rsidRDefault="001920EC" w:rsidP="00AD7CF5"/>
    <w:p w14:paraId="080BBAD0" w14:textId="77777777" w:rsidR="001920EC" w:rsidRPr="009622B1" w:rsidRDefault="001920EC" w:rsidP="00AD7CF5">
      <w:r w:rsidRPr="009622B1">
        <w:t>Considérons qu'initialement, le système contient n1 moles de dioxyde d'azote et n2 moles de son dimère.</w:t>
      </w:r>
    </w:p>
    <w:p w14:paraId="450A705D" w14:textId="77777777" w:rsidR="001920EC" w:rsidRPr="009622B1" w:rsidRDefault="001920EC" w:rsidP="00AD7CF5">
      <w:r w:rsidRPr="009622B1">
        <w:t xml:space="preserve">n(NO2)=n1-2 ξ donc </w:t>
      </w:r>
      <w:proofErr w:type="spellStart"/>
      <w:r w:rsidRPr="009622B1">
        <w:t>dn</w:t>
      </w:r>
      <w:proofErr w:type="spellEnd"/>
      <w:r w:rsidRPr="009622B1">
        <w:t>(NO2)=-2dξ</w:t>
      </w:r>
    </w:p>
    <w:p w14:paraId="3C857F78" w14:textId="77777777" w:rsidR="001920EC" w:rsidRPr="009622B1" w:rsidRDefault="001920EC" w:rsidP="00AD7CF5">
      <w:r w:rsidRPr="009622B1">
        <w:t xml:space="preserve">n(N2O4)=n2+ξ donc </w:t>
      </w:r>
      <w:proofErr w:type="spellStart"/>
      <w:r w:rsidRPr="009622B1">
        <w:t>dn</w:t>
      </w:r>
      <w:proofErr w:type="spellEnd"/>
      <w:r w:rsidRPr="009622B1">
        <w:t>(N2O4)=</w:t>
      </w:r>
      <w:proofErr w:type="spellStart"/>
      <w:r w:rsidRPr="009622B1">
        <w:t>dξ</w:t>
      </w:r>
      <w:proofErr w:type="spellEnd"/>
    </w:p>
    <w:p w14:paraId="6877F6B5" w14:textId="77777777" w:rsidR="001920EC" w:rsidRPr="009622B1" w:rsidRDefault="001920EC" w:rsidP="00AD7CF5"/>
    <w:p w14:paraId="5D406EF8" w14:textId="77777777" w:rsidR="001920EC" w:rsidRDefault="009622B1" w:rsidP="00AD7CF5">
      <w:r>
        <w:t>Ainsi pour chaque</w:t>
      </w:r>
      <w:r w:rsidR="001920EC" w:rsidRPr="009622B1">
        <w:t xml:space="preserve"> espèce </w:t>
      </w:r>
      <w:proofErr w:type="spellStart"/>
      <w:r w:rsidR="001920EC" w:rsidRPr="009622B1">
        <w:t>dn</w:t>
      </w:r>
      <w:r w:rsidR="001920EC" w:rsidRPr="009622B1">
        <w:rPr>
          <w:vertAlign w:val="subscript"/>
        </w:rPr>
        <w:t>i</w:t>
      </w:r>
      <w:proofErr w:type="spellEnd"/>
      <w:r w:rsidR="001920EC" w:rsidRPr="009622B1">
        <w:t>=</w:t>
      </w:r>
      <w:proofErr w:type="spellStart"/>
      <w:r w:rsidR="001920EC" w:rsidRPr="009622B1">
        <w:t>ν</w:t>
      </w:r>
      <w:r w:rsidR="001920EC" w:rsidRPr="009622B1">
        <w:rPr>
          <w:vertAlign w:val="subscript"/>
        </w:rPr>
        <w:t>i</w:t>
      </w:r>
      <w:r w:rsidR="001920EC" w:rsidRPr="009622B1">
        <w:t>dξ</w:t>
      </w:r>
      <w:proofErr w:type="spellEnd"/>
      <w:r>
        <w:t xml:space="preserve"> (</w:t>
      </w:r>
      <w:r w:rsidRPr="00BA7922">
        <w:rPr>
          <w:b/>
        </w:rPr>
        <w:t>On peut aussi le parachuter par définition de l'avancement</w:t>
      </w:r>
      <w:r>
        <w:t>)</w:t>
      </w:r>
      <w:r w:rsidR="00BA7922">
        <w:t xml:space="preserve"> en notant la </w:t>
      </w:r>
      <w:r w:rsidR="00BA7922" w:rsidRPr="00BA7922">
        <w:t>réaction ∑</w:t>
      </w:r>
      <w:proofErr w:type="spellStart"/>
      <w:r w:rsidR="00BA7922" w:rsidRPr="00BA7922">
        <w:t>νi</w:t>
      </w:r>
      <w:proofErr w:type="spellEnd"/>
      <w:r w:rsidR="00BA7922" w:rsidRPr="00BA7922">
        <w:t xml:space="preserve"> Ai=0</w:t>
      </w:r>
      <w:r w:rsidR="00BA7922">
        <w:t xml:space="preserve"> (</w:t>
      </w:r>
      <w:proofErr w:type="spellStart"/>
      <w:r w:rsidR="00BA7922" w:rsidRPr="00BA7922">
        <w:t>νi</w:t>
      </w:r>
      <w:proofErr w:type="spellEnd"/>
      <w:r w:rsidR="00BA7922">
        <w:t xml:space="preserve">&gt;0 si réactif et </w:t>
      </w:r>
      <w:proofErr w:type="spellStart"/>
      <w:r w:rsidR="00BA7922" w:rsidRPr="00BA7922">
        <w:t>νi</w:t>
      </w:r>
      <w:proofErr w:type="spellEnd"/>
      <w:r w:rsidR="00BA7922">
        <w:t>&lt;0 si produit)</w:t>
      </w:r>
    </w:p>
    <w:p w14:paraId="0BEE0B8B" w14:textId="77777777" w:rsidR="009622B1" w:rsidRDefault="009622B1" w:rsidP="00AD7CF5"/>
    <w:p w14:paraId="463D991B" w14:textId="77777777" w:rsidR="009622B1" w:rsidRPr="00BA7922" w:rsidRDefault="009622B1" w:rsidP="00AD7CF5">
      <w:r w:rsidRPr="00BA7922">
        <w:t>A T et P constants :</w:t>
      </w:r>
    </w:p>
    <w:p w14:paraId="442770D5" w14:textId="77777777" w:rsidR="001920EC" w:rsidRPr="009622B1" w:rsidRDefault="001920EC" w:rsidP="00AD7CF5"/>
    <w:p w14:paraId="382074EB" w14:textId="77777777" w:rsidR="009622B1" w:rsidRDefault="009622B1" w:rsidP="00AD7CF5">
      <w:proofErr w:type="spellStart"/>
      <w:r w:rsidRPr="00BA7922">
        <w:rPr>
          <w:b/>
        </w:rPr>
        <w:t>dG</w:t>
      </w:r>
      <w:proofErr w:type="spellEnd"/>
      <w:r w:rsidRPr="00BA7922">
        <w:rPr>
          <w:b/>
        </w:rPr>
        <w:t>=</w:t>
      </w:r>
      <w:r w:rsidR="001920EC" w:rsidRPr="00BA7922">
        <w:rPr>
          <w:b/>
        </w:rPr>
        <w:t>∑</w:t>
      </w:r>
      <w:proofErr w:type="spellStart"/>
      <w:r w:rsidR="001920EC" w:rsidRPr="00BA7922">
        <w:rPr>
          <w:b/>
        </w:rPr>
        <w:t>μ</w:t>
      </w:r>
      <w:r w:rsidR="001920EC" w:rsidRPr="00BA7922">
        <w:rPr>
          <w:b/>
          <w:vertAlign w:val="subscript"/>
        </w:rPr>
        <w:t>i</w:t>
      </w:r>
      <w:r w:rsidRPr="00BA7922">
        <w:rPr>
          <w:b/>
        </w:rPr>
        <w:t>.</w:t>
      </w:r>
      <w:r w:rsidR="001920EC" w:rsidRPr="00BA7922">
        <w:rPr>
          <w:b/>
        </w:rPr>
        <w:t>dn</w:t>
      </w:r>
      <w:r w:rsidR="001920EC" w:rsidRPr="00BA7922">
        <w:rPr>
          <w:b/>
          <w:vertAlign w:val="subscript"/>
        </w:rPr>
        <w:t>i</w:t>
      </w:r>
      <w:proofErr w:type="spellEnd"/>
      <w:r w:rsidRPr="00BA7922">
        <w:rPr>
          <w:b/>
        </w:rPr>
        <w:t xml:space="preserve"> </w:t>
      </w:r>
      <w:r w:rsidR="001920EC" w:rsidRPr="00BA7922">
        <w:rPr>
          <w:b/>
        </w:rPr>
        <w:t>=</w:t>
      </w:r>
      <w:r w:rsidRPr="00BA7922">
        <w:rPr>
          <w:b/>
        </w:rPr>
        <w:t xml:space="preserve"> </w:t>
      </w:r>
      <w:r w:rsidR="001920EC" w:rsidRPr="00BA7922">
        <w:rPr>
          <w:b/>
        </w:rPr>
        <w:t>∑</w:t>
      </w:r>
      <w:proofErr w:type="spellStart"/>
      <w:r w:rsidR="001920EC" w:rsidRPr="00BA7922">
        <w:rPr>
          <w:b/>
        </w:rPr>
        <w:t>ν</w:t>
      </w:r>
      <w:r w:rsidR="001920EC" w:rsidRPr="00BA7922">
        <w:rPr>
          <w:b/>
          <w:vertAlign w:val="subscript"/>
        </w:rPr>
        <w:t>i</w:t>
      </w:r>
      <w:r w:rsidR="001920EC" w:rsidRPr="00BA7922">
        <w:rPr>
          <w:b/>
        </w:rPr>
        <w:t>μ</w:t>
      </w:r>
      <w:r w:rsidR="001920EC" w:rsidRPr="00BA7922">
        <w:rPr>
          <w:b/>
          <w:vertAlign w:val="subscript"/>
        </w:rPr>
        <w:t>i</w:t>
      </w:r>
      <w:r w:rsidR="001920EC" w:rsidRPr="00BA7922">
        <w:rPr>
          <w:b/>
        </w:rPr>
        <w:t>dξ</w:t>
      </w:r>
      <w:proofErr w:type="spellEnd"/>
      <w:r>
        <w:t xml:space="preserve"> (l'avancement ne dépendant pas de l'espèce,</w:t>
      </w:r>
      <w:r w:rsidRPr="009622B1">
        <w:t xml:space="preserve"> </w:t>
      </w:r>
      <w:proofErr w:type="spellStart"/>
      <w:r w:rsidRPr="009622B1">
        <w:t>dξ</w:t>
      </w:r>
      <w:proofErr w:type="spellEnd"/>
      <w:r>
        <w:t xml:space="preserve"> peut être sorti de la somme)</w:t>
      </w:r>
    </w:p>
    <w:p w14:paraId="50323788" w14:textId="77777777" w:rsidR="009622B1" w:rsidRDefault="009622B1" w:rsidP="00AD7CF5">
      <w:r>
        <w:t>&amp;</w:t>
      </w:r>
    </w:p>
    <w:p w14:paraId="31894648" w14:textId="77777777" w:rsidR="009622B1" w:rsidRPr="00046293" w:rsidRDefault="009622B1" w:rsidP="00AD7CF5">
      <w:pPr>
        <w:rPr>
          <w:b/>
        </w:rPr>
      </w:pPr>
      <w:proofErr w:type="spellStart"/>
      <w:r w:rsidRPr="00046293">
        <w:rPr>
          <w:b/>
        </w:rPr>
        <w:t>dG</w:t>
      </w:r>
      <w:proofErr w:type="spellEnd"/>
      <w:r w:rsidRPr="00046293">
        <w:rPr>
          <w:b/>
        </w:rPr>
        <w:t>=∆</w:t>
      </w:r>
      <w:proofErr w:type="spellStart"/>
      <w:r w:rsidRPr="00046293">
        <w:rPr>
          <w:b/>
        </w:rPr>
        <w:t>rG.dξ</w:t>
      </w:r>
      <w:proofErr w:type="spellEnd"/>
    </w:p>
    <w:p w14:paraId="7A5A04E1" w14:textId="77777777" w:rsidR="009622B1" w:rsidRDefault="009622B1" w:rsidP="00AD7CF5"/>
    <w:p w14:paraId="6A7A2BF0" w14:textId="77777777" w:rsidR="009622B1" w:rsidRDefault="009622B1" w:rsidP="00AD7CF5">
      <w:r>
        <w:t xml:space="preserve">D'où </w:t>
      </w:r>
      <w:r w:rsidR="001920EC" w:rsidRPr="00046293">
        <w:rPr>
          <w:b/>
        </w:rPr>
        <w:t>∆</w:t>
      </w:r>
      <w:proofErr w:type="spellStart"/>
      <w:r w:rsidR="001920EC" w:rsidRPr="00046293">
        <w:rPr>
          <w:b/>
        </w:rPr>
        <w:t>rG</w:t>
      </w:r>
      <w:proofErr w:type="spellEnd"/>
      <w:r w:rsidR="001920EC" w:rsidRPr="00046293">
        <w:rPr>
          <w:b/>
        </w:rPr>
        <w:t>=∑</w:t>
      </w:r>
      <w:proofErr w:type="spellStart"/>
      <w:r w:rsidR="001920EC" w:rsidRPr="00046293">
        <w:rPr>
          <w:b/>
        </w:rPr>
        <w:t>νiμi</w:t>
      </w:r>
      <w:proofErr w:type="spellEnd"/>
      <w:r>
        <w:t xml:space="preserve"> </w:t>
      </w:r>
    </w:p>
    <w:p w14:paraId="6BF48E4C" w14:textId="77777777" w:rsidR="009622B1" w:rsidRDefault="009622B1" w:rsidP="00AD7CF5"/>
    <w:p w14:paraId="2003D9F8" w14:textId="77777777" w:rsidR="00BA7922" w:rsidRDefault="001920EC" w:rsidP="00AD7CF5">
      <w:r w:rsidRPr="009622B1">
        <w:t>Comme par ailleurs (admis)</w:t>
      </w:r>
      <w:r w:rsidR="00BA7922">
        <w:t xml:space="preserve"> :</w:t>
      </w:r>
      <w:r w:rsidR="00BA7922" w:rsidRPr="00BA7922">
        <w:rPr>
          <w:b/>
        </w:rPr>
        <w:t xml:space="preserve"> </w:t>
      </w:r>
      <w:proofErr w:type="spellStart"/>
      <w:r w:rsidRPr="00BA7922">
        <w:rPr>
          <w:b/>
        </w:rPr>
        <w:t>μ</w:t>
      </w:r>
      <w:r w:rsidRPr="00BA7922">
        <w:rPr>
          <w:b/>
          <w:vertAlign w:val="subscript"/>
        </w:rPr>
        <w:t>i</w:t>
      </w:r>
      <w:proofErr w:type="spellEnd"/>
      <w:r w:rsidRPr="00BA7922">
        <w:rPr>
          <w:b/>
        </w:rPr>
        <w:t>=</w:t>
      </w:r>
      <w:proofErr w:type="spellStart"/>
      <w:r w:rsidRPr="00BA7922">
        <w:rPr>
          <w:b/>
        </w:rPr>
        <w:t>μ</w:t>
      </w:r>
      <w:r w:rsidR="00BA7922" w:rsidRPr="00BA7922">
        <w:rPr>
          <w:rFonts w:ascii="Times New Roman" w:hAnsi="Times New Roman" w:cs="Times New Roman"/>
          <w:b/>
        </w:rPr>
        <w:t>°</w:t>
      </w:r>
      <w:r w:rsidRPr="00BA7922">
        <w:rPr>
          <w:b/>
          <w:vertAlign w:val="subscript"/>
        </w:rPr>
        <w:t>i</w:t>
      </w:r>
      <w:proofErr w:type="spellEnd"/>
      <w:r w:rsidRPr="00BA7922">
        <w:rPr>
          <w:b/>
        </w:rPr>
        <w:t>(T)+</w:t>
      </w:r>
      <w:proofErr w:type="spellStart"/>
      <w:r w:rsidRPr="00BA7922">
        <w:rPr>
          <w:b/>
        </w:rPr>
        <w:t>RTln</w:t>
      </w:r>
      <w:proofErr w:type="spellEnd"/>
      <w:r w:rsidRPr="00BA7922">
        <w:rPr>
          <w:b/>
        </w:rPr>
        <w:t xml:space="preserve"> (a</w:t>
      </w:r>
      <w:r w:rsidRPr="00BA7922">
        <w:rPr>
          <w:b/>
          <w:vertAlign w:val="subscript"/>
        </w:rPr>
        <w:t>i</w:t>
      </w:r>
      <w:r w:rsidRPr="00BA7922">
        <w:rPr>
          <w:b/>
        </w:rPr>
        <w:t xml:space="preserve">) </w:t>
      </w:r>
    </w:p>
    <w:p w14:paraId="4ECDC959" w14:textId="77777777" w:rsidR="00BA7922" w:rsidRDefault="00BA7922" w:rsidP="00AD7CF5"/>
    <w:p w14:paraId="47B23565" w14:textId="77777777" w:rsidR="00BA7922" w:rsidRPr="00046293" w:rsidRDefault="00BA7922" w:rsidP="00AD7CF5">
      <w:pPr>
        <w:rPr>
          <w:i/>
        </w:rPr>
      </w:pPr>
      <w:proofErr w:type="spellStart"/>
      <w:r w:rsidRPr="00046293">
        <w:rPr>
          <w:i/>
        </w:rPr>
        <w:t>μ</w:t>
      </w:r>
      <w:r w:rsidRPr="00046293">
        <w:rPr>
          <w:rFonts w:ascii="Times New Roman" w:hAnsi="Times New Roman" w:cs="Times New Roman"/>
          <w:i/>
        </w:rPr>
        <w:t>°</w:t>
      </w:r>
      <w:r w:rsidRPr="00046293">
        <w:rPr>
          <w:i/>
          <w:vertAlign w:val="subscript"/>
        </w:rPr>
        <w:t>i</w:t>
      </w:r>
      <w:proofErr w:type="spellEnd"/>
      <w:r w:rsidRPr="00046293">
        <w:rPr>
          <w:i/>
        </w:rPr>
        <w:t>(T): potentiel chimique standard</w:t>
      </w:r>
    </w:p>
    <w:p w14:paraId="1AB74A45" w14:textId="77777777" w:rsidR="00BA7922" w:rsidRPr="00046293" w:rsidRDefault="00BA7922" w:rsidP="00AD7CF5">
      <w:pPr>
        <w:rPr>
          <w:i/>
        </w:rPr>
      </w:pPr>
      <w:r w:rsidRPr="00046293">
        <w:rPr>
          <w:i/>
        </w:rPr>
        <w:t>a</w:t>
      </w:r>
      <w:r w:rsidRPr="00046293">
        <w:rPr>
          <w:i/>
          <w:vertAlign w:val="subscript"/>
        </w:rPr>
        <w:t xml:space="preserve">i </w:t>
      </w:r>
      <w:r w:rsidRPr="00046293">
        <w:rPr>
          <w:i/>
        </w:rPr>
        <w:t>: activité du constituant dont l'expression dépend de l'état physique (Dans le cas d'</w:t>
      </w:r>
      <w:proofErr w:type="spellStart"/>
      <w:r w:rsidRPr="00046293">
        <w:rPr>
          <w:i/>
        </w:rPr>
        <w:t>expèces</w:t>
      </w:r>
      <w:proofErr w:type="spellEnd"/>
      <w:r w:rsidRPr="00046293">
        <w:rPr>
          <w:i/>
        </w:rPr>
        <w:t xml:space="preserve"> en solution, l'état de référence utilisé est le soluté à la concentration 1,0 mol/L mais se comportant comme dans une solutions infiniment diluée, à la pression standard). </w:t>
      </w:r>
    </w:p>
    <w:p w14:paraId="04A90619" w14:textId="77777777" w:rsidR="00BA7922" w:rsidRPr="00046293" w:rsidRDefault="00BA7922" w:rsidP="00AD7CF5">
      <w:pPr>
        <w:rPr>
          <w:i/>
        </w:rPr>
      </w:pPr>
    </w:p>
    <w:p w14:paraId="635B9611" w14:textId="77777777" w:rsidR="00BF67FC" w:rsidRPr="009622B1" w:rsidRDefault="009C270C" w:rsidP="00AD7CF5">
      <w:r>
        <w:t xml:space="preserve">Sur les sommes </w:t>
      </w:r>
      <w:proofErr w:type="spellStart"/>
      <w:r>
        <w:t>mettres</w:t>
      </w:r>
      <w:proofErr w:type="spellEnd"/>
      <w:r>
        <w:t xml:space="preserve"> indices i=1 et N: nombres de constituant</w:t>
      </w:r>
    </w:p>
    <w:p w14:paraId="4B98F1BA" w14:textId="77777777" w:rsidR="00BA7922" w:rsidRPr="00046293" w:rsidRDefault="00BA7922" w:rsidP="00AD7CF5">
      <w:pPr>
        <w:rPr>
          <w:b/>
        </w:rPr>
      </w:pPr>
      <w:r w:rsidRPr="00046293">
        <w:rPr>
          <w:b/>
        </w:rPr>
        <w:t>∆</w:t>
      </w:r>
      <w:proofErr w:type="spellStart"/>
      <w:r w:rsidRPr="00046293">
        <w:rPr>
          <w:b/>
        </w:rPr>
        <w:t>rG</w:t>
      </w:r>
      <w:proofErr w:type="spellEnd"/>
      <w:r w:rsidRPr="00046293">
        <w:rPr>
          <w:b/>
        </w:rPr>
        <w:t>=∑</w:t>
      </w:r>
      <w:proofErr w:type="spellStart"/>
      <w:r w:rsidRPr="00046293">
        <w:rPr>
          <w:b/>
        </w:rPr>
        <w:t>νiμi</w:t>
      </w:r>
      <w:proofErr w:type="spellEnd"/>
      <w:r w:rsidRPr="00046293">
        <w:rPr>
          <w:b/>
        </w:rPr>
        <w:t>=∑</w:t>
      </w:r>
      <w:proofErr w:type="spellStart"/>
      <w:r w:rsidRPr="00046293">
        <w:rPr>
          <w:b/>
        </w:rPr>
        <w:t>νi</w:t>
      </w:r>
      <w:proofErr w:type="spellEnd"/>
      <w:r w:rsidRPr="00046293">
        <w:rPr>
          <w:b/>
        </w:rPr>
        <w:t>[</w:t>
      </w:r>
      <w:proofErr w:type="spellStart"/>
      <w:r w:rsidRPr="00046293">
        <w:rPr>
          <w:b/>
        </w:rPr>
        <w:t>μ</w:t>
      </w:r>
      <w:r w:rsidRPr="00046293">
        <w:rPr>
          <w:rFonts w:cs="Times New Roman"/>
          <w:b/>
        </w:rPr>
        <w:t>°</w:t>
      </w:r>
      <w:r w:rsidRPr="00046293">
        <w:rPr>
          <w:b/>
          <w:vertAlign w:val="subscript"/>
        </w:rPr>
        <w:t>i</w:t>
      </w:r>
      <w:proofErr w:type="spellEnd"/>
      <w:r w:rsidRPr="00046293">
        <w:rPr>
          <w:b/>
        </w:rPr>
        <w:t>(T)+</w:t>
      </w:r>
      <w:proofErr w:type="spellStart"/>
      <w:r w:rsidRPr="00046293">
        <w:rPr>
          <w:b/>
        </w:rPr>
        <w:t>RTln</w:t>
      </w:r>
      <w:proofErr w:type="spellEnd"/>
      <w:r w:rsidRPr="00046293">
        <w:rPr>
          <w:b/>
        </w:rPr>
        <w:t xml:space="preserve"> (a</w:t>
      </w:r>
      <w:r w:rsidRPr="00046293">
        <w:rPr>
          <w:b/>
          <w:vertAlign w:val="subscript"/>
        </w:rPr>
        <w:t>i</w:t>
      </w:r>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proofErr w:type="spellStart"/>
      <w:r w:rsidRPr="00046293">
        <w:rPr>
          <w:b/>
        </w:rPr>
        <w:t>a</w:t>
      </w:r>
      <w:r w:rsidRPr="00046293">
        <w:rPr>
          <w:b/>
          <w:vertAlign w:val="subscript"/>
        </w:rPr>
        <w:t>i</w:t>
      </w:r>
      <w:r w:rsidRPr="00046293">
        <w:rPr>
          <w:b/>
          <w:vertAlign w:val="superscript"/>
        </w:rPr>
        <w:t>νi</w:t>
      </w:r>
      <w:proofErr w:type="spellEnd"/>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r w:rsidRPr="00046293">
        <w:rPr>
          <w:b/>
          <w:sz w:val="44"/>
          <w:szCs w:val="44"/>
        </w:rPr>
        <w:t>π</w:t>
      </w:r>
      <w:proofErr w:type="spellStart"/>
      <w:r w:rsidRPr="00046293">
        <w:rPr>
          <w:b/>
        </w:rPr>
        <w:t>a</w:t>
      </w:r>
      <w:r w:rsidRPr="00046293">
        <w:rPr>
          <w:b/>
          <w:vertAlign w:val="subscript"/>
        </w:rPr>
        <w:t>i</w:t>
      </w:r>
      <w:r w:rsidRPr="00046293">
        <w:rPr>
          <w:b/>
          <w:vertAlign w:val="superscript"/>
        </w:rPr>
        <w:t>νi</w:t>
      </w:r>
      <w:proofErr w:type="spellEnd"/>
      <w:r w:rsidRPr="00046293">
        <w:rPr>
          <w:b/>
        </w:rPr>
        <w:t>)</w:t>
      </w:r>
    </w:p>
    <w:p w14:paraId="457E4775" w14:textId="77777777" w:rsidR="009C270C" w:rsidRPr="00046293" w:rsidRDefault="009C270C" w:rsidP="00AD7CF5">
      <w:pPr>
        <w:rPr>
          <w:b/>
        </w:rPr>
      </w:pPr>
    </w:p>
    <w:p w14:paraId="18883A02" w14:textId="77777777" w:rsidR="009C270C" w:rsidRPr="00046293" w:rsidRDefault="009C270C" w:rsidP="00AD7CF5">
      <w:pPr>
        <w:rPr>
          <w:b/>
          <w:bdr w:val="single" w:sz="4" w:space="0" w:color="auto"/>
        </w:rPr>
      </w:pPr>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r w:rsidRPr="00046293">
        <w:rPr>
          <w:b/>
          <w:bdr w:val="single" w:sz="4" w:space="0" w:color="auto"/>
        </w:rPr>
        <w:t>T,P,ξ</w:t>
      </w:r>
      <w:proofErr w:type="spellEnd"/>
      <w:r w:rsidRPr="00046293">
        <w:rPr>
          <w:b/>
          <w:bdr w:val="single" w:sz="4" w:space="0" w:color="auto"/>
        </w:rPr>
        <w:t>) =∆</w:t>
      </w:r>
      <w:proofErr w:type="spellStart"/>
      <w:r w:rsidRPr="00046293">
        <w:rPr>
          <w:b/>
          <w:bdr w:val="single" w:sz="4" w:space="0" w:color="auto"/>
        </w:rPr>
        <w:t>rG</w:t>
      </w:r>
      <w:proofErr w:type="spellEnd"/>
      <w:r w:rsidRPr="00046293">
        <w:rPr>
          <w:rFonts w:ascii="Times New Roman" w:hAnsi="Times New Roman"/>
          <w:b/>
          <w:bdr w:val="single" w:sz="4" w:space="0" w:color="auto"/>
        </w:rPr>
        <w:t>◦</w:t>
      </w:r>
      <w:r w:rsidRPr="00046293">
        <w:rPr>
          <w:b/>
          <w:bdr w:val="single" w:sz="4" w:space="0" w:color="auto"/>
        </w:rPr>
        <w:t>(T)+</w:t>
      </w:r>
      <w:proofErr w:type="spellStart"/>
      <w:r w:rsidRPr="00046293">
        <w:rPr>
          <w:b/>
          <w:bdr w:val="single" w:sz="4" w:space="0" w:color="auto"/>
        </w:rPr>
        <w:t>RTln</w:t>
      </w:r>
      <w:proofErr w:type="spellEnd"/>
      <w:r w:rsidRPr="00046293">
        <w:rPr>
          <w:b/>
          <w:bdr w:val="single" w:sz="4" w:space="0" w:color="auto"/>
        </w:rPr>
        <w:t>(</w:t>
      </w:r>
      <w:proofErr w:type="spellStart"/>
      <w:r w:rsidRPr="00046293">
        <w:rPr>
          <w:b/>
          <w:bdr w:val="single" w:sz="4" w:space="0" w:color="auto"/>
        </w:rPr>
        <w:t>Qr</w:t>
      </w:r>
      <w:proofErr w:type="spellEnd"/>
      <w:r w:rsidRPr="00046293">
        <w:rPr>
          <w:b/>
          <w:bdr w:val="single" w:sz="4" w:space="0" w:color="auto"/>
        </w:rPr>
        <w:t>)</w:t>
      </w:r>
    </w:p>
    <w:p w14:paraId="3D2624C9" w14:textId="77777777" w:rsidR="009C270C" w:rsidRDefault="009C270C" w:rsidP="00AD7CF5">
      <w:pPr>
        <w:rPr>
          <w:bdr w:val="single" w:sz="4" w:space="0" w:color="auto"/>
        </w:rPr>
      </w:pPr>
    </w:p>
    <w:p w14:paraId="7B5E067D" w14:textId="77777777" w:rsidR="009C270C" w:rsidRPr="009C270C" w:rsidRDefault="009C270C" w:rsidP="00AD7CF5">
      <w:r w:rsidRPr="009C270C">
        <w:t xml:space="preserve">On a vu qu'à </w:t>
      </w:r>
      <w:r w:rsidRPr="00046293">
        <w:rPr>
          <w:b/>
        </w:rPr>
        <w:t>l'équilibre chimique: ∆</w:t>
      </w:r>
      <w:proofErr w:type="spellStart"/>
      <w:r w:rsidRPr="00046293">
        <w:rPr>
          <w:b/>
        </w:rPr>
        <w:t>rG</w:t>
      </w:r>
      <w:proofErr w:type="spellEnd"/>
      <w:r w:rsidRPr="00046293">
        <w:rPr>
          <w:b/>
        </w:rPr>
        <w:t>=0, on a donc ∆</w:t>
      </w:r>
      <w:proofErr w:type="spellStart"/>
      <w:r w:rsidRPr="00046293">
        <w:rPr>
          <w:b/>
        </w:rPr>
        <w:t>rG</w:t>
      </w:r>
      <w:proofErr w:type="spellEnd"/>
      <w:r w:rsidRPr="00046293">
        <w:rPr>
          <w:rFonts w:ascii="Times New Roman" w:hAnsi="Times New Roman"/>
          <w:b/>
        </w:rPr>
        <w:t>◦</w:t>
      </w:r>
      <w:r w:rsidRPr="00046293">
        <w:rPr>
          <w:b/>
        </w:rPr>
        <w:t>(T)=-</w:t>
      </w:r>
      <w:proofErr w:type="spellStart"/>
      <w:r w:rsidRPr="00046293">
        <w:rPr>
          <w:b/>
        </w:rPr>
        <w:t>RTln</w:t>
      </w:r>
      <w:proofErr w:type="spellEnd"/>
      <w:r w:rsidRPr="00046293">
        <w:rPr>
          <w:b/>
        </w:rPr>
        <w:t>(</w:t>
      </w:r>
      <w:proofErr w:type="spellStart"/>
      <w:r w:rsidRPr="00046293">
        <w:rPr>
          <w:b/>
        </w:rPr>
        <w:t>Q</w:t>
      </w:r>
      <w:r w:rsidRPr="00046293">
        <w:rPr>
          <w:b/>
          <w:vertAlign w:val="subscript"/>
        </w:rPr>
        <w:t>r,éq</w:t>
      </w:r>
      <w:proofErr w:type="spellEnd"/>
      <w:r w:rsidRPr="00046293">
        <w:rPr>
          <w:b/>
        </w:rPr>
        <w:t xml:space="preserve">) où </w:t>
      </w:r>
      <w:proofErr w:type="spellStart"/>
      <w:r w:rsidRPr="00046293">
        <w:rPr>
          <w:b/>
        </w:rPr>
        <w:t>Qr,éq</w:t>
      </w:r>
      <w:proofErr w:type="spellEnd"/>
      <w:r w:rsidRPr="00046293">
        <w:rPr>
          <w:b/>
        </w:rPr>
        <w:t>=K°</w:t>
      </w:r>
    </w:p>
    <w:p w14:paraId="612BD096" w14:textId="77777777" w:rsidR="009C270C" w:rsidRDefault="009C270C" w:rsidP="00AD7CF5"/>
    <w:p w14:paraId="68EDE8F9" w14:textId="77777777" w:rsidR="009C270C" w:rsidRDefault="00E745F9" w:rsidP="00AD7CF5">
      <w:pPr>
        <w:rPr>
          <w:i/>
        </w:rPr>
      </w:pPr>
      <w:r w:rsidRPr="00046293">
        <w:rPr>
          <w:i/>
        </w:rPr>
        <w:t xml:space="preserve">On retrouve l'expression de cette constante vu en première année. </w:t>
      </w:r>
      <w:r w:rsidR="009C270C" w:rsidRPr="00046293">
        <w:rPr>
          <w:i/>
        </w:rPr>
        <w:t xml:space="preserve">On peut constater que </w:t>
      </w:r>
      <w:proofErr w:type="spellStart"/>
      <w:r w:rsidR="009C270C" w:rsidRPr="00046293">
        <w:rPr>
          <w:i/>
        </w:rPr>
        <w:t>Q</w:t>
      </w:r>
      <w:r w:rsidR="009C270C" w:rsidRPr="00046293">
        <w:rPr>
          <w:i/>
          <w:vertAlign w:val="subscript"/>
        </w:rPr>
        <w:t>r</w:t>
      </w:r>
      <w:proofErr w:type="gramStart"/>
      <w:r w:rsidR="009C270C" w:rsidRPr="00046293">
        <w:rPr>
          <w:i/>
          <w:vertAlign w:val="subscript"/>
        </w:rPr>
        <w:t>,éq</w:t>
      </w:r>
      <w:proofErr w:type="spellEnd"/>
      <w:proofErr w:type="gramEnd"/>
      <w:r w:rsidR="009C270C" w:rsidRPr="00046293">
        <w:rPr>
          <w:i/>
          <w:vertAlign w:val="subscript"/>
        </w:rPr>
        <w:t xml:space="preserve"> </w:t>
      </w:r>
      <w:r w:rsidR="009C270C" w:rsidRPr="00046293">
        <w:rPr>
          <w:i/>
        </w:rPr>
        <w:t>ne dépend que de la température par construction, c'est la constante d'équilibre thermodynamique, on la note K°(T).</w:t>
      </w:r>
    </w:p>
    <w:p w14:paraId="3E90A160" w14:textId="77777777" w:rsidR="008F3EFE" w:rsidRDefault="008F3EFE" w:rsidP="00AD7CF5">
      <w:pPr>
        <w:rPr>
          <w:i/>
        </w:rPr>
      </w:pPr>
    </w:p>
    <w:p w14:paraId="4D8BAC3A" w14:textId="69767530" w:rsidR="008F3EFE" w:rsidRPr="00046293" w:rsidRDefault="008F3EFE" w:rsidP="00AD7CF5">
      <w:pPr>
        <w:rPr>
          <w:i/>
        </w:rPr>
      </w:pPr>
      <w:r>
        <w:rPr>
          <w:i/>
        </w:rPr>
        <w:t>Vérifions cette expression de la constante d'équilibre expérimentalement, en étudiant par exemple la constante d'acidité de l'acide acétique.</w:t>
      </w:r>
    </w:p>
    <w:p w14:paraId="0A0F9A89" w14:textId="77777777" w:rsidR="009C270C" w:rsidRPr="009C270C" w:rsidRDefault="009C270C" w:rsidP="00AD7CF5"/>
    <w:p w14:paraId="13A839D6" w14:textId="6F90B3A6" w:rsidR="00E745F9" w:rsidRDefault="009C270C" w:rsidP="00AD7CF5">
      <w:pPr>
        <w:rPr>
          <w:b/>
          <w:bdr w:val="single" w:sz="4" w:space="0" w:color="auto"/>
        </w:rPr>
      </w:pPr>
      <w:r>
        <w:t xml:space="preserve">Donc finalement </w:t>
      </w:r>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r w:rsidRPr="00046293">
        <w:rPr>
          <w:b/>
          <w:bdr w:val="single" w:sz="4" w:space="0" w:color="auto"/>
        </w:rPr>
        <w:t>T,P,ξ</w:t>
      </w:r>
      <w:proofErr w:type="spellEnd"/>
      <w:r w:rsidRPr="00046293">
        <w:rPr>
          <w:b/>
          <w:bdr w:val="single" w:sz="4" w:space="0" w:color="auto"/>
        </w:rPr>
        <w:t>)=</w:t>
      </w:r>
      <w:proofErr w:type="spellStart"/>
      <w:r w:rsidR="00E745F9" w:rsidRPr="00046293">
        <w:rPr>
          <w:b/>
          <w:bdr w:val="single" w:sz="4" w:space="0" w:color="auto"/>
        </w:rPr>
        <w:t>RTln</w:t>
      </w:r>
      <w:proofErr w:type="spellEnd"/>
      <w:r w:rsidR="00E745F9" w:rsidRPr="00046293">
        <w:rPr>
          <w:b/>
          <w:bdr w:val="single" w:sz="4" w:space="0" w:color="auto"/>
        </w:rPr>
        <w:t>(</w:t>
      </w:r>
      <m:oMath>
        <m:f>
          <m:fPr>
            <m:ctrlPr>
              <w:rPr>
                <w:rFonts w:ascii="Cambria Math" w:hAnsi="Cambria Math"/>
                <w:b/>
                <w:i/>
                <w:bdr w:val="single" w:sz="4" w:space="0" w:color="auto"/>
              </w:rPr>
            </m:ctrlPr>
          </m:fPr>
          <m:num>
            <m:r>
              <m:rPr>
                <m:sty m:val="bi"/>
              </m:rPr>
              <w:rPr>
                <w:rFonts w:ascii="Cambria Math" w:hAnsi="Cambria Math"/>
                <w:bdr w:val="single" w:sz="4" w:space="0" w:color="auto"/>
              </w:rPr>
              <m:t>Qr</m:t>
            </m:r>
          </m:num>
          <m:den>
            <m:r>
              <m:rPr>
                <m:sty m:val="bi"/>
              </m:rPr>
              <w:rPr>
                <w:rFonts w:ascii="Cambria Math" w:hAnsi="Cambria Math"/>
                <w:bdr w:val="single" w:sz="4" w:space="0" w:color="auto"/>
              </w:rPr>
              <m:t>K°</m:t>
            </m:r>
          </m:den>
        </m:f>
        <m:r>
          <m:rPr>
            <m:sty m:val="bi"/>
          </m:rPr>
          <w:rPr>
            <w:rFonts w:ascii="Cambria Math" w:hAnsi="Cambria Math"/>
            <w:bdr w:val="single" w:sz="4" w:space="0" w:color="auto"/>
          </w:rPr>
          <m:t>)</m:t>
        </m:r>
      </m:oMath>
    </w:p>
    <w:p w14:paraId="478AFF99" w14:textId="77777777" w:rsidR="00046293" w:rsidRDefault="00046293" w:rsidP="00AD7CF5">
      <w:pPr>
        <w:rPr>
          <w:b/>
          <w:bdr w:val="single" w:sz="4" w:space="0" w:color="auto"/>
        </w:rPr>
      </w:pPr>
    </w:p>
    <w:p w14:paraId="3A7C5B70" w14:textId="77777777" w:rsidR="00046293" w:rsidRDefault="00046293" w:rsidP="00AD7CF5">
      <w:pPr>
        <w:rPr>
          <w:bdr w:val="single" w:sz="4" w:space="0" w:color="auto"/>
        </w:rPr>
      </w:pPr>
    </w:p>
    <w:p w14:paraId="37BF85D5" w14:textId="07FAAC55" w:rsidR="00E745F9" w:rsidRDefault="00046293" w:rsidP="00046293">
      <w:pPr>
        <w:pStyle w:val="Diapo"/>
      </w:pPr>
      <w:r>
        <w:t xml:space="preserve">Diapo critère d'évolution </w:t>
      </w:r>
    </w:p>
    <w:p w14:paraId="497E13F8" w14:textId="77777777" w:rsidR="00080F8E" w:rsidRDefault="00E745F9" w:rsidP="00AD7CF5">
      <w:r>
        <w:t xml:space="preserve">On peut donc réécrire le principe d’évolution en fonction de </w:t>
      </w:r>
      <w:r>
        <w:rPr>
          <w:i/>
          <w:iCs/>
        </w:rPr>
        <w:t>Q</w:t>
      </w:r>
      <w:r>
        <w:rPr>
          <w:i/>
          <w:iCs/>
          <w:position w:val="-6"/>
          <w:sz w:val="22"/>
          <w:szCs w:val="22"/>
        </w:rPr>
        <w:t xml:space="preserve">r </w:t>
      </w:r>
      <w:r>
        <w:t xml:space="preserve">et </w:t>
      </w:r>
      <w:r>
        <w:rPr>
          <w:i/>
          <w:iCs/>
        </w:rPr>
        <w:t>K</w:t>
      </w:r>
      <w:r>
        <w:rPr>
          <w:rFonts w:ascii="Times New Roman" w:hAnsi="Times New Roman" w:cs="Times New Roman"/>
          <w:position w:val="10"/>
          <w:sz w:val="22"/>
          <w:szCs w:val="22"/>
        </w:rPr>
        <w:t>◦</w:t>
      </w:r>
      <w:r w:rsidR="00080F8E">
        <w:t xml:space="preserve"> :</w:t>
      </w:r>
    </w:p>
    <w:p w14:paraId="04D0F7E6" w14:textId="77777777" w:rsidR="00080F8E" w:rsidRDefault="00080F8E" w:rsidP="00AD7CF5">
      <w:r>
        <w:t xml:space="preserve">Si </w:t>
      </w:r>
      <w:proofErr w:type="spellStart"/>
      <w:r>
        <w:t>Qr</w:t>
      </w:r>
      <w:proofErr w:type="spellEnd"/>
      <w:r>
        <w:t>&gt;K°: sens direct .....</w:t>
      </w:r>
      <w:r w:rsidR="00D725EB">
        <w:t xml:space="preserve"> (On retrouve un critère qu'on utilisait en première année)</w:t>
      </w:r>
    </w:p>
    <w:p w14:paraId="6888785A" w14:textId="495A2BFD" w:rsidR="00C8211D" w:rsidRDefault="00E745F9" w:rsidP="00AD7CF5">
      <w:r>
        <w:t>Faire le dessin de</w:t>
      </w:r>
      <w:r w:rsidR="00D725EB">
        <w:t xml:space="preserve"> </w:t>
      </w:r>
      <w:r>
        <w:rPr>
          <w:i/>
          <w:iCs/>
        </w:rPr>
        <w:t>K</w:t>
      </w:r>
      <w:r>
        <w:rPr>
          <w:rFonts w:ascii="Times New Roman" w:hAnsi="Times New Roman" w:cs="Times New Roman"/>
          <w:position w:val="10"/>
          <w:sz w:val="22"/>
        </w:rPr>
        <w:t>◦</w:t>
      </w:r>
      <w:r>
        <w:rPr>
          <w:position w:val="10"/>
          <w:sz w:val="22"/>
        </w:rPr>
        <w:t xml:space="preserve"> </w:t>
      </w:r>
      <w:r>
        <w:t xml:space="preserve"> sur un axe des </w:t>
      </w:r>
      <w:r>
        <w:rPr>
          <w:i/>
          <w:iCs/>
        </w:rPr>
        <w:t>Q</w:t>
      </w:r>
      <w:r>
        <w:rPr>
          <w:i/>
          <w:iCs/>
          <w:position w:val="-6"/>
          <w:sz w:val="22"/>
        </w:rPr>
        <w:t xml:space="preserve">r </w:t>
      </w:r>
      <w:proofErr w:type="gramStart"/>
      <w:r>
        <w:t>(</w:t>
      </w:r>
      <w:proofErr w:type="gramEnd"/>
      <w:r>
        <w:t>voir[</w:t>
      </w:r>
      <w:r>
        <w:rPr>
          <w:color w:val="00006D"/>
        </w:rPr>
        <w:t>7</w:t>
      </w:r>
      <w:r>
        <w:t>]p210).</w:t>
      </w:r>
    </w:p>
    <w:p w14:paraId="5BD8A73F" w14:textId="77777777" w:rsidR="005642E8" w:rsidRDefault="005642E8" w:rsidP="00AD7CF5"/>
    <w:p w14:paraId="4B758112" w14:textId="77777777" w:rsidR="005642E8" w:rsidRPr="005642E8" w:rsidRDefault="005642E8" w:rsidP="005642E8">
      <w:pPr>
        <w:pStyle w:val="Sansinterligne"/>
        <w:rPr>
          <w:rFonts w:eastAsiaTheme="minorEastAsia"/>
          <w:color w:val="3366FF"/>
        </w:rPr>
      </w:pPr>
      <w:r w:rsidRPr="005642E8">
        <w:rPr>
          <w:color w:val="3366FF"/>
        </w:rPr>
        <w:t xml:space="preserve">Rémy : À l’équilibre, </w:t>
      </w:r>
      <m:oMath>
        <m:sSub>
          <m:sSubPr>
            <m:ctrlPr>
              <w:rPr>
                <w:rFonts w:ascii="Cambria Math" w:hAnsi="Cambria Math"/>
                <w:i/>
                <w:color w:val="3366FF"/>
              </w:rPr>
            </m:ctrlPr>
          </m:sSubPr>
          <m:e>
            <m:r>
              <m:rPr>
                <m:sty m:val="p"/>
              </m:rPr>
              <w:rPr>
                <w:rFonts w:ascii="Cambria Math" w:hAnsi="Cambria Math"/>
                <w:color w:val="3366FF"/>
              </w:rPr>
              <m:t>Δ</m:t>
            </m:r>
            <m:ctrlPr>
              <w:rPr>
                <w:rFonts w:ascii="Cambria Math" w:hAnsi="Cambria Math"/>
                <w:color w:val="3366FF"/>
              </w:rPr>
            </m:ctrlPr>
          </m:e>
          <m:sub>
            <m:r>
              <w:rPr>
                <w:rFonts w:ascii="Cambria Math" w:hAnsi="Cambria Math"/>
                <w:color w:val="3366FF"/>
              </w:rPr>
              <m:t>r</m:t>
            </m:r>
          </m:sub>
        </m:sSub>
        <m:r>
          <w:rPr>
            <w:rFonts w:ascii="Cambria Math" w:hAnsi="Cambria Math"/>
            <w:color w:val="3366FF"/>
          </w:rPr>
          <m:t xml:space="preserve">G=0 et </m:t>
        </m:r>
        <m:sSub>
          <m:sSubPr>
            <m:ctrlPr>
              <w:rPr>
                <w:rFonts w:ascii="Cambria Math" w:hAnsi="Cambria Math"/>
                <w:i/>
                <w:color w:val="3366FF"/>
              </w:rPr>
            </m:ctrlPr>
          </m:sSubPr>
          <m:e>
            <m:r>
              <w:rPr>
                <w:rFonts w:ascii="Cambria Math" w:hAnsi="Cambria Math"/>
                <w:color w:val="3366FF"/>
              </w:rPr>
              <m:t>Q</m:t>
            </m:r>
          </m:e>
          <m:sub>
            <m:r>
              <w:rPr>
                <w:rFonts w:ascii="Cambria Math" w:hAnsi="Cambria Math"/>
                <w:color w:val="3366FF"/>
              </w:rPr>
              <m:t>r</m:t>
            </m:r>
          </m:sub>
        </m:sSub>
        <m:r>
          <w:rPr>
            <w:rFonts w:ascii="Cambria Math" w:hAnsi="Cambria Math"/>
            <w:color w:val="3366FF"/>
          </w:rPr>
          <m:t>=</m:t>
        </m:r>
        <m:sSup>
          <m:sSupPr>
            <m:ctrlPr>
              <w:rPr>
                <w:rFonts w:ascii="Cambria Math" w:hAnsi="Cambria Math"/>
                <w:i/>
                <w:color w:val="3366FF"/>
              </w:rPr>
            </m:ctrlPr>
          </m:sSupPr>
          <m:e>
            <m:r>
              <w:rPr>
                <w:rFonts w:ascii="Cambria Math" w:hAnsi="Cambria Math"/>
                <w:color w:val="3366FF"/>
              </w:rPr>
              <m:t>K</m:t>
            </m:r>
          </m:e>
          <m:sup>
            <m:r>
              <w:rPr>
                <w:rFonts w:ascii="Cambria Math" w:hAnsi="Cambria Math"/>
                <w:color w:val="3366FF"/>
              </w:rPr>
              <m:t>°</m:t>
            </m:r>
          </m:sup>
        </m:sSup>
        <m:r>
          <w:rPr>
            <w:rFonts w:ascii="Cambria Math" w:eastAsiaTheme="minorEastAsia" w:hAnsi="Cambria Math"/>
            <w:color w:val="3366FF"/>
          </w:rPr>
          <m:t>⇒</m:t>
        </m:r>
        <m:sSup>
          <m:sSupPr>
            <m:ctrlPr>
              <w:rPr>
                <w:rFonts w:ascii="Cambria Math" w:eastAsiaTheme="minorEastAsia" w:hAnsi="Cambria Math"/>
                <w:i/>
                <w:color w:val="3366FF"/>
              </w:rPr>
            </m:ctrlPr>
          </m:sSupPr>
          <m:e>
            <m:r>
              <w:rPr>
                <w:rFonts w:ascii="Cambria Math" w:eastAsiaTheme="minorEastAsia" w:hAnsi="Cambria Math"/>
                <w:color w:val="3366FF"/>
              </w:rPr>
              <m:t>K</m:t>
            </m:r>
          </m:e>
          <m:sup>
            <m:r>
              <w:rPr>
                <w:rFonts w:ascii="Cambria Math" w:eastAsiaTheme="minorEastAsia" w:hAnsi="Cambria Math"/>
                <w:color w:val="3366FF"/>
              </w:rPr>
              <m:t>°</m:t>
            </m:r>
          </m:sup>
        </m:sSup>
        <m:r>
          <w:rPr>
            <w:rFonts w:ascii="Cambria Math" w:eastAsiaTheme="minorEastAsia" w:hAnsi="Cambria Math"/>
            <w:color w:val="3366FF"/>
          </w:rPr>
          <m:t>=</m:t>
        </m:r>
        <m:func>
          <m:funcPr>
            <m:ctrlPr>
              <w:rPr>
                <w:rFonts w:ascii="Cambria Math" w:eastAsiaTheme="minorEastAsia" w:hAnsi="Cambria Math"/>
                <w:i/>
                <w:color w:val="3366FF"/>
              </w:rPr>
            </m:ctrlPr>
          </m:funcPr>
          <m:fName>
            <m:r>
              <m:rPr>
                <m:sty m:val="p"/>
              </m:rPr>
              <w:rPr>
                <w:rFonts w:ascii="Cambria Math" w:eastAsiaTheme="minorEastAsia" w:hAnsi="Cambria Math"/>
                <w:color w:val="3366FF"/>
              </w:rPr>
              <m:t>exp</m:t>
            </m:r>
          </m:fName>
          <m:e>
            <m:d>
              <m:dPr>
                <m:ctrlPr>
                  <w:rPr>
                    <w:rFonts w:ascii="Cambria Math" w:eastAsiaTheme="minorEastAsia" w:hAnsi="Cambria Math"/>
                    <w:i/>
                    <w:color w:val="3366FF"/>
                  </w:rPr>
                </m:ctrlPr>
              </m:dPr>
              <m:e>
                <m:r>
                  <w:rPr>
                    <w:rFonts w:ascii="Cambria Math" w:eastAsiaTheme="minorEastAsia" w:hAnsi="Cambria Math"/>
                    <w:color w:val="3366FF"/>
                  </w:rPr>
                  <m:t>-</m:t>
                </m:r>
                <m:f>
                  <m:fPr>
                    <m:ctrlPr>
                      <w:rPr>
                        <w:rFonts w:ascii="Cambria Math" w:eastAsiaTheme="minorEastAsia" w:hAnsi="Cambria Math"/>
                        <w:i/>
                        <w:color w:val="3366FF"/>
                      </w:rPr>
                    </m:ctrlPr>
                  </m:fPr>
                  <m:num>
                    <m:sSub>
                      <m:sSubPr>
                        <m:ctrlPr>
                          <w:rPr>
                            <w:rFonts w:ascii="Cambria Math" w:eastAsiaTheme="minorEastAsia" w:hAnsi="Cambria Math"/>
                            <w:i/>
                            <w:color w:val="3366FF"/>
                          </w:rPr>
                        </m:ctrlPr>
                      </m:sSubPr>
                      <m:e>
                        <m:r>
                          <m:rPr>
                            <m:sty m:val="p"/>
                          </m:rPr>
                          <w:rPr>
                            <w:rFonts w:ascii="Cambria Math" w:eastAsiaTheme="minorEastAsia" w:hAnsi="Cambria Math"/>
                            <w:color w:val="3366FF"/>
                          </w:rPr>
                          <m:t>Δ</m:t>
                        </m:r>
                        <m:ctrlPr>
                          <w:rPr>
                            <w:rFonts w:ascii="Cambria Math" w:eastAsiaTheme="minorEastAsia" w:hAnsi="Cambria Math"/>
                            <w:color w:val="3366FF"/>
                          </w:rPr>
                        </m:ctrlPr>
                      </m:e>
                      <m:sub>
                        <m:r>
                          <w:rPr>
                            <w:rFonts w:ascii="Cambria Math" w:eastAsiaTheme="minorEastAsia" w:hAnsi="Cambria Math"/>
                            <w:color w:val="3366FF"/>
                          </w:rPr>
                          <m:t>r</m:t>
                        </m:r>
                      </m:sub>
                    </m:sSub>
                    <m:sSup>
                      <m:sSupPr>
                        <m:ctrlPr>
                          <w:rPr>
                            <w:rFonts w:ascii="Cambria Math" w:eastAsiaTheme="minorEastAsia" w:hAnsi="Cambria Math"/>
                            <w:i/>
                            <w:color w:val="3366FF"/>
                          </w:rPr>
                        </m:ctrlPr>
                      </m:sSupPr>
                      <m:e>
                        <m:r>
                          <w:rPr>
                            <w:rFonts w:ascii="Cambria Math" w:eastAsiaTheme="minorEastAsia" w:hAnsi="Cambria Math"/>
                            <w:color w:val="3366FF"/>
                          </w:rPr>
                          <m:t>G</m:t>
                        </m:r>
                      </m:e>
                      <m:sup>
                        <m:r>
                          <w:rPr>
                            <w:rFonts w:ascii="Cambria Math" w:eastAsiaTheme="minorEastAsia" w:hAnsi="Cambria Math"/>
                            <w:color w:val="3366FF"/>
                          </w:rPr>
                          <m:t>°</m:t>
                        </m:r>
                      </m:sup>
                    </m:sSup>
                  </m:num>
                  <m:den>
                    <m:r>
                      <w:rPr>
                        <w:rFonts w:ascii="Cambria Math" w:eastAsiaTheme="minorEastAsia" w:hAnsi="Cambria Math"/>
                        <w:color w:val="3366FF"/>
                      </w:rPr>
                      <m:t>RT</m:t>
                    </m:r>
                  </m:den>
                </m:f>
              </m:e>
            </m:d>
          </m:e>
        </m:func>
      </m:oMath>
    </w:p>
    <w:p w14:paraId="75E57EBB" w14:textId="77777777" w:rsidR="005642E8" w:rsidRPr="005642E8" w:rsidRDefault="005642E8" w:rsidP="005642E8">
      <w:pPr>
        <w:pStyle w:val="Sansinterligne"/>
        <w:rPr>
          <w:color w:val="3366FF"/>
        </w:rPr>
      </w:pPr>
      <w:r w:rsidRPr="005642E8">
        <w:rPr>
          <w:color w:val="3366FF"/>
        </w:rPr>
        <w:t xml:space="preserve">Ainsi, </w:t>
      </w:r>
    </w:p>
    <w:p w14:paraId="003BBB0E" w14:textId="77777777" w:rsidR="005642E8" w:rsidRPr="005642E8" w:rsidRDefault="005642E8" w:rsidP="005642E8">
      <w:pPr>
        <w:pStyle w:val="Sansinterligne"/>
        <w:ind w:firstLine="708"/>
        <w:rPr>
          <w:rFonts w:eastAsiaTheme="minorEastAsia"/>
          <w:color w:val="3366FF"/>
        </w:rPr>
      </w:pPr>
      <w:proofErr w:type="gramStart"/>
      <w:r w:rsidRPr="005642E8">
        <w:rPr>
          <w:color w:val="3366FF"/>
        </w:rPr>
        <w:t>si</w:t>
      </w:r>
      <w:proofErr w:type="gramEnd"/>
      <w:r w:rsidRPr="005642E8">
        <w:rPr>
          <w:color w:val="3366FF"/>
        </w:rPr>
        <w:t xml:space="preserve"> </w:t>
      </w:r>
      <m:oMath>
        <m:sSub>
          <m:sSubPr>
            <m:ctrlPr>
              <w:rPr>
                <w:rFonts w:ascii="Cambria Math" w:hAnsi="Cambria Math"/>
                <w:i/>
                <w:color w:val="3366FF"/>
              </w:rPr>
            </m:ctrlPr>
          </m:sSubPr>
          <m:e>
            <m:r>
              <m:rPr>
                <m:sty m:val="p"/>
              </m:rPr>
              <w:rPr>
                <w:rFonts w:ascii="Cambria Math" w:hAnsi="Cambria Math"/>
                <w:color w:val="3366FF"/>
              </w:rPr>
              <m:t>Δ</m:t>
            </m:r>
            <m:ctrlPr>
              <w:rPr>
                <w:rFonts w:ascii="Cambria Math" w:hAnsi="Cambria Math"/>
                <w:color w:val="3366FF"/>
              </w:rPr>
            </m:ctrlPr>
          </m:e>
          <m:sub>
            <m:r>
              <w:rPr>
                <w:rFonts w:ascii="Cambria Math" w:hAnsi="Cambria Math"/>
                <w:color w:val="3366FF"/>
              </w:rPr>
              <m:t>r</m:t>
            </m:r>
          </m:sub>
        </m:sSub>
        <m:sSup>
          <m:sSupPr>
            <m:ctrlPr>
              <w:rPr>
                <w:rFonts w:ascii="Cambria Math" w:hAnsi="Cambria Math"/>
                <w:i/>
                <w:color w:val="3366FF"/>
              </w:rPr>
            </m:ctrlPr>
          </m:sSupPr>
          <m:e>
            <m:r>
              <w:rPr>
                <w:rFonts w:ascii="Cambria Math" w:hAnsi="Cambria Math"/>
                <w:color w:val="3366FF"/>
              </w:rPr>
              <m:t>G</m:t>
            </m:r>
          </m:e>
          <m:sup>
            <m:r>
              <w:rPr>
                <w:rFonts w:ascii="Cambria Math" w:hAnsi="Cambria Math"/>
                <w:color w:val="3366FF"/>
              </w:rPr>
              <m:t>°</m:t>
            </m:r>
          </m:sup>
        </m:sSup>
        <m:r>
          <w:rPr>
            <w:rFonts w:ascii="Cambria Math" w:hAnsi="Cambria Math"/>
            <w:color w:val="3366FF"/>
          </w:rPr>
          <m:t xml:space="preserve">&gt;0, </m:t>
        </m:r>
        <m:sSup>
          <m:sSupPr>
            <m:ctrlPr>
              <w:rPr>
                <w:rFonts w:ascii="Cambria Math" w:hAnsi="Cambria Math"/>
                <w:i/>
                <w:color w:val="3366FF"/>
              </w:rPr>
            </m:ctrlPr>
          </m:sSupPr>
          <m:e>
            <m:r>
              <w:rPr>
                <w:rFonts w:ascii="Cambria Math" w:hAnsi="Cambria Math"/>
                <w:color w:val="3366FF"/>
              </w:rPr>
              <m:t>K</m:t>
            </m:r>
          </m:e>
          <m:sup>
            <m:r>
              <w:rPr>
                <w:rFonts w:ascii="Cambria Math" w:hAnsi="Cambria Math"/>
                <w:color w:val="3366FF"/>
              </w:rPr>
              <m:t>°</m:t>
            </m:r>
          </m:sup>
        </m:sSup>
        <m:r>
          <w:rPr>
            <w:rFonts w:ascii="Cambria Math" w:hAnsi="Cambria Math"/>
            <w:color w:val="3366FF"/>
          </w:rPr>
          <m:t>&lt;1</m:t>
        </m:r>
      </m:oMath>
      <w:r w:rsidRPr="005642E8">
        <w:rPr>
          <w:rFonts w:eastAsiaTheme="minorEastAsia"/>
          <w:color w:val="3366FF"/>
        </w:rPr>
        <w:t xml:space="preserve"> et l’équilibre est en faveur des réactifs.</w:t>
      </w:r>
    </w:p>
    <w:p w14:paraId="0E83C9F4" w14:textId="77777777" w:rsidR="005642E8" w:rsidRDefault="005642E8" w:rsidP="005642E8">
      <w:pPr>
        <w:pStyle w:val="Sansinterligne"/>
        <w:ind w:firstLine="708"/>
        <w:rPr>
          <w:rFonts w:eastAsiaTheme="minorEastAsia"/>
          <w:color w:val="3366FF"/>
        </w:rPr>
      </w:pPr>
      <w:proofErr w:type="gramStart"/>
      <w:r w:rsidRPr="005642E8">
        <w:rPr>
          <w:rFonts w:eastAsiaTheme="minorEastAsia"/>
          <w:color w:val="3366FF"/>
        </w:rPr>
        <w:t>si</w:t>
      </w:r>
      <w:proofErr w:type="gramEnd"/>
      <w:r w:rsidRPr="005642E8">
        <w:rPr>
          <w:rFonts w:eastAsiaTheme="minorEastAsia"/>
          <w:color w:val="3366FF"/>
        </w:rPr>
        <w:t xml:space="preserve"> </w:t>
      </w:r>
      <m:oMath>
        <m:sSub>
          <m:sSubPr>
            <m:ctrlPr>
              <w:rPr>
                <w:rFonts w:ascii="Cambria Math" w:eastAsiaTheme="minorEastAsia" w:hAnsi="Cambria Math"/>
                <w:i/>
                <w:color w:val="3366FF"/>
              </w:rPr>
            </m:ctrlPr>
          </m:sSubPr>
          <m:e>
            <m:r>
              <m:rPr>
                <m:sty m:val="p"/>
              </m:rPr>
              <w:rPr>
                <w:rFonts w:ascii="Cambria Math" w:eastAsiaTheme="minorEastAsia" w:hAnsi="Cambria Math"/>
                <w:color w:val="3366FF"/>
              </w:rPr>
              <m:t>Δ</m:t>
            </m:r>
            <m:ctrlPr>
              <w:rPr>
                <w:rFonts w:ascii="Cambria Math" w:eastAsiaTheme="minorEastAsia" w:hAnsi="Cambria Math"/>
                <w:color w:val="3366FF"/>
              </w:rPr>
            </m:ctrlPr>
          </m:e>
          <m:sub>
            <m:r>
              <w:rPr>
                <w:rFonts w:ascii="Cambria Math" w:eastAsiaTheme="minorEastAsia" w:hAnsi="Cambria Math"/>
                <w:color w:val="3366FF"/>
              </w:rPr>
              <m:t>r</m:t>
            </m:r>
          </m:sub>
        </m:sSub>
        <m:sSup>
          <m:sSupPr>
            <m:ctrlPr>
              <w:rPr>
                <w:rFonts w:ascii="Cambria Math" w:eastAsiaTheme="minorEastAsia" w:hAnsi="Cambria Math"/>
                <w:i/>
                <w:color w:val="3366FF"/>
              </w:rPr>
            </m:ctrlPr>
          </m:sSupPr>
          <m:e>
            <m:r>
              <w:rPr>
                <w:rFonts w:ascii="Cambria Math" w:eastAsiaTheme="minorEastAsia" w:hAnsi="Cambria Math"/>
                <w:color w:val="3366FF"/>
              </w:rPr>
              <m:t>G</m:t>
            </m:r>
          </m:e>
          <m:sup>
            <m:r>
              <w:rPr>
                <w:rFonts w:ascii="Cambria Math" w:eastAsiaTheme="minorEastAsia" w:hAnsi="Cambria Math"/>
                <w:color w:val="3366FF"/>
              </w:rPr>
              <m:t>°</m:t>
            </m:r>
          </m:sup>
        </m:sSup>
        <m:r>
          <w:rPr>
            <w:rFonts w:ascii="Cambria Math" w:eastAsiaTheme="minorEastAsia" w:hAnsi="Cambria Math"/>
            <w:color w:val="3366FF"/>
          </w:rPr>
          <m:t xml:space="preserve">&lt;0, </m:t>
        </m:r>
        <m:sSup>
          <m:sSupPr>
            <m:ctrlPr>
              <w:rPr>
                <w:rFonts w:ascii="Cambria Math" w:eastAsiaTheme="minorEastAsia" w:hAnsi="Cambria Math"/>
                <w:i/>
                <w:color w:val="3366FF"/>
              </w:rPr>
            </m:ctrlPr>
          </m:sSupPr>
          <m:e>
            <m:r>
              <w:rPr>
                <w:rFonts w:ascii="Cambria Math" w:eastAsiaTheme="minorEastAsia" w:hAnsi="Cambria Math"/>
                <w:color w:val="3366FF"/>
              </w:rPr>
              <m:t>K</m:t>
            </m:r>
          </m:e>
          <m:sup>
            <m:r>
              <w:rPr>
                <w:rFonts w:ascii="Cambria Math" w:eastAsiaTheme="minorEastAsia" w:hAnsi="Cambria Math"/>
                <w:color w:val="3366FF"/>
              </w:rPr>
              <m:t>°</m:t>
            </m:r>
          </m:sup>
        </m:sSup>
        <m:r>
          <w:rPr>
            <w:rFonts w:ascii="Cambria Math" w:eastAsiaTheme="minorEastAsia" w:hAnsi="Cambria Math"/>
            <w:color w:val="3366FF"/>
          </w:rPr>
          <m:t>&gt;1</m:t>
        </m:r>
      </m:oMath>
      <w:r w:rsidRPr="005642E8">
        <w:rPr>
          <w:rFonts w:eastAsiaTheme="minorEastAsia"/>
          <w:color w:val="3366FF"/>
        </w:rPr>
        <w:t xml:space="preserve"> et l’équilibre est en faveur des produits.</w:t>
      </w:r>
    </w:p>
    <w:p w14:paraId="2D6E9A5D" w14:textId="77777777" w:rsidR="005642E8" w:rsidRDefault="005642E8" w:rsidP="005642E8">
      <w:pPr>
        <w:pStyle w:val="Sansinterligne"/>
        <w:ind w:firstLine="708"/>
        <w:rPr>
          <w:rFonts w:eastAsiaTheme="minorEastAsia"/>
          <w:color w:val="3366FF"/>
        </w:rPr>
      </w:pPr>
    </w:p>
    <w:p w14:paraId="16A815D2" w14:textId="77777777" w:rsidR="008F3EFE" w:rsidRDefault="008F3EFE" w:rsidP="005642E8">
      <w:pPr>
        <w:pStyle w:val="Sansinterligne"/>
        <w:ind w:firstLine="708"/>
        <w:rPr>
          <w:rFonts w:eastAsiaTheme="minorEastAsia"/>
          <w:color w:val="3366FF"/>
        </w:rPr>
      </w:pPr>
    </w:p>
    <w:p w14:paraId="271F1C39" w14:textId="77777777" w:rsidR="005642E8" w:rsidRPr="00501513" w:rsidRDefault="005642E8" w:rsidP="005642E8">
      <w:pPr>
        <w:pStyle w:val="Sansinterligne"/>
        <w:pBdr>
          <w:left w:val="thinThickSmallGap" w:sz="24" w:space="4" w:color="FFC000"/>
        </w:pBdr>
        <w:rPr>
          <w:color w:val="7030A0"/>
        </w:rPr>
      </w:pPr>
      <w:r>
        <w:rPr>
          <w:u w:val="single"/>
        </w:rPr>
        <w:t xml:space="preserve">Mesure du </w:t>
      </w:r>
      <w:proofErr w:type="spellStart"/>
      <w:r>
        <w:rPr>
          <w:u w:val="single"/>
        </w:rPr>
        <w:t>pKa</w:t>
      </w:r>
      <w:proofErr w:type="spellEnd"/>
      <w:r>
        <w:rPr>
          <w:u w:val="single"/>
        </w:rPr>
        <w:t xml:space="preserve"> de l’acide acétique :</w:t>
      </w:r>
      <w:r>
        <w:t xml:space="preserve"> </w:t>
      </w:r>
      <w:r>
        <w:rPr>
          <w:color w:val="7030A0"/>
        </w:rPr>
        <w:t>(Diapo)</w:t>
      </w:r>
    </w:p>
    <w:p w14:paraId="6F8A70B3" w14:textId="77777777" w:rsidR="005642E8" w:rsidRDefault="005642E8" w:rsidP="005642E8">
      <w:pPr>
        <w:pStyle w:val="Sansinterligne"/>
        <w:pBdr>
          <w:left w:val="thinThickSmallGap" w:sz="24" w:space="4" w:color="FFC000"/>
        </w:pBdr>
        <w:rPr>
          <w:rFonts w:eastAsiaTheme="minorEastAsia"/>
        </w:rPr>
      </w:pPr>
      <w:r>
        <w:tab/>
        <w:t xml:space="preserve">Préparer une solution à </w:t>
      </w:r>
      <m:oMath>
        <m:sSup>
          <m:sSupPr>
            <m:ctrlPr>
              <w:rPr>
                <w:rFonts w:ascii="Cambria Math" w:hAnsi="Cambria Math"/>
                <w:i/>
              </w:rPr>
            </m:ctrlPr>
          </m:sSupPr>
          <m:e>
            <m:r>
              <w:rPr>
                <w:rFonts w:ascii="Cambria Math" w:hAnsi="Cambria Math"/>
              </w:rPr>
              <m:t>1.10</m:t>
            </m:r>
          </m:e>
          <m:sup>
            <m:r>
              <w:rPr>
                <w:rFonts w:ascii="Cambria Math" w:hAnsi="Cambria Math"/>
              </w:rPr>
              <m:t>-2</m:t>
            </m:r>
          </m:sup>
        </m:sSup>
        <m:r>
          <w:rPr>
            <w:rFonts w:ascii="Cambria Math" w:hAnsi="Cambria Math"/>
          </w:rPr>
          <m:t>mol.</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eastAsiaTheme="minorEastAsia"/>
        </w:rPr>
        <w:t xml:space="preserve"> </w:t>
      </w:r>
      <w:proofErr w:type="gramStart"/>
      <w:r>
        <w:rPr>
          <w:rFonts w:eastAsiaTheme="minorEastAsia"/>
        </w:rPr>
        <w:t>d’acide</w:t>
      </w:r>
      <w:proofErr w:type="gramEnd"/>
      <w:r>
        <w:rPr>
          <w:rFonts w:eastAsiaTheme="minorEastAsia"/>
        </w:rPr>
        <w:t xml:space="preserve"> éthanoïque. (</w:t>
      </w:r>
      <w:proofErr w:type="gramStart"/>
      <w:r>
        <w:rPr>
          <w:rFonts w:eastAsiaTheme="minorEastAsia"/>
        </w:rPr>
        <w:t>peut</w:t>
      </w:r>
      <w:proofErr w:type="gramEnd"/>
      <w:r>
        <w:rPr>
          <w:rFonts w:eastAsiaTheme="minorEastAsia"/>
        </w:rPr>
        <w:t xml:space="preserve"> être la préparer face jury)</w:t>
      </w:r>
    </w:p>
    <w:p w14:paraId="2D12737F" w14:textId="77777777" w:rsidR="005642E8" w:rsidRDefault="005642E8" w:rsidP="005642E8">
      <w:pPr>
        <w:pStyle w:val="Sansinterligne"/>
        <w:pBdr>
          <w:left w:val="thinThickSmallGap" w:sz="24" w:space="4" w:color="FFC000"/>
        </w:pBdr>
        <w:rPr>
          <w:rFonts w:eastAsiaTheme="minorEastAsia"/>
        </w:rPr>
      </w:pPr>
      <w:r>
        <w:rPr>
          <w:rFonts w:eastAsiaTheme="minorEastAsia"/>
        </w:rPr>
        <w:tab/>
        <w:t>Mesurer le pH de la solution à partir d’un pH-mètre étalonné (en préparation)</w:t>
      </w:r>
    </w:p>
    <w:p w14:paraId="37E59B57" w14:textId="77777777" w:rsidR="005642E8" w:rsidRDefault="005642E8" w:rsidP="005642E8">
      <w:pPr>
        <w:pStyle w:val="Sansinterligne"/>
        <w:pBdr>
          <w:left w:val="thinThickSmallGap" w:sz="24" w:space="4" w:color="FFC000"/>
        </w:pBdr>
        <w:rPr>
          <w:rFonts w:eastAsiaTheme="minorEastAsia"/>
        </w:rPr>
      </w:pPr>
      <w:r>
        <w:rPr>
          <w:rFonts w:eastAsiaTheme="minorEastAsia"/>
        </w:rPr>
        <w:tab/>
        <w:t xml:space="preserve">Remonter au </w:t>
      </w:r>
      <w:proofErr w:type="spellStart"/>
      <w:r>
        <w:rPr>
          <w:rFonts w:eastAsiaTheme="minorEastAsia"/>
        </w:rPr>
        <w:t>pKa</w:t>
      </w:r>
      <w:proofErr w:type="spellEnd"/>
      <w:r>
        <w:rPr>
          <w:rFonts w:eastAsiaTheme="minorEastAsia"/>
        </w:rPr>
        <w:t xml:space="preserve"> par la formule</w:t>
      </w:r>
    </w:p>
    <w:p w14:paraId="7E852807" w14:textId="77777777" w:rsidR="005642E8" w:rsidRDefault="005642E8" w:rsidP="005642E8">
      <w:pPr>
        <w:pStyle w:val="Sansinterligne"/>
        <w:pBdr>
          <w:left w:val="thinThickSmallGap" w:sz="24" w:space="4" w:color="FFC000"/>
        </w:pBdr>
        <w:rPr>
          <w:rFonts w:eastAsiaTheme="minorEastAsia"/>
        </w:rPr>
      </w:pPr>
      <w:r>
        <w:rPr>
          <w:rFonts w:eastAsiaTheme="minorEastAsia"/>
        </w:rPr>
        <w:tab/>
        <w:t xml:space="preserve">On s’attend à un </w:t>
      </w:r>
      <w:proofErr w:type="spellStart"/>
      <w:r>
        <w:rPr>
          <w:rFonts w:eastAsiaTheme="minorEastAsia"/>
        </w:rPr>
        <w:t>pKa</w:t>
      </w:r>
      <w:proofErr w:type="spellEnd"/>
      <w:r>
        <w:rPr>
          <w:rFonts w:eastAsiaTheme="minorEastAsia"/>
        </w:rPr>
        <w:t xml:space="preserve"> autour de 4,8</w:t>
      </w:r>
    </w:p>
    <w:p w14:paraId="555D8310" w14:textId="77777777" w:rsidR="005642E8" w:rsidRDefault="005642E8" w:rsidP="005642E8">
      <w:pPr>
        <w:pStyle w:val="Sansinterligne"/>
        <w:pBdr>
          <w:left w:val="thinThickSmallGap" w:sz="24" w:space="4" w:color="FFC000"/>
        </w:pBdr>
        <w:rPr>
          <w:rFonts w:eastAsiaTheme="minorEastAsia"/>
        </w:rPr>
      </w:pPr>
      <w:r>
        <w:rPr>
          <w:rFonts w:eastAsiaTheme="minorEastAsia"/>
        </w:rPr>
        <w:tab/>
      </w:r>
      <w:hyperlink r:id="rId10" w:history="1">
        <w:r>
          <w:rPr>
            <w:rStyle w:val="Lienhypertexte"/>
          </w:rPr>
          <w:t>http://culturesciences.chimie.ens.fr/content/fiche-sur-la-mesure-dun-ph-914</w:t>
        </w:r>
      </w:hyperlink>
      <w:r>
        <w:t xml:space="preserve"> (mesure du pH pour une solution acide/acétate).</w:t>
      </w:r>
    </w:p>
    <w:p w14:paraId="7F79D3A7" w14:textId="77777777" w:rsidR="005642E8" w:rsidRDefault="005642E8" w:rsidP="005642E8">
      <w:pPr>
        <w:pStyle w:val="Sansinterligne"/>
        <w:rPr>
          <w:rFonts w:eastAsiaTheme="minorEastAsia"/>
        </w:rPr>
      </w:pPr>
    </w:p>
    <w:p w14:paraId="57A6AA5D" w14:textId="77777777" w:rsidR="008F3EFE" w:rsidRDefault="008F3EFE" w:rsidP="008F3EFE">
      <w:pPr>
        <w:pStyle w:val="Transition"/>
      </w:pPr>
      <w:r>
        <w:t xml:space="preserve">On a définit un critère d'évolution et d'équilibre chimique, on sait qu'il y a équilibre lorsque </w:t>
      </w:r>
      <w:proofErr w:type="spellStart"/>
      <w:r>
        <w:t>Qr</w:t>
      </w:r>
      <w:proofErr w:type="spellEnd"/>
      <w:r>
        <w:t xml:space="preserve">=K. Mais est-ce qu'on peut modifier un équilibre ? Quels sont alors les paramètres sur lesquels on peut jouer pour modifier un équilibre ? </w:t>
      </w:r>
    </w:p>
    <w:p w14:paraId="2FE286C1" w14:textId="77777777" w:rsidR="008F3EFE" w:rsidRDefault="008F3EFE" w:rsidP="008F3EFE">
      <w:pPr>
        <w:pStyle w:val="Transition"/>
      </w:pPr>
      <w:proofErr w:type="spellStart"/>
      <w:r>
        <w:t>Qr</w:t>
      </w:r>
      <w:proofErr w:type="gramStart"/>
      <w:r>
        <w:t>,éq</w:t>
      </w:r>
      <w:proofErr w:type="spellEnd"/>
      <w:proofErr w:type="gramEnd"/>
      <w:r>
        <w:t xml:space="preserve"> dépend de la température par construction =&gt; La température, on l'a vu en introduction.</w:t>
      </w:r>
    </w:p>
    <w:p w14:paraId="20587335" w14:textId="77777777" w:rsidR="008F3EFE" w:rsidRDefault="008F3EFE" w:rsidP="008F3EFE">
      <w:pPr>
        <w:pStyle w:val="Transition"/>
      </w:pPr>
      <w:r>
        <w:t xml:space="preserve">Et on peut faire varier certaines activités pour influer sur les autres. </w:t>
      </w:r>
    </w:p>
    <w:p w14:paraId="0724BACE" w14:textId="77777777" w:rsidR="005642E8" w:rsidRPr="005642E8" w:rsidRDefault="005642E8" w:rsidP="005642E8">
      <w:pPr>
        <w:pStyle w:val="Sansinterligne"/>
        <w:ind w:firstLine="708"/>
        <w:rPr>
          <w:rFonts w:eastAsiaTheme="minorEastAsia"/>
          <w:color w:val="3366FF"/>
        </w:rPr>
      </w:pPr>
    </w:p>
    <w:p w14:paraId="2195010B" w14:textId="66EDCA44" w:rsidR="005642E8" w:rsidRDefault="005642E8" w:rsidP="00AD7CF5"/>
    <w:p w14:paraId="375BBD59" w14:textId="10EBF7B8" w:rsidR="00D725EB" w:rsidRPr="00F12D08" w:rsidRDefault="00E745F9" w:rsidP="00AD7CF5">
      <w:pPr>
        <w:pStyle w:val="Diapo"/>
      </w:pPr>
      <w:r>
        <w:t> </w:t>
      </w:r>
    </w:p>
    <w:p w14:paraId="371130FF" w14:textId="16BABB7E" w:rsidR="00F12D08" w:rsidRPr="005642E8" w:rsidRDefault="00AD7CF5" w:rsidP="00AD7CF5">
      <w:pPr>
        <w:pStyle w:val="Transition"/>
        <w:rPr>
          <w:color w:val="C6D9F1" w:themeColor="text2" w:themeTint="33"/>
        </w:rPr>
      </w:pPr>
      <w:r w:rsidRPr="005642E8">
        <w:rPr>
          <w:color w:val="C6D9F1" w:themeColor="text2" w:themeTint="33"/>
        </w:rPr>
        <w:t>Nous allons illustrer ce critère d'évolution sur l'exemple de la précipitation du PbI</w:t>
      </w:r>
      <w:r w:rsidRPr="005642E8">
        <w:rPr>
          <w:color w:val="C6D9F1" w:themeColor="text2" w:themeTint="33"/>
          <w:vertAlign w:val="subscript"/>
        </w:rPr>
        <w:t>2</w:t>
      </w:r>
    </w:p>
    <w:p w14:paraId="7B15BFE6" w14:textId="77777777" w:rsidR="00AD7CF5" w:rsidRPr="005642E8" w:rsidRDefault="00AD7CF5" w:rsidP="00AD7CF5">
      <w:pPr>
        <w:rPr>
          <w:color w:val="C6D9F1" w:themeColor="text2" w:themeTint="33"/>
        </w:rPr>
      </w:pPr>
    </w:p>
    <w:p w14:paraId="36F1F285" w14:textId="77777777" w:rsidR="002F281A" w:rsidRPr="005642E8" w:rsidRDefault="00F12D08" w:rsidP="00AD7CF5">
      <w:pPr>
        <w:rPr>
          <w:color w:val="C6D9F1" w:themeColor="text2" w:themeTint="33"/>
        </w:rPr>
      </w:pPr>
      <w:r w:rsidRPr="005642E8">
        <w:rPr>
          <w:color w:val="C6D9F1" w:themeColor="text2" w:themeTint="33"/>
        </w:rPr>
        <w:t>Expérience : Précipitation du PbI</w:t>
      </w:r>
      <w:r w:rsidRPr="005642E8">
        <w:rPr>
          <w:color w:val="C6D9F1" w:themeColor="text2" w:themeTint="33"/>
          <w:vertAlign w:val="subscript"/>
        </w:rPr>
        <w:t>2</w:t>
      </w:r>
      <w:r w:rsidRPr="005642E8">
        <w:rPr>
          <w:color w:val="C6D9F1" w:themeColor="text2" w:themeTint="33"/>
        </w:rPr>
        <w:t xml:space="preserve"> (</w:t>
      </w:r>
      <w:r w:rsidR="002F281A" w:rsidRPr="005642E8">
        <w:rPr>
          <w:color w:val="C6D9F1" w:themeColor="text2" w:themeTint="33"/>
        </w:rPr>
        <w:t>Made by Matthis CHAPON</w:t>
      </w:r>
      <w:r w:rsidR="00730206" w:rsidRPr="005642E8">
        <w:rPr>
          <w:color w:val="C6D9F1" w:themeColor="text2" w:themeTint="33"/>
        </w:rPr>
        <w:t>)</w:t>
      </w:r>
    </w:p>
    <w:p w14:paraId="521A3477" w14:textId="1CFAF8AA" w:rsidR="000D3F91" w:rsidRPr="005642E8" w:rsidRDefault="00AD7CF5" w:rsidP="000D3F91">
      <w:pPr>
        <w:pStyle w:val="Diapo"/>
        <w:rPr>
          <w:color w:val="C6D9F1" w:themeColor="text2" w:themeTint="33"/>
        </w:rPr>
      </w:pPr>
      <w:r w:rsidRPr="005642E8">
        <w:rPr>
          <w:color w:val="C6D9F1" w:themeColor="text2" w:themeTint="33"/>
        </w:rPr>
        <w:t>Détermination de la constante de solubilité de l’iodure de plomb (II)</w:t>
      </w:r>
    </w:p>
    <w:p w14:paraId="6D758FCA" w14:textId="4BBF819A" w:rsidR="000D3F91" w:rsidRPr="005642E8" w:rsidRDefault="000D3F91" w:rsidP="00046293">
      <w:pPr>
        <w:rPr>
          <w:color w:val="C6D9F1" w:themeColor="text2" w:themeTint="33"/>
          <w:vertAlign w:val="subscript"/>
        </w:rPr>
      </w:pPr>
      <w:r w:rsidRPr="005642E8">
        <w:rPr>
          <w:color w:val="C6D9F1" w:themeColor="text2" w:themeTint="33"/>
        </w:rPr>
        <w:t xml:space="preserve">Inspiré de </w:t>
      </w:r>
      <w:proofErr w:type="spellStart"/>
      <w:r w:rsidRPr="005642E8">
        <w:rPr>
          <w:color w:val="C6D9F1" w:themeColor="text2" w:themeTint="33"/>
        </w:rPr>
        <w:t>Cachau</w:t>
      </w:r>
      <w:proofErr w:type="spellEnd"/>
      <w:r w:rsidRPr="005642E8">
        <w:rPr>
          <w:color w:val="C6D9F1" w:themeColor="text2" w:themeTint="33"/>
        </w:rPr>
        <w:t xml:space="preserve">-Redox p.247 (eux partent d'une solution déjà saturé, objectif est différent) + Objectif inspiré de </w:t>
      </w:r>
      <w:proofErr w:type="spellStart"/>
      <w:r w:rsidRPr="005642E8">
        <w:rPr>
          <w:color w:val="C6D9F1" w:themeColor="text2" w:themeTint="33"/>
        </w:rPr>
        <w:t>Porteu</w:t>
      </w:r>
      <w:proofErr w:type="spellEnd"/>
      <w:r w:rsidRPr="005642E8">
        <w:rPr>
          <w:color w:val="C6D9F1" w:themeColor="text2" w:themeTint="33"/>
        </w:rPr>
        <w:t xml:space="preserve"> de </w:t>
      </w:r>
      <w:proofErr w:type="spellStart"/>
      <w:r w:rsidRPr="005642E8">
        <w:rPr>
          <w:color w:val="C6D9F1" w:themeColor="text2" w:themeTint="33"/>
        </w:rPr>
        <w:t>Buchère</w:t>
      </w:r>
      <w:proofErr w:type="spellEnd"/>
      <w:r w:rsidRPr="005642E8">
        <w:rPr>
          <w:color w:val="C6D9F1" w:themeColor="text2" w:themeTint="33"/>
        </w:rPr>
        <w:t xml:space="preserve"> </w:t>
      </w:r>
      <w:proofErr w:type="gramStart"/>
      <w:r w:rsidRPr="005642E8">
        <w:rPr>
          <w:color w:val="C6D9F1" w:themeColor="text2" w:themeTint="33"/>
        </w:rPr>
        <w:t>p.87 ]</w:t>
      </w:r>
      <w:proofErr w:type="gramEnd"/>
    </w:p>
    <w:p w14:paraId="05034B4C" w14:textId="2071E837" w:rsidR="002F281A" w:rsidRPr="005642E8" w:rsidRDefault="002F281A" w:rsidP="00AD7CF5">
      <w:pPr>
        <w:rPr>
          <w:color w:val="C6D9F1" w:themeColor="text2" w:themeTint="33"/>
        </w:rPr>
      </w:pPr>
    </w:p>
    <w:p w14:paraId="7C5A19E2" w14:textId="6288CA09" w:rsidR="004561A6" w:rsidRPr="005642E8" w:rsidRDefault="00DF10CE" w:rsidP="004561A6">
      <w:pPr>
        <w:jc w:val="both"/>
        <w:rPr>
          <w:color w:val="C6D9F1" w:themeColor="text2" w:themeTint="33"/>
        </w:rPr>
      </w:pPr>
      <w:r w:rsidRPr="005642E8">
        <w:rPr>
          <w:color w:val="C6D9F1" w:themeColor="text2" w:themeTint="33"/>
        </w:rPr>
        <w:t xml:space="preserve">Nous avons un bécher 100mL d'une solution de nitrate de plomb à 10-2 mol/L </w:t>
      </w:r>
      <w:r w:rsidR="004561A6" w:rsidRPr="005642E8">
        <w:rPr>
          <w:color w:val="C6D9F1" w:themeColor="text2" w:themeTint="33"/>
        </w:rPr>
        <w:t xml:space="preserve">et nous allons introduire une solution d'iodure de potassium </w:t>
      </w:r>
      <w:r w:rsidRPr="005642E8">
        <w:rPr>
          <w:color w:val="C6D9F1" w:themeColor="text2" w:themeTint="33"/>
        </w:rPr>
        <w:t xml:space="preserve">concentrée à 10-2mol/L </w:t>
      </w:r>
      <w:r w:rsidR="004561A6" w:rsidRPr="005642E8">
        <w:rPr>
          <w:color w:val="C6D9F1" w:themeColor="text2" w:themeTint="33"/>
        </w:rPr>
        <w:t>et étudier l'évolution de la conductivité de la solution selon le volume ajouté.</w:t>
      </w:r>
      <w:r w:rsidR="00B8288C" w:rsidRPr="005642E8">
        <w:rPr>
          <w:color w:val="C6D9F1" w:themeColor="text2" w:themeTint="33"/>
        </w:rPr>
        <w:t xml:space="preserve"> Réalisons l'expérience après on en discutera. </w:t>
      </w:r>
    </w:p>
    <w:p w14:paraId="08735A1E" w14:textId="77777777" w:rsidR="004561A6" w:rsidRPr="005642E8" w:rsidRDefault="004561A6" w:rsidP="004561A6">
      <w:pPr>
        <w:jc w:val="both"/>
        <w:rPr>
          <w:color w:val="C6D9F1" w:themeColor="text2" w:themeTint="33"/>
        </w:rPr>
      </w:pPr>
    </w:p>
    <w:p w14:paraId="4CE65687" w14:textId="056CE11F" w:rsidR="00AD7CF5" w:rsidRPr="005642E8" w:rsidRDefault="00AD7CF5" w:rsidP="00AD7CF5">
      <w:pPr>
        <w:rPr>
          <w:i/>
          <w:color w:val="C6D9F1" w:themeColor="text2" w:themeTint="33"/>
        </w:rPr>
      </w:pPr>
      <w:r w:rsidRPr="005642E8">
        <w:rPr>
          <w:i/>
          <w:color w:val="C6D9F1" w:themeColor="text2" w:themeTint="33"/>
        </w:rPr>
        <w:t xml:space="preserve">L'équation de réaction est la suivante : </w:t>
      </w:r>
    </w:p>
    <w:p w14:paraId="0CF1ECC2" w14:textId="77777777" w:rsidR="00AD7CF5" w:rsidRPr="005642E8" w:rsidRDefault="00AD7CF5" w:rsidP="00AD7CF5">
      <w:pPr>
        <w:rPr>
          <w:i/>
          <w:color w:val="C6D9F1" w:themeColor="text2" w:themeTint="33"/>
        </w:rPr>
      </w:pPr>
      <w:r w:rsidRPr="005642E8">
        <w:rPr>
          <w:i/>
          <w:color w:val="C6D9F1" w:themeColor="text2" w:themeTint="33"/>
        </w:rPr>
        <w:t>Pb</w:t>
      </w:r>
      <w:r w:rsidRPr="005642E8">
        <w:rPr>
          <w:i/>
          <w:color w:val="C6D9F1" w:themeColor="text2" w:themeTint="33"/>
          <w:vertAlign w:val="superscript"/>
        </w:rPr>
        <w:t>2</w:t>
      </w:r>
      <w:proofErr w:type="gramStart"/>
      <w:r w:rsidRPr="005642E8">
        <w:rPr>
          <w:i/>
          <w:color w:val="C6D9F1" w:themeColor="text2" w:themeTint="33"/>
          <w:vertAlign w:val="superscript"/>
        </w:rPr>
        <w:t>+</w:t>
      </w:r>
      <w:r w:rsidRPr="005642E8">
        <w:rPr>
          <w:i/>
          <w:color w:val="C6D9F1" w:themeColor="text2" w:themeTint="33"/>
        </w:rPr>
        <w:t>(</w:t>
      </w:r>
      <w:proofErr w:type="spellStart"/>
      <w:proofErr w:type="gramEnd"/>
      <w:r w:rsidRPr="005642E8">
        <w:rPr>
          <w:i/>
          <w:color w:val="C6D9F1" w:themeColor="text2" w:themeTint="33"/>
        </w:rPr>
        <w:t>aq</w:t>
      </w:r>
      <w:proofErr w:type="spellEnd"/>
      <w:r w:rsidRPr="005642E8">
        <w:rPr>
          <w:i/>
          <w:color w:val="C6D9F1" w:themeColor="text2" w:themeTint="33"/>
        </w:rPr>
        <w:t>) + 2I</w:t>
      </w:r>
      <w:r w:rsidRPr="005642E8">
        <w:rPr>
          <w:i/>
          <w:color w:val="C6D9F1" w:themeColor="text2" w:themeTint="33"/>
          <w:vertAlign w:val="superscript"/>
        </w:rPr>
        <w:t>-</w:t>
      </w:r>
      <w:r w:rsidRPr="005642E8">
        <w:rPr>
          <w:i/>
          <w:color w:val="C6D9F1" w:themeColor="text2" w:themeTint="33"/>
        </w:rPr>
        <w:t>(</w:t>
      </w:r>
      <w:proofErr w:type="spellStart"/>
      <w:r w:rsidRPr="005642E8">
        <w:rPr>
          <w:i/>
          <w:color w:val="C6D9F1" w:themeColor="text2" w:themeTint="33"/>
        </w:rPr>
        <w:t>aq</w:t>
      </w:r>
      <w:proofErr w:type="spellEnd"/>
      <w:r w:rsidRPr="005642E8">
        <w:rPr>
          <w:i/>
          <w:color w:val="C6D9F1" w:themeColor="text2" w:themeTint="33"/>
        </w:rPr>
        <w:t>) =PbI</w:t>
      </w:r>
      <w:r w:rsidRPr="005642E8">
        <w:rPr>
          <w:i/>
          <w:color w:val="C6D9F1" w:themeColor="text2" w:themeTint="33"/>
          <w:vertAlign w:val="subscript"/>
        </w:rPr>
        <w:t>2</w:t>
      </w:r>
      <w:r w:rsidRPr="005642E8">
        <w:rPr>
          <w:i/>
          <w:color w:val="C6D9F1" w:themeColor="text2" w:themeTint="33"/>
        </w:rPr>
        <w:t>(s)</w:t>
      </w:r>
    </w:p>
    <w:p w14:paraId="38147A4F" w14:textId="7B67ED30" w:rsidR="00AD7CF5" w:rsidRPr="005642E8" w:rsidRDefault="00AD7CF5" w:rsidP="00AD7CF5">
      <w:pPr>
        <w:rPr>
          <w:i/>
          <w:color w:val="C6D9F1" w:themeColor="text2" w:themeTint="33"/>
        </w:rPr>
      </w:pPr>
    </w:p>
    <w:p w14:paraId="3D0525EC" w14:textId="5378D9EB" w:rsidR="00AD7CF5" w:rsidRPr="005642E8" w:rsidRDefault="00AD7CF5" w:rsidP="00AD7CF5">
      <w:pPr>
        <w:rPr>
          <w:color w:val="C6D9F1" w:themeColor="text2" w:themeTint="33"/>
        </w:rPr>
      </w:pPr>
      <w:r w:rsidRPr="005642E8">
        <w:rPr>
          <w:color w:val="C6D9F1" w:themeColor="text2" w:themeTint="33"/>
        </w:rPr>
        <w:t xml:space="preserve">Le quotient de réaction est </w:t>
      </w:r>
      <w:proofErr w:type="spellStart"/>
      <w:r w:rsidRPr="005642E8">
        <w:rPr>
          <w:color w:val="C6D9F1" w:themeColor="text2" w:themeTint="33"/>
        </w:rPr>
        <w:t>Q</w:t>
      </w:r>
      <w:r w:rsidRPr="005642E8">
        <w:rPr>
          <w:color w:val="C6D9F1" w:themeColor="text2" w:themeTint="33"/>
          <w:vertAlign w:val="subscript"/>
        </w:rPr>
        <w:t>r</w:t>
      </w:r>
      <w:proofErr w:type="spellEnd"/>
      <w:r w:rsidRPr="005642E8">
        <w:rPr>
          <w:color w:val="C6D9F1" w:themeColor="text2" w:themeTint="33"/>
        </w:rPr>
        <w:t>=</w:t>
      </w:r>
      <m:oMath>
        <m:f>
          <m:fPr>
            <m:ctrlPr>
              <w:rPr>
                <w:rFonts w:ascii="Cambria Math" w:hAnsi="Cambria Math"/>
                <w:i/>
                <w:color w:val="C6D9F1" w:themeColor="text2" w:themeTint="33"/>
              </w:rPr>
            </m:ctrlPr>
          </m:fPr>
          <m:num>
            <m:r>
              <w:rPr>
                <w:rFonts w:ascii="Cambria Math" w:hAnsi="Cambria Math"/>
                <w:color w:val="C6D9F1" w:themeColor="text2" w:themeTint="33"/>
              </w:rPr>
              <m:t>1</m:t>
            </m:r>
          </m:num>
          <m:den>
            <w:proofErr w:type="gramStart"/>
            <m:r>
              <w:rPr>
                <w:rFonts w:ascii="Cambria Math" w:hAnsi="Cambria Math"/>
                <w:color w:val="C6D9F1" w:themeColor="text2" w:themeTint="33"/>
              </w:rPr>
              <m:t>[</m:t>
            </m:r>
            <w:proofErr w:type="gramEnd"/>
            <m:sSup>
              <m:sSupPr>
                <m:ctrlPr>
                  <w:rPr>
                    <w:rFonts w:ascii="Cambria Math" w:hAnsi="Cambria Math"/>
                    <w:i/>
                    <w:color w:val="C6D9F1" w:themeColor="text2" w:themeTint="33"/>
                  </w:rPr>
                </m:ctrlPr>
              </m:sSupPr>
              <m:e>
                <m:r>
                  <w:rPr>
                    <w:rFonts w:ascii="Cambria Math" w:hAnsi="Cambria Math"/>
                    <w:color w:val="C6D9F1" w:themeColor="text2" w:themeTint="33"/>
                  </w:rPr>
                  <m:t>Pb</m:t>
                </m:r>
              </m:e>
              <m:sup>
                <m:r>
                  <w:rPr>
                    <w:rFonts w:ascii="Cambria Math" w:hAnsi="Cambria Math"/>
                    <w:color w:val="C6D9F1" w:themeColor="text2" w:themeTint="33"/>
                  </w:rPr>
                  <m:t>2+</m:t>
                </m:r>
              </m:sup>
            </m:sSup>
            <m:r>
              <w:rPr>
                <w:rFonts w:ascii="Cambria Math" w:hAnsi="Cambria Math"/>
                <w:color w:val="C6D9F1" w:themeColor="text2" w:themeTint="33"/>
              </w:rPr>
              <m:t>].</m:t>
            </m:r>
            <m:sSup>
              <m:sSupPr>
                <m:ctrlPr>
                  <w:rPr>
                    <w:rFonts w:ascii="Cambria Math" w:hAnsi="Cambria Math"/>
                    <w:i/>
                    <w:color w:val="C6D9F1" w:themeColor="text2" w:themeTint="33"/>
                  </w:rPr>
                </m:ctrlPr>
              </m:sSupPr>
              <m:e>
                <m:r>
                  <w:rPr>
                    <w:rFonts w:ascii="Cambria Math" w:hAnsi="Cambria Math"/>
                    <w:color w:val="C6D9F1" w:themeColor="text2" w:themeTint="33"/>
                  </w:rPr>
                  <m:t>[</m:t>
                </m:r>
                <m:sSup>
                  <m:sSupPr>
                    <m:ctrlPr>
                      <w:rPr>
                        <w:rFonts w:ascii="Cambria Math" w:hAnsi="Cambria Math"/>
                        <w:i/>
                        <w:color w:val="C6D9F1" w:themeColor="text2" w:themeTint="33"/>
                      </w:rPr>
                    </m:ctrlPr>
                  </m:sSupPr>
                  <m:e>
                    <m:r>
                      <w:rPr>
                        <w:rFonts w:ascii="Cambria Math" w:hAnsi="Cambria Math"/>
                        <w:color w:val="C6D9F1" w:themeColor="text2" w:themeTint="33"/>
                      </w:rPr>
                      <m:t>I</m:t>
                    </m:r>
                  </m:e>
                  <m:sup>
                    <m:r>
                      <w:rPr>
                        <w:rFonts w:ascii="Cambria Math" w:hAnsi="Cambria Math"/>
                        <w:color w:val="C6D9F1" w:themeColor="text2" w:themeTint="33"/>
                      </w:rPr>
                      <m:t>-</m:t>
                    </m:r>
                  </m:sup>
                </m:sSup>
                <m:r>
                  <w:rPr>
                    <w:rFonts w:ascii="Cambria Math" w:hAnsi="Cambria Math"/>
                    <w:color w:val="C6D9F1" w:themeColor="text2" w:themeTint="33"/>
                  </w:rPr>
                  <m:t>]</m:t>
                </m:r>
              </m:e>
              <m:sup>
                <m:r>
                  <w:rPr>
                    <w:rFonts w:ascii="Cambria Math" w:hAnsi="Cambria Math"/>
                    <w:color w:val="C6D9F1" w:themeColor="text2" w:themeTint="33"/>
                  </w:rPr>
                  <m:t>2</m:t>
                </m:r>
              </m:sup>
            </m:sSup>
          </m:den>
        </m:f>
      </m:oMath>
    </w:p>
    <w:p w14:paraId="53221096" w14:textId="77777777" w:rsidR="00AD7CF5" w:rsidRPr="005642E8" w:rsidRDefault="00AD7CF5" w:rsidP="00AD7CF5">
      <w:pPr>
        <w:rPr>
          <w:color w:val="C6D9F1" w:themeColor="text2" w:themeTint="33"/>
        </w:rPr>
      </w:pPr>
    </w:p>
    <w:p w14:paraId="4BE9799D" w14:textId="378ECE45" w:rsidR="00AD7CF5" w:rsidRPr="005642E8" w:rsidRDefault="00AD7CF5" w:rsidP="00AD7CF5">
      <w:pPr>
        <w:jc w:val="both"/>
        <w:rPr>
          <w:color w:val="C6D9F1" w:themeColor="text2" w:themeTint="33"/>
        </w:rPr>
      </w:pPr>
      <w:r w:rsidRPr="005642E8">
        <w:rPr>
          <w:color w:val="C6D9F1" w:themeColor="text2" w:themeTint="33"/>
        </w:rPr>
        <w:t>La constante de solubilité est donc K°=</w:t>
      </w:r>
      <m:oMath>
        <m:f>
          <m:fPr>
            <m:ctrlPr>
              <w:rPr>
                <w:rFonts w:ascii="Cambria Math" w:hAnsi="Cambria Math"/>
                <w:i/>
                <w:color w:val="C6D9F1" w:themeColor="text2" w:themeTint="33"/>
              </w:rPr>
            </m:ctrlPr>
          </m:fPr>
          <m:num>
            <m:r>
              <w:rPr>
                <w:rFonts w:ascii="Cambria Math" w:hAnsi="Cambria Math"/>
                <w:color w:val="C6D9F1" w:themeColor="text2" w:themeTint="33"/>
              </w:rPr>
              <m:t>1</m:t>
            </m:r>
          </m:num>
          <m:den>
            <m:sSub>
              <m:sSubPr>
                <m:ctrlPr>
                  <w:rPr>
                    <w:rFonts w:ascii="Cambria Math" w:hAnsi="Cambria Math"/>
                    <w:i/>
                    <w:color w:val="C6D9F1" w:themeColor="text2" w:themeTint="33"/>
                  </w:rPr>
                </m:ctrlPr>
              </m:sSubPr>
              <m:e>
                <w:proofErr w:type="gramStart"/>
                <m:r>
                  <w:rPr>
                    <w:rFonts w:ascii="Cambria Math" w:hAnsi="Cambria Math"/>
                    <w:color w:val="C6D9F1" w:themeColor="text2" w:themeTint="33"/>
                  </w:rPr>
                  <m:t>[</m:t>
                </m:r>
                <w:proofErr w:type="gramEnd"/>
                <m:sSup>
                  <m:sSupPr>
                    <m:ctrlPr>
                      <w:rPr>
                        <w:rFonts w:ascii="Cambria Math" w:hAnsi="Cambria Math"/>
                        <w:i/>
                        <w:color w:val="C6D9F1" w:themeColor="text2" w:themeTint="33"/>
                      </w:rPr>
                    </m:ctrlPr>
                  </m:sSupPr>
                  <m:e>
                    <m:r>
                      <w:rPr>
                        <w:rFonts w:ascii="Cambria Math" w:hAnsi="Cambria Math"/>
                        <w:color w:val="C6D9F1" w:themeColor="text2" w:themeTint="33"/>
                      </w:rPr>
                      <m:t>Pb</m:t>
                    </m:r>
                  </m:e>
                  <m:sup>
                    <m:r>
                      <w:rPr>
                        <w:rFonts w:ascii="Cambria Math" w:hAnsi="Cambria Math"/>
                        <w:color w:val="C6D9F1" w:themeColor="text2" w:themeTint="33"/>
                      </w:rPr>
                      <m:t>2+</m:t>
                    </m:r>
                  </m:sup>
                </m:sSup>
                <m:r>
                  <w:rPr>
                    <w:rFonts w:ascii="Cambria Math" w:hAnsi="Cambria Math"/>
                    <w:color w:val="C6D9F1" w:themeColor="text2" w:themeTint="33"/>
                  </w:rPr>
                  <m:t>]</m:t>
                </m:r>
              </m:e>
              <m:sub>
                <m:r>
                  <w:rPr>
                    <w:rFonts w:ascii="Cambria Math" w:hAnsi="Cambria Math"/>
                    <w:color w:val="C6D9F1" w:themeColor="text2" w:themeTint="33"/>
                  </w:rPr>
                  <m:t>éq</m:t>
                </m:r>
              </m:sub>
            </m:sSub>
            <m:r>
              <w:rPr>
                <w:rFonts w:ascii="Cambria Math" w:hAnsi="Cambria Math"/>
                <w:color w:val="C6D9F1" w:themeColor="text2" w:themeTint="33"/>
              </w:rPr>
              <m:t>.</m:t>
            </m:r>
            <m:sSup>
              <m:sSupPr>
                <m:ctrlPr>
                  <w:rPr>
                    <w:rFonts w:ascii="Cambria Math" w:hAnsi="Cambria Math"/>
                    <w:i/>
                    <w:color w:val="C6D9F1" w:themeColor="text2" w:themeTint="33"/>
                  </w:rPr>
                </m:ctrlPr>
              </m:sSupPr>
              <m:e>
                <m:sSub>
                  <m:sSubPr>
                    <m:ctrlPr>
                      <w:rPr>
                        <w:rFonts w:ascii="Cambria Math" w:hAnsi="Cambria Math"/>
                        <w:i/>
                        <w:color w:val="C6D9F1" w:themeColor="text2" w:themeTint="33"/>
                      </w:rPr>
                    </m:ctrlPr>
                  </m:sSubPr>
                  <m:e>
                    <m:r>
                      <w:rPr>
                        <w:rFonts w:ascii="Cambria Math" w:hAnsi="Cambria Math"/>
                        <w:color w:val="C6D9F1" w:themeColor="text2" w:themeTint="33"/>
                      </w:rPr>
                      <m:t>[</m:t>
                    </m:r>
                    <m:sSup>
                      <m:sSupPr>
                        <m:ctrlPr>
                          <w:rPr>
                            <w:rFonts w:ascii="Cambria Math" w:hAnsi="Cambria Math"/>
                            <w:i/>
                            <w:color w:val="C6D9F1" w:themeColor="text2" w:themeTint="33"/>
                          </w:rPr>
                        </m:ctrlPr>
                      </m:sSupPr>
                      <m:e>
                        <m:r>
                          <w:rPr>
                            <w:rFonts w:ascii="Cambria Math" w:hAnsi="Cambria Math"/>
                            <w:color w:val="C6D9F1" w:themeColor="text2" w:themeTint="33"/>
                          </w:rPr>
                          <m:t>I</m:t>
                        </m:r>
                      </m:e>
                      <m:sup>
                        <m:r>
                          <w:rPr>
                            <w:rFonts w:ascii="Cambria Math" w:hAnsi="Cambria Math"/>
                            <w:color w:val="C6D9F1" w:themeColor="text2" w:themeTint="33"/>
                          </w:rPr>
                          <m:t>-</m:t>
                        </m:r>
                      </m:sup>
                    </m:sSup>
                    <m:r>
                      <w:rPr>
                        <w:rFonts w:ascii="Cambria Math" w:hAnsi="Cambria Math"/>
                        <w:color w:val="C6D9F1" w:themeColor="text2" w:themeTint="33"/>
                      </w:rPr>
                      <m:t>]</m:t>
                    </m:r>
                  </m:e>
                  <m:sub>
                    <m:r>
                      <w:rPr>
                        <w:rFonts w:ascii="Cambria Math" w:hAnsi="Cambria Math"/>
                        <w:color w:val="C6D9F1" w:themeColor="text2" w:themeTint="33"/>
                      </w:rPr>
                      <m:t>éq</m:t>
                    </m:r>
                  </m:sub>
                </m:sSub>
              </m:e>
              <m:sup>
                <m:r>
                  <w:rPr>
                    <w:rFonts w:ascii="Cambria Math" w:hAnsi="Cambria Math"/>
                    <w:color w:val="C6D9F1" w:themeColor="text2" w:themeTint="33"/>
                  </w:rPr>
                  <m:t>2</m:t>
                </m:r>
              </m:sup>
            </m:sSup>
          </m:den>
        </m:f>
        <m:r>
          <w:rPr>
            <w:rFonts w:ascii="Cambria Math" w:hAnsi="Cambria Math"/>
            <w:color w:val="C6D9F1" w:themeColor="text2" w:themeTint="33"/>
          </w:rPr>
          <m:t xml:space="preserve"> </m:t>
        </m:r>
      </m:oMath>
      <w:r w:rsidR="00C8211D" w:rsidRPr="005642E8">
        <w:rPr>
          <w:color w:val="C6D9F1" w:themeColor="text2" w:themeTint="33"/>
        </w:rPr>
        <w:t xml:space="preserve">= </w:t>
      </w:r>
      <m:oMath>
        <m:f>
          <m:fPr>
            <m:ctrlPr>
              <w:rPr>
                <w:rFonts w:ascii="Cambria Math" w:hAnsi="Cambria Math"/>
                <w:i/>
                <w:color w:val="C6D9F1" w:themeColor="text2" w:themeTint="33"/>
              </w:rPr>
            </m:ctrlPr>
          </m:fPr>
          <m:num>
            <m:r>
              <w:rPr>
                <w:rFonts w:ascii="Cambria Math" w:hAnsi="Cambria Math"/>
                <w:color w:val="C6D9F1" w:themeColor="text2" w:themeTint="33"/>
              </w:rPr>
              <m:t>1</m:t>
            </m:r>
          </m:num>
          <m:den>
            <m:sSub>
              <m:sSubPr>
                <m:ctrlPr>
                  <w:rPr>
                    <w:rFonts w:ascii="Cambria Math" w:hAnsi="Cambria Math"/>
                    <w:i/>
                    <w:color w:val="C6D9F1" w:themeColor="text2" w:themeTint="33"/>
                  </w:rPr>
                </m:ctrlPr>
              </m:sSubPr>
              <m:e>
                <m:r>
                  <w:rPr>
                    <w:rFonts w:ascii="Cambria Math" w:hAnsi="Cambria Math"/>
                    <w:color w:val="C6D9F1" w:themeColor="text2" w:themeTint="33"/>
                  </w:rPr>
                  <m:t>K</m:t>
                </m:r>
              </m:e>
              <m:sub>
                <m:r>
                  <w:rPr>
                    <w:rFonts w:ascii="Cambria Math" w:hAnsi="Cambria Math"/>
                    <w:color w:val="C6D9F1" w:themeColor="text2" w:themeTint="33"/>
                  </w:rPr>
                  <m:t>S</m:t>
                </m:r>
              </m:sub>
            </m:sSub>
          </m:den>
        </m:f>
      </m:oMath>
    </w:p>
    <w:p w14:paraId="5F667492" w14:textId="77777777" w:rsidR="00C8211D" w:rsidRPr="005642E8" w:rsidRDefault="00C8211D" w:rsidP="00AD7CF5">
      <w:pPr>
        <w:jc w:val="both"/>
        <w:rPr>
          <w:color w:val="C6D9F1" w:themeColor="text2" w:themeTint="33"/>
        </w:rPr>
      </w:pPr>
    </w:p>
    <w:p w14:paraId="7892E0C0" w14:textId="47DD106D" w:rsidR="00C8211D" w:rsidRPr="005642E8" w:rsidRDefault="00C8211D" w:rsidP="00AD7CF5">
      <w:pPr>
        <w:jc w:val="both"/>
        <w:rPr>
          <w:color w:val="C6D9F1" w:themeColor="text2" w:themeTint="33"/>
        </w:rPr>
      </w:pPr>
      <w:r w:rsidRPr="005642E8">
        <w:rPr>
          <w:color w:val="C6D9F1" w:themeColor="text2" w:themeTint="33"/>
        </w:rPr>
        <w:t xml:space="preserve">La réaction est donc déplacée dans le sens du précipité lorsque </w:t>
      </w:r>
      <w:proofErr w:type="spellStart"/>
      <w:r w:rsidRPr="005642E8">
        <w:rPr>
          <w:color w:val="C6D9F1" w:themeColor="text2" w:themeTint="33"/>
        </w:rPr>
        <w:t>Q</w:t>
      </w:r>
      <w:r w:rsidRPr="005642E8">
        <w:rPr>
          <w:color w:val="C6D9F1" w:themeColor="text2" w:themeTint="33"/>
          <w:vertAlign w:val="subscript"/>
        </w:rPr>
        <w:t>r</w:t>
      </w:r>
      <w:proofErr w:type="spellEnd"/>
      <w:r w:rsidRPr="005642E8">
        <w:rPr>
          <w:color w:val="C6D9F1" w:themeColor="text2" w:themeTint="33"/>
        </w:rPr>
        <w:t xml:space="preserve"> = </w:t>
      </w:r>
      <m:oMath>
        <m:f>
          <m:fPr>
            <m:ctrlPr>
              <w:rPr>
                <w:rFonts w:ascii="Cambria Math" w:hAnsi="Cambria Math"/>
                <w:i/>
                <w:color w:val="C6D9F1" w:themeColor="text2" w:themeTint="33"/>
              </w:rPr>
            </m:ctrlPr>
          </m:fPr>
          <m:num>
            <m:r>
              <w:rPr>
                <w:rFonts w:ascii="Cambria Math" w:hAnsi="Cambria Math"/>
                <w:color w:val="C6D9F1" w:themeColor="text2" w:themeTint="33"/>
              </w:rPr>
              <m:t>1</m:t>
            </m:r>
          </m:num>
          <m:den>
            <w:proofErr w:type="gramStart"/>
            <m:r>
              <w:rPr>
                <w:rFonts w:ascii="Cambria Math" w:hAnsi="Cambria Math"/>
                <w:color w:val="C6D9F1" w:themeColor="text2" w:themeTint="33"/>
              </w:rPr>
              <m:t>[</m:t>
            </m:r>
            <w:proofErr w:type="gramEnd"/>
            <m:sSup>
              <m:sSupPr>
                <m:ctrlPr>
                  <w:rPr>
                    <w:rFonts w:ascii="Cambria Math" w:hAnsi="Cambria Math"/>
                    <w:i/>
                    <w:color w:val="C6D9F1" w:themeColor="text2" w:themeTint="33"/>
                  </w:rPr>
                </m:ctrlPr>
              </m:sSupPr>
              <m:e>
                <m:r>
                  <w:rPr>
                    <w:rFonts w:ascii="Cambria Math" w:hAnsi="Cambria Math"/>
                    <w:color w:val="C6D9F1" w:themeColor="text2" w:themeTint="33"/>
                  </w:rPr>
                  <m:t>Pb</m:t>
                </m:r>
              </m:e>
              <m:sup>
                <m:r>
                  <w:rPr>
                    <w:rFonts w:ascii="Cambria Math" w:hAnsi="Cambria Math"/>
                    <w:color w:val="C6D9F1" w:themeColor="text2" w:themeTint="33"/>
                  </w:rPr>
                  <m:t>2+</m:t>
                </m:r>
              </m:sup>
            </m:sSup>
            <m:r>
              <w:rPr>
                <w:rFonts w:ascii="Cambria Math" w:hAnsi="Cambria Math"/>
                <w:color w:val="C6D9F1" w:themeColor="text2" w:themeTint="33"/>
              </w:rPr>
              <m:t>].</m:t>
            </m:r>
            <m:sSup>
              <m:sSupPr>
                <m:ctrlPr>
                  <w:rPr>
                    <w:rFonts w:ascii="Cambria Math" w:hAnsi="Cambria Math"/>
                    <w:i/>
                    <w:color w:val="C6D9F1" w:themeColor="text2" w:themeTint="33"/>
                  </w:rPr>
                </m:ctrlPr>
              </m:sSupPr>
              <m:e>
                <m:sSup>
                  <m:sSupPr>
                    <m:ctrlPr>
                      <w:rPr>
                        <w:rFonts w:ascii="Cambria Math" w:hAnsi="Cambria Math"/>
                        <w:i/>
                        <w:color w:val="C6D9F1" w:themeColor="text2" w:themeTint="33"/>
                      </w:rPr>
                    </m:ctrlPr>
                  </m:sSupPr>
                  <m:e>
                    <m:r>
                      <w:rPr>
                        <w:rFonts w:ascii="Cambria Math" w:hAnsi="Cambria Math"/>
                        <w:color w:val="C6D9F1" w:themeColor="text2" w:themeTint="33"/>
                      </w:rPr>
                      <m:t>[I</m:t>
                    </m:r>
                  </m:e>
                  <m:sup>
                    <m:r>
                      <w:rPr>
                        <w:rFonts w:ascii="Cambria Math" w:hAnsi="Cambria Math"/>
                        <w:color w:val="C6D9F1" w:themeColor="text2" w:themeTint="33"/>
                      </w:rPr>
                      <m:t>-</m:t>
                    </m:r>
                  </m:sup>
                </m:sSup>
                <m:r>
                  <w:rPr>
                    <w:rFonts w:ascii="Cambria Math" w:hAnsi="Cambria Math"/>
                    <w:color w:val="C6D9F1" w:themeColor="text2" w:themeTint="33"/>
                  </w:rPr>
                  <m:t>]</m:t>
                </m:r>
              </m:e>
              <m:sup>
                <m:r>
                  <w:rPr>
                    <w:rFonts w:ascii="Cambria Math" w:hAnsi="Cambria Math"/>
                    <w:color w:val="C6D9F1" w:themeColor="text2" w:themeTint="33"/>
                  </w:rPr>
                  <m:t>2</m:t>
                </m:r>
              </m:sup>
            </m:sSup>
          </m:den>
        </m:f>
      </m:oMath>
      <w:r w:rsidRPr="005642E8">
        <w:rPr>
          <w:color w:val="C6D9F1" w:themeColor="text2" w:themeTint="33"/>
        </w:rPr>
        <w:t xml:space="preserve"> &lt;</w:t>
      </w:r>
      <m:oMath>
        <m:r>
          <w:rPr>
            <w:rFonts w:ascii="Cambria Math" w:hAnsi="Cambria Math"/>
            <w:color w:val="C6D9F1" w:themeColor="text2" w:themeTint="33"/>
          </w:rPr>
          <m:t xml:space="preserve"> K°= </m:t>
        </m:r>
        <m:f>
          <m:fPr>
            <m:ctrlPr>
              <w:rPr>
                <w:rFonts w:ascii="Cambria Math" w:hAnsi="Cambria Math"/>
                <w:i/>
                <w:color w:val="C6D9F1" w:themeColor="text2" w:themeTint="33"/>
              </w:rPr>
            </m:ctrlPr>
          </m:fPr>
          <m:num>
            <m:r>
              <w:rPr>
                <w:rFonts w:ascii="Cambria Math" w:hAnsi="Cambria Math"/>
                <w:color w:val="C6D9F1" w:themeColor="text2" w:themeTint="33"/>
              </w:rPr>
              <m:t>1</m:t>
            </m:r>
          </m:num>
          <m:den>
            <m:sSub>
              <m:sSubPr>
                <m:ctrlPr>
                  <w:rPr>
                    <w:rFonts w:ascii="Cambria Math" w:hAnsi="Cambria Math"/>
                    <w:i/>
                    <w:color w:val="C6D9F1" w:themeColor="text2" w:themeTint="33"/>
                  </w:rPr>
                </m:ctrlPr>
              </m:sSubPr>
              <m:e>
                <m:r>
                  <w:rPr>
                    <w:rFonts w:ascii="Cambria Math" w:hAnsi="Cambria Math"/>
                    <w:color w:val="C6D9F1" w:themeColor="text2" w:themeTint="33"/>
                  </w:rPr>
                  <m:t>K</m:t>
                </m:r>
              </m:e>
              <m:sub>
                <m:r>
                  <w:rPr>
                    <w:rFonts w:ascii="Cambria Math" w:hAnsi="Cambria Math"/>
                    <w:color w:val="C6D9F1" w:themeColor="text2" w:themeTint="33"/>
                  </w:rPr>
                  <m:t>S</m:t>
                </m:r>
              </m:sub>
            </m:sSub>
          </m:den>
        </m:f>
      </m:oMath>
      <w:r w:rsidRPr="005642E8">
        <w:rPr>
          <w:color w:val="C6D9F1" w:themeColor="text2" w:themeTint="33"/>
        </w:rPr>
        <w:t xml:space="preserve">, soit </w:t>
      </w:r>
      <m:oMath>
        <m:sSup>
          <m:sSupPr>
            <m:ctrlPr>
              <w:rPr>
                <w:rFonts w:ascii="Cambria Math" w:hAnsi="Cambria Math"/>
                <w:i/>
                <w:color w:val="C6D9F1" w:themeColor="text2" w:themeTint="33"/>
              </w:rPr>
            </m:ctrlPr>
          </m:sSupPr>
          <m:e>
            <m:r>
              <w:rPr>
                <w:rFonts w:ascii="Cambria Math" w:hAnsi="Cambria Math"/>
                <w:color w:val="C6D9F1" w:themeColor="text2" w:themeTint="33"/>
              </w:rPr>
              <m:t>Pb</m:t>
            </m:r>
          </m:e>
          <m:sup>
            <m:r>
              <w:rPr>
                <w:rFonts w:ascii="Cambria Math" w:hAnsi="Cambria Math"/>
                <w:color w:val="C6D9F1" w:themeColor="text2" w:themeTint="33"/>
              </w:rPr>
              <m:t>2+</m:t>
            </m:r>
          </m:sup>
        </m:sSup>
        <m:r>
          <w:rPr>
            <w:rFonts w:ascii="Cambria Math" w:hAnsi="Cambria Math"/>
            <w:color w:val="C6D9F1" w:themeColor="text2" w:themeTint="33"/>
          </w:rPr>
          <m:t>].</m:t>
        </m:r>
        <m:sSup>
          <m:sSupPr>
            <m:ctrlPr>
              <w:rPr>
                <w:rFonts w:ascii="Cambria Math" w:hAnsi="Cambria Math"/>
                <w:i/>
                <w:color w:val="C6D9F1" w:themeColor="text2" w:themeTint="33"/>
              </w:rPr>
            </m:ctrlPr>
          </m:sSupPr>
          <m:e>
            <m:sSup>
              <m:sSupPr>
                <m:ctrlPr>
                  <w:rPr>
                    <w:rFonts w:ascii="Cambria Math" w:hAnsi="Cambria Math"/>
                    <w:i/>
                    <w:color w:val="C6D9F1" w:themeColor="text2" w:themeTint="33"/>
                  </w:rPr>
                </m:ctrlPr>
              </m:sSupPr>
              <m:e>
                <m:r>
                  <w:rPr>
                    <w:rFonts w:ascii="Cambria Math" w:hAnsi="Cambria Math"/>
                    <w:color w:val="C6D9F1" w:themeColor="text2" w:themeTint="33"/>
                  </w:rPr>
                  <m:t>[I</m:t>
                </m:r>
              </m:e>
              <m:sup>
                <m:r>
                  <w:rPr>
                    <w:rFonts w:ascii="Cambria Math" w:hAnsi="Cambria Math"/>
                    <w:color w:val="C6D9F1" w:themeColor="text2" w:themeTint="33"/>
                  </w:rPr>
                  <m:t>-</m:t>
                </m:r>
              </m:sup>
            </m:sSup>
            <m:r>
              <w:rPr>
                <w:rFonts w:ascii="Cambria Math" w:hAnsi="Cambria Math"/>
                <w:color w:val="C6D9F1" w:themeColor="text2" w:themeTint="33"/>
              </w:rPr>
              <m:t>]</m:t>
            </m:r>
          </m:e>
          <m:sup>
            <m:r>
              <w:rPr>
                <w:rFonts w:ascii="Cambria Math" w:hAnsi="Cambria Math"/>
                <w:color w:val="C6D9F1" w:themeColor="text2" w:themeTint="33"/>
              </w:rPr>
              <m:t>2</m:t>
            </m:r>
          </m:sup>
        </m:sSup>
        <m:r>
          <w:rPr>
            <w:rFonts w:ascii="Cambria Math" w:hAnsi="Cambria Math"/>
            <w:color w:val="C6D9F1" w:themeColor="text2" w:themeTint="33"/>
          </w:rPr>
          <m:t>&gt;Ks</m:t>
        </m:r>
      </m:oMath>
    </w:p>
    <w:p w14:paraId="06CBF3C0" w14:textId="77777777" w:rsidR="0052094F" w:rsidRPr="005642E8" w:rsidRDefault="0052094F" w:rsidP="00AD7CF5">
      <w:pPr>
        <w:jc w:val="both"/>
        <w:rPr>
          <w:color w:val="C6D9F1" w:themeColor="text2" w:themeTint="33"/>
        </w:rPr>
      </w:pPr>
    </w:p>
    <w:p w14:paraId="5952D188" w14:textId="20FC22D1" w:rsidR="0052094F" w:rsidRPr="005642E8" w:rsidRDefault="0052094F" w:rsidP="00AD7CF5">
      <w:pPr>
        <w:jc w:val="both"/>
        <w:rPr>
          <w:color w:val="C6D9F1" w:themeColor="text2" w:themeTint="33"/>
        </w:rPr>
      </w:pPr>
      <w:r w:rsidRPr="005642E8">
        <w:rPr>
          <w:color w:val="C6D9F1" w:themeColor="text2" w:themeTint="33"/>
        </w:rPr>
        <w:t xml:space="preserve">Que s'est il passé ? </w:t>
      </w:r>
    </w:p>
    <w:p w14:paraId="43DC380F" w14:textId="77777777" w:rsidR="00A55028" w:rsidRPr="005642E8" w:rsidRDefault="00A55028" w:rsidP="00AD7CF5">
      <w:pPr>
        <w:jc w:val="both"/>
        <w:rPr>
          <w:b/>
          <w:color w:val="C6D9F1" w:themeColor="text2" w:themeTint="33"/>
        </w:rPr>
      </w:pPr>
    </w:p>
    <w:p w14:paraId="2BC6A7CD" w14:textId="2D91C838" w:rsidR="00B8288C" w:rsidRPr="005642E8" w:rsidRDefault="00B8288C" w:rsidP="0052094F">
      <w:pPr>
        <w:pStyle w:val="Paragraphedeliste"/>
        <w:numPr>
          <w:ilvl w:val="0"/>
          <w:numId w:val="8"/>
        </w:numPr>
        <w:jc w:val="both"/>
        <w:rPr>
          <w:b/>
          <w:color w:val="C6D9F1" w:themeColor="text2" w:themeTint="33"/>
        </w:rPr>
      </w:pPr>
      <w:r w:rsidRPr="005642E8">
        <w:rPr>
          <w:b/>
          <w:color w:val="C6D9F1" w:themeColor="text2" w:themeTint="33"/>
        </w:rPr>
        <w:t xml:space="preserve">Tant que </w:t>
      </w:r>
      <w:proofErr w:type="spellStart"/>
      <w:r w:rsidRPr="005642E8">
        <w:rPr>
          <w:b/>
          <w:color w:val="C6D9F1" w:themeColor="text2" w:themeTint="33"/>
        </w:rPr>
        <w:t>Qr</w:t>
      </w:r>
      <w:proofErr w:type="spellEnd"/>
      <w:r w:rsidRPr="005642E8">
        <w:rPr>
          <w:b/>
          <w:color w:val="C6D9F1" w:themeColor="text2" w:themeTint="33"/>
        </w:rPr>
        <w:t xml:space="preserve">&lt;K°, il n'y a pas précipitation. </w:t>
      </w:r>
    </w:p>
    <w:p w14:paraId="4CBAD03A" w14:textId="77777777" w:rsidR="00DF10CE" w:rsidRPr="005642E8" w:rsidRDefault="00DF10CE" w:rsidP="00DF10CE">
      <w:pPr>
        <w:ind w:left="360"/>
        <w:jc w:val="both"/>
        <w:rPr>
          <w:b/>
          <w:color w:val="C6D9F1" w:themeColor="text2" w:themeTint="33"/>
        </w:rPr>
      </w:pPr>
    </w:p>
    <w:p w14:paraId="3437068B" w14:textId="5B9E8CF1" w:rsidR="00DF10CE" w:rsidRPr="005642E8" w:rsidRDefault="00DF10CE" w:rsidP="00DF10CE">
      <w:pPr>
        <w:ind w:left="360"/>
        <w:jc w:val="both"/>
        <w:rPr>
          <w:i/>
          <w:color w:val="C6D9F1" w:themeColor="text2" w:themeTint="33"/>
        </w:rPr>
      </w:pPr>
      <w:r w:rsidRPr="005642E8">
        <w:rPr>
          <w:i/>
          <w:color w:val="C6D9F1" w:themeColor="text2" w:themeTint="33"/>
        </w:rPr>
        <w:t>La concentration en ion iodure et en potassium augmente et il n'y a pas de réaction.</w:t>
      </w:r>
    </w:p>
    <w:p w14:paraId="33169753" w14:textId="77777777" w:rsidR="00A55028" w:rsidRPr="005642E8" w:rsidRDefault="00A55028" w:rsidP="00AD7CF5">
      <w:pPr>
        <w:jc w:val="both"/>
        <w:rPr>
          <w:b/>
          <w:color w:val="C6D9F1" w:themeColor="text2" w:themeTint="33"/>
        </w:rPr>
      </w:pPr>
    </w:p>
    <w:p w14:paraId="2D89EA48" w14:textId="2F027165" w:rsidR="00C8211D" w:rsidRPr="005642E8" w:rsidRDefault="00A55028" w:rsidP="00AD7CF5">
      <w:pPr>
        <w:pStyle w:val="Paragraphedeliste"/>
        <w:numPr>
          <w:ilvl w:val="0"/>
          <w:numId w:val="8"/>
        </w:numPr>
        <w:jc w:val="both"/>
        <w:rPr>
          <w:b/>
          <w:color w:val="C6D9F1" w:themeColor="text2" w:themeTint="33"/>
        </w:rPr>
      </w:pPr>
      <w:r w:rsidRPr="005642E8">
        <w:rPr>
          <w:b/>
          <w:color w:val="C6D9F1" w:themeColor="text2" w:themeTint="33"/>
        </w:rPr>
        <w:t xml:space="preserve">Lorsqu'il y a suffisamment d'ions iodure pour que </w:t>
      </w:r>
      <w:proofErr w:type="spellStart"/>
      <w:r w:rsidRPr="005642E8">
        <w:rPr>
          <w:b/>
          <w:color w:val="C6D9F1" w:themeColor="text2" w:themeTint="33"/>
        </w:rPr>
        <w:t>Qr</w:t>
      </w:r>
      <w:proofErr w:type="spellEnd"/>
      <w:r w:rsidRPr="005642E8">
        <w:rPr>
          <w:b/>
          <w:color w:val="C6D9F1" w:themeColor="text2" w:themeTint="33"/>
        </w:rPr>
        <w:t>=K</w:t>
      </w:r>
      <w:r w:rsidR="00B8288C" w:rsidRPr="005642E8">
        <w:rPr>
          <w:b/>
          <w:color w:val="C6D9F1" w:themeColor="text2" w:themeTint="33"/>
        </w:rPr>
        <w:t>°</w:t>
      </w:r>
      <w:r w:rsidRPr="005642E8">
        <w:rPr>
          <w:b/>
          <w:color w:val="C6D9F1" w:themeColor="text2" w:themeTint="33"/>
        </w:rPr>
        <w:t>, il se forme du précipité</w:t>
      </w:r>
      <w:r w:rsidR="0052094F" w:rsidRPr="005642E8">
        <w:rPr>
          <w:b/>
          <w:color w:val="C6D9F1" w:themeColor="text2" w:themeTint="33"/>
        </w:rPr>
        <w:t xml:space="preserve">. </w:t>
      </w:r>
      <w:r w:rsidR="00B8288C" w:rsidRPr="005642E8">
        <w:rPr>
          <w:b/>
          <w:color w:val="C6D9F1" w:themeColor="text2" w:themeTint="33"/>
        </w:rPr>
        <w:t xml:space="preserve">Il y a donc équilibre chimique et </w:t>
      </w:r>
      <w:proofErr w:type="spellStart"/>
      <w:r w:rsidR="00B8288C" w:rsidRPr="005642E8">
        <w:rPr>
          <w:b/>
          <w:color w:val="C6D9F1" w:themeColor="text2" w:themeTint="33"/>
        </w:rPr>
        <w:t>Qr</w:t>
      </w:r>
      <w:proofErr w:type="spellEnd"/>
      <w:r w:rsidR="00B8288C" w:rsidRPr="005642E8">
        <w:rPr>
          <w:b/>
          <w:color w:val="C6D9F1" w:themeColor="text2" w:themeTint="33"/>
        </w:rPr>
        <w:t>=K° soit [Pb</w:t>
      </w:r>
      <w:r w:rsidR="00B8288C" w:rsidRPr="005642E8">
        <w:rPr>
          <w:b/>
          <w:color w:val="C6D9F1" w:themeColor="text2" w:themeTint="33"/>
          <w:vertAlign w:val="superscript"/>
        </w:rPr>
        <w:t>2+</w:t>
      </w:r>
      <w:r w:rsidR="00B8288C" w:rsidRPr="005642E8">
        <w:rPr>
          <w:b/>
          <w:color w:val="C6D9F1" w:themeColor="text2" w:themeTint="33"/>
        </w:rPr>
        <w:t>]</w:t>
      </w:r>
      <w:proofErr w:type="gramStart"/>
      <w:r w:rsidR="00B8288C" w:rsidRPr="005642E8">
        <w:rPr>
          <w:b/>
          <w:color w:val="C6D9F1" w:themeColor="text2" w:themeTint="33"/>
        </w:rPr>
        <w:t>.[</w:t>
      </w:r>
      <w:proofErr w:type="gramEnd"/>
      <w:r w:rsidR="00B8288C" w:rsidRPr="005642E8">
        <w:rPr>
          <w:b/>
          <w:color w:val="C6D9F1" w:themeColor="text2" w:themeTint="33"/>
        </w:rPr>
        <w:t>I-]</w:t>
      </w:r>
      <w:r w:rsidR="00B8288C" w:rsidRPr="005642E8">
        <w:rPr>
          <w:b/>
          <w:color w:val="C6D9F1" w:themeColor="text2" w:themeTint="33"/>
          <w:vertAlign w:val="superscript"/>
        </w:rPr>
        <w:t>2</w:t>
      </w:r>
      <w:r w:rsidR="00B8288C" w:rsidRPr="005642E8">
        <w:rPr>
          <w:b/>
          <w:color w:val="C6D9F1" w:themeColor="text2" w:themeTint="33"/>
        </w:rPr>
        <w:t>=</w:t>
      </w:r>
      <w:proofErr w:type="spellStart"/>
      <w:r w:rsidR="00B8288C" w:rsidRPr="005642E8">
        <w:rPr>
          <w:b/>
          <w:color w:val="C6D9F1" w:themeColor="text2" w:themeTint="33"/>
        </w:rPr>
        <w:t>Ks</w:t>
      </w:r>
      <w:proofErr w:type="spellEnd"/>
    </w:p>
    <w:p w14:paraId="59AFEC09" w14:textId="4F67BEDB" w:rsidR="00B8288C" w:rsidRPr="005642E8" w:rsidRDefault="00B8288C" w:rsidP="00AD7CF5">
      <w:pPr>
        <w:jc w:val="both"/>
        <w:rPr>
          <w:b/>
          <w:color w:val="C6D9F1" w:themeColor="text2" w:themeTint="33"/>
        </w:rPr>
      </w:pPr>
    </w:p>
    <w:p w14:paraId="70F36A05" w14:textId="6C3C8CCF" w:rsidR="0052094F" w:rsidRPr="005642E8" w:rsidRDefault="0052094F" w:rsidP="0052094F">
      <w:pPr>
        <w:pStyle w:val="Paragraphedeliste"/>
        <w:numPr>
          <w:ilvl w:val="0"/>
          <w:numId w:val="8"/>
        </w:numPr>
        <w:jc w:val="both"/>
        <w:rPr>
          <w:b/>
          <w:color w:val="C6D9F1" w:themeColor="text2" w:themeTint="33"/>
        </w:rPr>
      </w:pPr>
      <w:r w:rsidRPr="005642E8">
        <w:rPr>
          <w:b/>
          <w:color w:val="C6D9F1" w:themeColor="text2" w:themeTint="33"/>
        </w:rPr>
        <w:t xml:space="preserve">A ce moment-ci, il y a un précipité dans la solution et </w:t>
      </w:r>
      <w:r w:rsidR="00B8288C" w:rsidRPr="005642E8">
        <w:rPr>
          <w:b/>
          <w:color w:val="C6D9F1" w:themeColor="text2" w:themeTint="33"/>
        </w:rPr>
        <w:t>lorsqu'on ajoute</w:t>
      </w:r>
      <w:r w:rsidRPr="005642E8">
        <w:rPr>
          <w:b/>
          <w:color w:val="C6D9F1" w:themeColor="text2" w:themeTint="33"/>
        </w:rPr>
        <w:t xml:space="preserve"> des ions iodure: </w:t>
      </w:r>
      <w:proofErr w:type="spellStart"/>
      <w:r w:rsidRPr="005642E8">
        <w:rPr>
          <w:b/>
          <w:color w:val="C6D9F1" w:themeColor="text2" w:themeTint="33"/>
        </w:rPr>
        <w:t>Qr</w:t>
      </w:r>
      <w:proofErr w:type="spellEnd"/>
      <w:r w:rsidRPr="005642E8">
        <w:rPr>
          <w:b/>
          <w:color w:val="C6D9F1" w:themeColor="text2" w:themeTint="33"/>
        </w:rPr>
        <w:t xml:space="preserve"> &lt;</w:t>
      </w:r>
      <w:r w:rsidR="00B8288C" w:rsidRPr="005642E8">
        <w:rPr>
          <w:b/>
          <w:color w:val="C6D9F1" w:themeColor="text2" w:themeTint="33"/>
        </w:rPr>
        <w:t xml:space="preserve">K°, l'équilibre évolue alors dans le sens de la formation du précipité, PbI2 précipite jusqu'à ce que </w:t>
      </w:r>
      <w:proofErr w:type="spellStart"/>
      <w:r w:rsidR="00B8288C" w:rsidRPr="005642E8">
        <w:rPr>
          <w:b/>
          <w:color w:val="C6D9F1" w:themeColor="text2" w:themeTint="33"/>
        </w:rPr>
        <w:t>Qr</w:t>
      </w:r>
      <w:proofErr w:type="spellEnd"/>
      <w:r w:rsidR="00B8288C" w:rsidRPr="005642E8">
        <w:rPr>
          <w:b/>
          <w:color w:val="C6D9F1" w:themeColor="text2" w:themeTint="33"/>
        </w:rPr>
        <w:t>=K°.</w:t>
      </w:r>
    </w:p>
    <w:p w14:paraId="6C91F182" w14:textId="77777777" w:rsidR="00DF10CE" w:rsidRPr="005642E8" w:rsidRDefault="00DF10CE" w:rsidP="00AD7CF5">
      <w:pPr>
        <w:jc w:val="both"/>
        <w:rPr>
          <w:b/>
          <w:color w:val="C6D9F1" w:themeColor="text2" w:themeTint="33"/>
        </w:rPr>
      </w:pPr>
    </w:p>
    <w:p w14:paraId="35EB0103" w14:textId="69C3A4C2" w:rsidR="00DF10CE" w:rsidRPr="005642E8" w:rsidRDefault="0052094F" w:rsidP="00AD7CF5">
      <w:pPr>
        <w:jc w:val="both"/>
        <w:rPr>
          <w:b/>
          <w:color w:val="C6D9F1" w:themeColor="text2" w:themeTint="33"/>
        </w:rPr>
      </w:pPr>
      <w:r w:rsidRPr="005642E8">
        <w:rPr>
          <w:i/>
          <w:color w:val="C6D9F1" w:themeColor="text2" w:themeTint="33"/>
        </w:rPr>
        <w:t xml:space="preserve">La concentration en Pb2+ diminue donc, celles en I- </w:t>
      </w:r>
      <w:proofErr w:type="gramStart"/>
      <w:r w:rsidRPr="005642E8">
        <w:rPr>
          <w:i/>
          <w:color w:val="C6D9F1" w:themeColor="text2" w:themeTint="33"/>
        </w:rPr>
        <w:t>augmente</w:t>
      </w:r>
      <w:proofErr w:type="gramEnd"/>
      <w:r w:rsidRPr="005642E8">
        <w:rPr>
          <w:i/>
          <w:color w:val="C6D9F1" w:themeColor="text2" w:themeTint="33"/>
        </w:rPr>
        <w:t xml:space="preserve"> mais moin</w:t>
      </w:r>
      <w:r w:rsidR="00DF10CE" w:rsidRPr="005642E8">
        <w:rPr>
          <w:i/>
          <w:color w:val="C6D9F1" w:themeColor="text2" w:themeTint="33"/>
        </w:rPr>
        <w:t>s qu'avant</w:t>
      </w:r>
      <w:r w:rsidRPr="005642E8">
        <w:rPr>
          <w:i/>
          <w:color w:val="C6D9F1" w:themeColor="text2" w:themeTint="33"/>
        </w:rPr>
        <w:t>,</w:t>
      </w:r>
      <w:r w:rsidR="00DF10CE" w:rsidRPr="005642E8">
        <w:rPr>
          <w:i/>
          <w:color w:val="C6D9F1" w:themeColor="text2" w:themeTint="33"/>
        </w:rPr>
        <w:t xml:space="preserve"> une partie des ions iodure réagit avec Pb2+,</w:t>
      </w:r>
      <w:r w:rsidRPr="005642E8">
        <w:rPr>
          <w:i/>
          <w:color w:val="C6D9F1" w:themeColor="text2" w:themeTint="33"/>
        </w:rPr>
        <w:t xml:space="preserve"> ceci est responsable d'une cassure de la pente de la conductivité</w:t>
      </w:r>
      <w:r w:rsidRPr="005642E8">
        <w:rPr>
          <w:b/>
          <w:color w:val="C6D9F1" w:themeColor="text2" w:themeTint="33"/>
        </w:rPr>
        <w:t xml:space="preserve">. </w:t>
      </w:r>
    </w:p>
    <w:p w14:paraId="7B6E6E10" w14:textId="77777777" w:rsidR="00DF10CE" w:rsidRPr="005642E8" w:rsidRDefault="00DF10CE" w:rsidP="00AD7CF5">
      <w:pPr>
        <w:jc w:val="both"/>
        <w:rPr>
          <w:b/>
          <w:color w:val="C6D9F1" w:themeColor="text2" w:themeTint="33"/>
        </w:rPr>
      </w:pPr>
    </w:p>
    <w:p w14:paraId="3CB37860" w14:textId="1392A270" w:rsidR="0052094F" w:rsidRPr="005642E8" w:rsidRDefault="0052094F" w:rsidP="00AD7CF5">
      <w:pPr>
        <w:jc w:val="both"/>
        <w:rPr>
          <w:b/>
          <w:color w:val="C6D9F1" w:themeColor="text2" w:themeTint="33"/>
        </w:rPr>
      </w:pPr>
      <w:r w:rsidRPr="005642E8">
        <w:rPr>
          <w:b/>
          <w:color w:val="C6D9F1" w:themeColor="text2" w:themeTint="33"/>
        </w:rPr>
        <w:t xml:space="preserve">Cette rupture a lieu lorsque </w:t>
      </w:r>
      <w:proofErr w:type="spellStart"/>
      <w:r w:rsidRPr="005642E8">
        <w:rPr>
          <w:b/>
          <w:color w:val="C6D9F1" w:themeColor="text2" w:themeTint="33"/>
        </w:rPr>
        <w:t>Q</w:t>
      </w:r>
      <w:r w:rsidRPr="005642E8">
        <w:rPr>
          <w:b/>
          <w:color w:val="C6D9F1" w:themeColor="text2" w:themeTint="33"/>
          <w:vertAlign w:val="subscript"/>
        </w:rPr>
        <w:t>r</w:t>
      </w:r>
      <w:proofErr w:type="spellEnd"/>
      <w:r w:rsidRPr="005642E8">
        <w:rPr>
          <w:b/>
          <w:color w:val="C6D9F1" w:themeColor="text2" w:themeTint="33"/>
        </w:rPr>
        <w:t xml:space="preserve"> = </w:t>
      </w:r>
      <m:oMath>
        <m:f>
          <m:fPr>
            <m:ctrlPr>
              <w:rPr>
                <w:rFonts w:ascii="Cambria Math" w:hAnsi="Cambria Math"/>
                <w:b/>
                <w:i/>
                <w:color w:val="C6D9F1" w:themeColor="text2" w:themeTint="33"/>
              </w:rPr>
            </m:ctrlPr>
          </m:fPr>
          <m:num>
            <m:r>
              <m:rPr>
                <m:sty m:val="bi"/>
              </m:rPr>
              <w:rPr>
                <w:rFonts w:ascii="Cambria Math" w:hAnsi="Cambria Math"/>
                <w:color w:val="C6D9F1" w:themeColor="text2" w:themeTint="33"/>
              </w:rPr>
              <m:t>1</m:t>
            </m:r>
          </m:num>
          <m:den>
            <w:proofErr w:type="gramStart"/>
            <m:r>
              <m:rPr>
                <m:sty m:val="bi"/>
              </m:rPr>
              <w:rPr>
                <w:rFonts w:ascii="Cambria Math" w:hAnsi="Cambria Math"/>
                <w:color w:val="C6D9F1" w:themeColor="text2" w:themeTint="33"/>
              </w:rPr>
              <m:t>[</m:t>
            </m:r>
            <w:proofErr w:type="gramEnd"/>
            <m:sSup>
              <m:sSupPr>
                <m:ctrlPr>
                  <w:rPr>
                    <w:rFonts w:ascii="Cambria Math" w:hAnsi="Cambria Math"/>
                    <w:b/>
                    <w:i/>
                    <w:color w:val="C6D9F1" w:themeColor="text2" w:themeTint="33"/>
                  </w:rPr>
                </m:ctrlPr>
              </m:sSupPr>
              <m:e>
                <m:r>
                  <m:rPr>
                    <m:sty m:val="bi"/>
                  </m:rPr>
                  <w:rPr>
                    <w:rFonts w:ascii="Cambria Math" w:hAnsi="Cambria Math"/>
                    <w:color w:val="C6D9F1" w:themeColor="text2" w:themeTint="33"/>
                  </w:rPr>
                  <m:t>Pb</m:t>
                </m:r>
              </m:e>
              <m:sup>
                <m:r>
                  <m:rPr>
                    <m:sty m:val="bi"/>
                  </m:rPr>
                  <w:rPr>
                    <w:rFonts w:ascii="Cambria Math" w:hAnsi="Cambria Math"/>
                    <w:color w:val="C6D9F1" w:themeColor="text2" w:themeTint="33"/>
                  </w:rPr>
                  <m:t>2+</m:t>
                </m:r>
              </m:sup>
            </m:sSup>
            <m:r>
              <m:rPr>
                <m:sty m:val="bi"/>
              </m:rPr>
              <w:rPr>
                <w:rFonts w:ascii="Cambria Math" w:hAnsi="Cambria Math"/>
                <w:color w:val="C6D9F1" w:themeColor="text2" w:themeTint="33"/>
              </w:rPr>
              <m:t>].</m:t>
            </m:r>
            <m:sSup>
              <m:sSupPr>
                <m:ctrlPr>
                  <w:rPr>
                    <w:rFonts w:ascii="Cambria Math" w:hAnsi="Cambria Math"/>
                    <w:b/>
                    <w:i/>
                    <w:color w:val="C6D9F1" w:themeColor="text2" w:themeTint="33"/>
                  </w:rPr>
                </m:ctrlPr>
              </m:sSupPr>
              <m:e>
                <m:sSup>
                  <m:sSupPr>
                    <m:ctrlPr>
                      <w:rPr>
                        <w:rFonts w:ascii="Cambria Math" w:hAnsi="Cambria Math"/>
                        <w:b/>
                        <w:i/>
                        <w:color w:val="C6D9F1" w:themeColor="text2" w:themeTint="33"/>
                      </w:rPr>
                    </m:ctrlPr>
                  </m:sSupPr>
                  <m:e>
                    <m:r>
                      <m:rPr>
                        <m:sty m:val="bi"/>
                      </m:rPr>
                      <w:rPr>
                        <w:rFonts w:ascii="Cambria Math" w:hAnsi="Cambria Math"/>
                        <w:color w:val="C6D9F1" w:themeColor="text2" w:themeTint="33"/>
                      </w:rPr>
                      <m:t>[I</m:t>
                    </m:r>
                  </m:e>
                  <m:sup>
                    <m:r>
                      <m:rPr>
                        <m:sty m:val="bi"/>
                      </m:rPr>
                      <w:rPr>
                        <w:rFonts w:ascii="Cambria Math" w:hAnsi="Cambria Math"/>
                        <w:color w:val="C6D9F1" w:themeColor="text2" w:themeTint="33"/>
                      </w:rPr>
                      <m:t>-</m:t>
                    </m:r>
                  </m:sup>
                </m:sSup>
                <m:r>
                  <m:rPr>
                    <m:sty m:val="bi"/>
                  </m:rPr>
                  <w:rPr>
                    <w:rFonts w:ascii="Cambria Math" w:hAnsi="Cambria Math"/>
                    <w:color w:val="C6D9F1" w:themeColor="text2" w:themeTint="33"/>
                  </w:rPr>
                  <m:t>]</m:t>
                </m:r>
              </m:e>
              <m:sup>
                <m:r>
                  <m:rPr>
                    <m:sty m:val="bi"/>
                  </m:rPr>
                  <w:rPr>
                    <w:rFonts w:ascii="Cambria Math" w:hAnsi="Cambria Math"/>
                    <w:color w:val="C6D9F1" w:themeColor="text2" w:themeTint="33"/>
                  </w:rPr>
                  <m:t>2</m:t>
                </m:r>
              </m:sup>
            </m:sSup>
          </m:den>
        </m:f>
      </m:oMath>
      <w:r w:rsidRPr="005642E8">
        <w:rPr>
          <w:b/>
          <w:color w:val="C6D9F1" w:themeColor="text2" w:themeTint="33"/>
        </w:rPr>
        <w:t xml:space="preserve"> = </w:t>
      </w:r>
      <m:oMath>
        <m:r>
          <m:rPr>
            <m:sty m:val="bi"/>
          </m:rPr>
          <w:rPr>
            <w:rFonts w:ascii="Cambria Math" w:hAnsi="Cambria Math"/>
            <w:color w:val="C6D9F1" w:themeColor="text2" w:themeTint="33"/>
          </w:rPr>
          <m:t xml:space="preserve">K°= </m:t>
        </m:r>
        <m:f>
          <m:fPr>
            <m:ctrlPr>
              <w:rPr>
                <w:rFonts w:ascii="Cambria Math" w:hAnsi="Cambria Math"/>
                <w:b/>
                <w:i/>
                <w:color w:val="C6D9F1" w:themeColor="text2" w:themeTint="33"/>
              </w:rPr>
            </m:ctrlPr>
          </m:fPr>
          <m:num>
            <m:r>
              <m:rPr>
                <m:sty m:val="bi"/>
              </m:rPr>
              <w:rPr>
                <w:rFonts w:ascii="Cambria Math" w:hAnsi="Cambria Math"/>
                <w:color w:val="C6D9F1" w:themeColor="text2" w:themeTint="33"/>
              </w:rPr>
              <m:t>1</m:t>
            </m:r>
          </m:num>
          <m:den>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K</m:t>
                </m:r>
              </m:e>
              <m:sub>
                <m:r>
                  <m:rPr>
                    <m:sty m:val="bi"/>
                  </m:rPr>
                  <w:rPr>
                    <w:rFonts w:ascii="Cambria Math" w:hAnsi="Cambria Math"/>
                    <w:color w:val="C6D9F1" w:themeColor="text2" w:themeTint="33"/>
                  </w:rPr>
                  <m:t>S</m:t>
                </m:r>
              </m:sub>
            </m:sSub>
          </m:den>
        </m:f>
      </m:oMath>
    </w:p>
    <w:p w14:paraId="714E716B" w14:textId="77777777" w:rsidR="0052094F" w:rsidRPr="005642E8" w:rsidRDefault="0052094F" w:rsidP="00AD7CF5">
      <w:pPr>
        <w:jc w:val="both"/>
        <w:rPr>
          <w:b/>
          <w:color w:val="C6D9F1" w:themeColor="text2" w:themeTint="33"/>
        </w:rPr>
      </w:pPr>
    </w:p>
    <w:p w14:paraId="6B4996EF" w14:textId="6AD56BA8" w:rsidR="00B8288C" w:rsidRPr="005642E8" w:rsidRDefault="0052094F" w:rsidP="00AD7CF5">
      <w:pPr>
        <w:jc w:val="both"/>
        <w:rPr>
          <w:b/>
          <w:color w:val="C6D9F1" w:themeColor="text2" w:themeTint="33"/>
        </w:rPr>
      </w:pPr>
      <w:proofErr w:type="gramStart"/>
      <w:r w:rsidRPr="005642E8">
        <w:rPr>
          <w:b/>
          <w:color w:val="C6D9F1" w:themeColor="text2" w:themeTint="33"/>
        </w:rPr>
        <w:t>soit</w:t>
      </w:r>
      <w:proofErr w:type="gramEnd"/>
      <w:r w:rsidRPr="005642E8">
        <w:rPr>
          <w:b/>
          <w:color w:val="C6D9F1" w:themeColor="text2" w:themeTint="33"/>
        </w:rPr>
        <w:t xml:space="preserve"> [Pb</w:t>
      </w:r>
      <w:r w:rsidRPr="005642E8">
        <w:rPr>
          <w:b/>
          <w:color w:val="C6D9F1" w:themeColor="text2" w:themeTint="33"/>
          <w:vertAlign w:val="superscript"/>
        </w:rPr>
        <w:t>2+</w:t>
      </w:r>
      <w:r w:rsidRPr="005642E8">
        <w:rPr>
          <w:b/>
          <w:color w:val="C6D9F1" w:themeColor="text2" w:themeTint="33"/>
        </w:rPr>
        <w:t>].[I</w:t>
      </w:r>
      <w:r w:rsidRPr="005642E8">
        <w:rPr>
          <w:b/>
          <w:color w:val="C6D9F1" w:themeColor="text2" w:themeTint="33"/>
          <w:vertAlign w:val="superscript"/>
        </w:rPr>
        <w:t>-</w:t>
      </w:r>
      <w:r w:rsidRPr="005642E8">
        <w:rPr>
          <w:b/>
          <w:color w:val="C6D9F1" w:themeColor="text2" w:themeTint="33"/>
        </w:rPr>
        <w:t>]</w:t>
      </w:r>
      <w:r w:rsidRPr="005642E8">
        <w:rPr>
          <w:b/>
          <w:color w:val="C6D9F1" w:themeColor="text2" w:themeTint="33"/>
          <w:vertAlign w:val="superscript"/>
        </w:rPr>
        <w:t>2</w:t>
      </w:r>
      <w:r w:rsidRPr="005642E8">
        <w:rPr>
          <w:b/>
          <w:color w:val="C6D9F1" w:themeColor="text2" w:themeTint="33"/>
        </w:rPr>
        <w:t>=</w:t>
      </w:r>
      <w:proofErr w:type="spellStart"/>
      <w:r w:rsidRPr="005642E8">
        <w:rPr>
          <w:b/>
          <w:color w:val="C6D9F1" w:themeColor="text2" w:themeTint="33"/>
        </w:rPr>
        <w:t>Ks</w:t>
      </w:r>
      <w:proofErr w:type="spellEnd"/>
    </w:p>
    <w:p w14:paraId="6961F6E7" w14:textId="77777777" w:rsidR="0052094F" w:rsidRPr="005642E8" w:rsidRDefault="0052094F" w:rsidP="00AD7CF5">
      <w:pPr>
        <w:jc w:val="both"/>
        <w:rPr>
          <w:b/>
          <w:color w:val="C6D9F1" w:themeColor="text2" w:themeTint="33"/>
        </w:rPr>
      </w:pPr>
    </w:p>
    <w:p w14:paraId="6E49DE72" w14:textId="6E217BF2" w:rsidR="0052094F" w:rsidRPr="005642E8" w:rsidRDefault="0052094F" w:rsidP="00AD7CF5">
      <w:pPr>
        <w:jc w:val="both"/>
        <w:rPr>
          <w:b/>
          <w:color w:val="C6D9F1" w:themeColor="text2" w:themeTint="33"/>
        </w:rPr>
      </w:pPr>
      <w:proofErr w:type="gramStart"/>
      <w:r w:rsidRPr="005642E8">
        <w:rPr>
          <w:b/>
          <w:color w:val="C6D9F1" w:themeColor="text2" w:themeTint="33"/>
        </w:rPr>
        <w:t>soit</w:t>
      </w:r>
      <w:proofErr w:type="gramEnd"/>
      <w:r w:rsidR="00DF10CE" w:rsidRPr="005642E8">
        <w:rPr>
          <w:b/>
          <w:color w:val="C6D9F1" w:themeColor="text2" w:themeTint="33"/>
        </w:rPr>
        <w:t xml:space="preserve"> </w:t>
      </w:r>
      <w:proofErr w:type="spellStart"/>
      <w:r w:rsidR="00DF10CE" w:rsidRPr="005642E8">
        <w:rPr>
          <w:b/>
          <w:color w:val="C6D9F1" w:themeColor="text2" w:themeTint="33"/>
        </w:rPr>
        <w:t>Ks</w:t>
      </w:r>
      <w:proofErr w:type="spellEnd"/>
      <w:r w:rsidR="00DF10CE" w:rsidRPr="005642E8">
        <w:rPr>
          <w:b/>
          <w:color w:val="C6D9F1" w:themeColor="text2" w:themeTint="33"/>
        </w:rPr>
        <w:t xml:space="preserve"> = </w:t>
      </w:r>
      <w:r w:rsidRPr="005642E8">
        <w:rPr>
          <w:b/>
          <w:color w:val="C6D9F1" w:themeColor="text2" w:themeTint="33"/>
        </w:rPr>
        <w:t xml:space="preserve"> </w:t>
      </w:r>
      <m:oMath>
        <m:f>
          <m:fPr>
            <m:ctrlPr>
              <w:rPr>
                <w:rFonts w:ascii="Cambria Math" w:hAnsi="Cambria Math"/>
                <w:b/>
                <w:i/>
                <w:color w:val="C6D9F1" w:themeColor="text2" w:themeTint="33"/>
              </w:rPr>
            </m:ctrlPr>
          </m:fPr>
          <m:num>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C</m:t>
                </m:r>
              </m:e>
              <m:sub>
                <m:r>
                  <m:rPr>
                    <m:sty m:val="bi"/>
                  </m:rPr>
                  <w:rPr>
                    <w:rFonts w:ascii="Cambria Math" w:hAnsi="Cambria Math"/>
                    <w:color w:val="C6D9F1" w:themeColor="text2" w:themeTint="33"/>
                  </w:rPr>
                  <m:t>0</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0</m:t>
                </m:r>
              </m:sub>
            </m:sSub>
          </m:num>
          <m:den>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0</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aj</m:t>
                </m:r>
              </m:sub>
            </m:sSub>
          </m:den>
        </m:f>
      </m:oMath>
      <w:r w:rsidRPr="005642E8">
        <w:rPr>
          <w:b/>
          <w:color w:val="C6D9F1" w:themeColor="text2" w:themeTint="33"/>
        </w:rPr>
        <w:t>.</w:t>
      </w:r>
      <m:oMath>
        <m:sSup>
          <m:sSupPr>
            <m:ctrlPr>
              <w:rPr>
                <w:rFonts w:ascii="Cambria Math" w:hAnsi="Cambria Math"/>
                <w:b/>
                <w:i/>
                <w:color w:val="C6D9F1" w:themeColor="text2" w:themeTint="33"/>
              </w:rPr>
            </m:ctrlPr>
          </m:sSupPr>
          <m:e>
            <m:r>
              <m:rPr>
                <m:sty m:val="bi"/>
              </m:rPr>
              <w:rPr>
                <w:rFonts w:ascii="Cambria Math" w:hAnsi="Cambria Math"/>
                <w:color w:val="C6D9F1" w:themeColor="text2" w:themeTint="33"/>
              </w:rPr>
              <m:t xml:space="preserve"> (</m:t>
            </m:r>
            <m:f>
              <m:fPr>
                <m:ctrlPr>
                  <w:rPr>
                    <w:rFonts w:ascii="Cambria Math" w:hAnsi="Cambria Math"/>
                    <w:b/>
                    <w:i/>
                    <w:color w:val="C6D9F1" w:themeColor="text2" w:themeTint="33"/>
                  </w:rPr>
                </m:ctrlPr>
              </m:fPr>
              <m:num>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C</m:t>
                    </m:r>
                  </m:e>
                  <m:sub>
                    <m:r>
                      <m:rPr>
                        <m:sty m:val="bi"/>
                      </m:rPr>
                      <w:rPr>
                        <w:rFonts w:ascii="Cambria Math" w:hAnsi="Cambria Math"/>
                        <w:color w:val="C6D9F1" w:themeColor="text2" w:themeTint="33"/>
                      </w:rPr>
                      <m:t>1</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aj</m:t>
                    </m:r>
                  </m:sub>
                </m:sSub>
              </m:num>
              <m:den>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0</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aj</m:t>
                    </m:r>
                  </m:sub>
                </m:sSub>
              </m:den>
            </m:f>
            <m:r>
              <m:rPr>
                <m:sty m:val="bi"/>
              </m:rPr>
              <w:rPr>
                <w:rFonts w:ascii="Cambria Math" w:hAnsi="Cambria Math"/>
                <w:color w:val="C6D9F1" w:themeColor="text2" w:themeTint="33"/>
              </w:rPr>
              <m:t>)</m:t>
            </m:r>
          </m:e>
          <m:sup>
            <m:r>
              <m:rPr>
                <m:sty m:val="bi"/>
              </m:rPr>
              <w:rPr>
                <w:rFonts w:ascii="Cambria Math" w:hAnsi="Cambria Math"/>
                <w:color w:val="C6D9F1" w:themeColor="text2" w:themeTint="33"/>
              </w:rPr>
              <m:t>2</m:t>
            </m:r>
          </m:sup>
        </m:sSup>
        <m:r>
          <m:rPr>
            <m:sty m:val="bi"/>
          </m:rPr>
          <w:rPr>
            <w:rFonts w:ascii="Cambria Math" w:hAnsi="Cambria Math"/>
            <w:color w:val="C6D9F1" w:themeColor="text2" w:themeTint="33"/>
          </w:rPr>
          <m:t>=</m:t>
        </m:r>
        <m:f>
          <m:fPr>
            <m:ctrlPr>
              <w:rPr>
                <w:rFonts w:ascii="Cambria Math" w:hAnsi="Cambria Math"/>
                <w:b/>
                <w:i/>
                <w:color w:val="C6D9F1" w:themeColor="text2" w:themeTint="33"/>
              </w:rPr>
            </m:ctrlPr>
          </m:fPr>
          <m:num>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C</m:t>
                </m:r>
              </m:e>
              <m:sub>
                <m:r>
                  <m:rPr>
                    <m:sty m:val="bi"/>
                  </m:rPr>
                  <w:rPr>
                    <w:rFonts w:ascii="Cambria Math" w:hAnsi="Cambria Math"/>
                    <w:color w:val="C6D9F1" w:themeColor="text2" w:themeTint="33"/>
                  </w:rPr>
                  <m:t>0</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0</m:t>
                </m:r>
              </m:sub>
            </m:sSub>
          </m:num>
          <m:den>
            <m:sSup>
              <m:sSupPr>
                <m:ctrlPr>
                  <w:rPr>
                    <w:rFonts w:ascii="Cambria Math" w:hAnsi="Cambria Math"/>
                    <w:b/>
                    <w:i/>
                    <w:color w:val="C6D9F1" w:themeColor="text2" w:themeTint="33"/>
                  </w:rPr>
                </m:ctrlPr>
              </m:sSupPr>
              <m:e>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0</m:t>
                    </m:r>
                  </m:sub>
                </m:sSub>
                <m:r>
                  <m:rPr>
                    <m:sty m:val="bi"/>
                  </m:rPr>
                  <w:rPr>
                    <w:rFonts w:ascii="Cambria Math" w:hAnsi="Cambria Math"/>
                    <w:color w:val="C6D9F1" w:themeColor="text2" w:themeTint="33"/>
                  </w:rPr>
                  <m:t>+</m:t>
                </m:r>
                <m:sSub>
                  <m:sSubPr>
                    <m:ctrlPr>
                      <w:rPr>
                        <w:rFonts w:ascii="Cambria Math" w:hAnsi="Cambria Math"/>
                        <w:b/>
                        <w:i/>
                        <w:color w:val="C6D9F1" w:themeColor="text2" w:themeTint="33"/>
                      </w:rPr>
                    </m:ctrlPr>
                  </m:sSubPr>
                  <m:e>
                    <m:r>
                      <m:rPr>
                        <m:sty m:val="bi"/>
                      </m:rPr>
                      <w:rPr>
                        <w:rFonts w:ascii="Cambria Math" w:hAnsi="Cambria Math"/>
                        <w:color w:val="C6D9F1" w:themeColor="text2" w:themeTint="33"/>
                      </w:rPr>
                      <m:t>V</m:t>
                    </m:r>
                  </m:e>
                  <m:sub>
                    <m:r>
                      <m:rPr>
                        <m:sty m:val="bi"/>
                      </m:rPr>
                      <w:rPr>
                        <w:rFonts w:ascii="Cambria Math" w:hAnsi="Cambria Math"/>
                        <w:color w:val="C6D9F1" w:themeColor="text2" w:themeTint="33"/>
                      </w:rPr>
                      <m:t>aj</m:t>
                    </m:r>
                  </m:sub>
                </m:sSub>
                <m:r>
                  <m:rPr>
                    <m:sty m:val="bi"/>
                  </m:rPr>
                  <w:rPr>
                    <w:rFonts w:ascii="Cambria Math" w:hAnsi="Cambria Math"/>
                    <w:color w:val="C6D9F1" w:themeColor="text2" w:themeTint="33"/>
                  </w:rPr>
                  <m:t>)</m:t>
                </m:r>
              </m:e>
              <m:sup>
                <m:r>
                  <m:rPr>
                    <m:sty m:val="bi"/>
                  </m:rPr>
                  <w:rPr>
                    <w:rFonts w:ascii="Cambria Math" w:hAnsi="Cambria Math"/>
                    <w:color w:val="C6D9F1" w:themeColor="text2" w:themeTint="33"/>
                  </w:rPr>
                  <m:t>3</m:t>
                </m:r>
              </m:sup>
            </m:sSup>
          </m:den>
        </m:f>
        <m:r>
          <w:rPr>
            <w:rFonts w:ascii="Cambria Math" w:hAnsi="Cambria Math"/>
            <w:color w:val="C6D9F1" w:themeColor="text2" w:themeTint="33"/>
          </w:rPr>
          <m:t>.</m:t>
        </m:r>
        <m:sSup>
          <m:sSupPr>
            <m:ctrlPr>
              <w:rPr>
                <w:rFonts w:ascii="Cambria Math" w:hAnsi="Cambria Math"/>
                <w:i/>
                <w:color w:val="C6D9F1" w:themeColor="text2" w:themeTint="33"/>
              </w:rPr>
            </m:ctrlPr>
          </m:sSupPr>
          <m:e>
            <m:sSub>
              <m:sSubPr>
                <m:ctrlPr>
                  <w:rPr>
                    <w:rFonts w:ascii="Cambria Math" w:hAnsi="Cambria Math"/>
                    <w:i/>
                    <w:color w:val="C6D9F1" w:themeColor="text2" w:themeTint="33"/>
                  </w:rPr>
                </m:ctrlPr>
              </m:sSubPr>
              <m:e>
                <m:r>
                  <w:rPr>
                    <w:rFonts w:ascii="Cambria Math" w:hAnsi="Cambria Math"/>
                    <w:color w:val="C6D9F1" w:themeColor="text2" w:themeTint="33"/>
                  </w:rPr>
                  <m:t>C</m:t>
                </m:r>
              </m:e>
              <m:sub>
                <m:r>
                  <w:rPr>
                    <w:rFonts w:ascii="Cambria Math" w:hAnsi="Cambria Math"/>
                    <w:color w:val="C6D9F1" w:themeColor="text2" w:themeTint="33"/>
                  </w:rPr>
                  <m:t>1</m:t>
                </m:r>
              </m:sub>
            </m:sSub>
          </m:e>
          <m:sup>
            <m:r>
              <w:rPr>
                <w:rFonts w:ascii="Cambria Math" w:hAnsi="Cambria Math"/>
                <w:color w:val="C6D9F1" w:themeColor="text2" w:themeTint="33"/>
              </w:rPr>
              <m:t>2</m:t>
            </m:r>
          </m:sup>
        </m:sSup>
        <m:r>
          <w:rPr>
            <w:rFonts w:ascii="Cambria Math" w:hAnsi="Cambria Math"/>
            <w:color w:val="C6D9F1" w:themeColor="text2" w:themeTint="33"/>
          </w:rPr>
          <m:t>.</m:t>
        </m:r>
        <m:sSup>
          <m:sSupPr>
            <m:ctrlPr>
              <w:rPr>
                <w:rFonts w:ascii="Cambria Math" w:hAnsi="Cambria Math"/>
                <w:i/>
                <w:color w:val="C6D9F1" w:themeColor="text2" w:themeTint="33"/>
              </w:rPr>
            </m:ctrlPr>
          </m:sSupPr>
          <m:e>
            <m:sSub>
              <m:sSubPr>
                <m:ctrlPr>
                  <w:rPr>
                    <w:rFonts w:ascii="Cambria Math" w:hAnsi="Cambria Math"/>
                    <w:i/>
                    <w:color w:val="C6D9F1" w:themeColor="text2" w:themeTint="33"/>
                  </w:rPr>
                </m:ctrlPr>
              </m:sSubPr>
              <m:e>
                <m:r>
                  <w:rPr>
                    <w:rFonts w:ascii="Cambria Math" w:hAnsi="Cambria Math"/>
                    <w:color w:val="C6D9F1" w:themeColor="text2" w:themeTint="33"/>
                  </w:rPr>
                  <m:t>V</m:t>
                </m:r>
              </m:e>
              <m:sub>
                <m:r>
                  <w:rPr>
                    <w:rFonts w:ascii="Cambria Math" w:hAnsi="Cambria Math"/>
                    <w:color w:val="C6D9F1" w:themeColor="text2" w:themeTint="33"/>
                  </w:rPr>
                  <m:t>aj</m:t>
                </m:r>
              </m:sub>
            </m:sSub>
          </m:e>
          <m:sup>
            <m:r>
              <w:rPr>
                <w:rFonts w:ascii="Cambria Math" w:hAnsi="Cambria Math"/>
                <w:color w:val="C6D9F1" w:themeColor="text2" w:themeTint="33"/>
              </w:rPr>
              <m:t>2</m:t>
            </m:r>
          </m:sup>
        </m:sSup>
      </m:oMath>
    </w:p>
    <w:p w14:paraId="1EED9849" w14:textId="77777777" w:rsidR="00C8211D" w:rsidRPr="005642E8" w:rsidRDefault="00C8211D" w:rsidP="00AD7CF5">
      <w:pPr>
        <w:jc w:val="both"/>
        <w:rPr>
          <w:color w:val="C6D9F1" w:themeColor="text2" w:themeTint="33"/>
        </w:rPr>
      </w:pPr>
    </w:p>
    <w:p w14:paraId="19FC8FBA" w14:textId="7FD0B6D7" w:rsidR="00F12D08" w:rsidRDefault="002F281A" w:rsidP="00AD7CF5">
      <w:r>
        <w:tab/>
      </w:r>
    </w:p>
    <w:p w14:paraId="2FAB0FB6" w14:textId="77777777" w:rsidR="00D725EB" w:rsidRPr="00E745F9" w:rsidRDefault="00D725EB" w:rsidP="00AD7CF5"/>
    <w:p w14:paraId="111F537A" w14:textId="605344D8" w:rsidR="00AE6280" w:rsidRPr="00AE6280" w:rsidRDefault="00500DF2" w:rsidP="00683E03">
      <w:pPr>
        <w:pStyle w:val="Titre1"/>
      </w:pPr>
      <w:bookmarkStart w:id="6" w:name="_Toc448351744"/>
      <w:r>
        <w:t>II) Déplacement d’équilibre</w:t>
      </w:r>
      <w:bookmarkEnd w:id="6"/>
      <w:r>
        <w:t xml:space="preserve"> </w:t>
      </w:r>
    </w:p>
    <w:p w14:paraId="79EFA9EC" w14:textId="77777777" w:rsidR="00500DF2" w:rsidRDefault="00500DF2" w:rsidP="00683E03">
      <w:pPr>
        <w:pStyle w:val="Titre2"/>
      </w:pPr>
      <w:bookmarkStart w:id="7" w:name="_Toc448351745"/>
      <w:r>
        <w:t>1) Influence</w:t>
      </w:r>
      <w:r w:rsidR="00634AF5">
        <w:t xml:space="preserve"> </w:t>
      </w:r>
      <w:r>
        <w:t>de</w:t>
      </w:r>
      <w:r w:rsidR="00634AF5">
        <w:t xml:space="preserve"> </w:t>
      </w:r>
      <w:r>
        <w:t>la</w:t>
      </w:r>
      <w:r w:rsidR="00634AF5">
        <w:t xml:space="preserve"> </w:t>
      </w:r>
      <w:r>
        <w:t>température</w:t>
      </w:r>
      <w:bookmarkEnd w:id="7"/>
      <w:r>
        <w:t xml:space="preserve"> </w:t>
      </w:r>
    </w:p>
    <w:p w14:paraId="7A56C8C7" w14:textId="77777777" w:rsidR="00FC624B" w:rsidRDefault="00FC624B" w:rsidP="00AD7CF5"/>
    <w:p w14:paraId="6E6178D8" w14:textId="77777777" w:rsidR="005F1B28" w:rsidRDefault="00FC624B" w:rsidP="00AD7CF5">
      <w:r>
        <w:t>Comme nous l'avons vu en introduction, la température modifie l'équilibre 2NO</w:t>
      </w:r>
      <w:r w:rsidRPr="00E30037">
        <w:rPr>
          <w:vertAlign w:val="subscript"/>
        </w:rPr>
        <w:t>2</w:t>
      </w:r>
      <w:r>
        <w:t>=N</w:t>
      </w:r>
      <w:r w:rsidRPr="00E30037">
        <w:rPr>
          <w:vertAlign w:val="subscript"/>
        </w:rPr>
        <w:t>2</w:t>
      </w:r>
      <w:r>
        <w:t>O</w:t>
      </w:r>
      <w:r w:rsidRPr="00E30037">
        <w:rPr>
          <w:vertAlign w:val="subscript"/>
        </w:rPr>
        <w:t>4</w:t>
      </w:r>
      <w:r>
        <w:t xml:space="preserve"> puisque la couleur du gaz changeait en fonction de la température. Ceci est bien en accord avec ce que nous avons démontré ensuite. La grandeur caractérisant l'équilibre </w:t>
      </w:r>
      <w:r w:rsidRPr="009C270C">
        <w:rPr>
          <w:rFonts w:eastAsia="Times New Roman" w:cs="Times New Roman"/>
          <w:b/>
        </w:rPr>
        <w:t>∆</w:t>
      </w:r>
      <w:proofErr w:type="spellStart"/>
      <w:r w:rsidRPr="009C270C">
        <w:rPr>
          <w:rFonts w:eastAsia="Times New Roman" w:cs="Times New Roman"/>
          <w:b/>
        </w:rPr>
        <w:t>rG</w:t>
      </w:r>
      <w:proofErr w:type="spellEnd"/>
      <w:r w:rsidRPr="009C270C">
        <w:rPr>
          <w:rFonts w:ascii="Times New Roman" w:eastAsia="Times New Roman" w:hAnsi="Times New Roman" w:cs="Times New Roman"/>
          <w:b/>
        </w:rPr>
        <w:t>◦</w:t>
      </w:r>
      <w:r w:rsidR="005F1B28">
        <w:rPr>
          <w:rFonts w:ascii="Times New Roman" w:eastAsia="Times New Roman" w:hAnsi="Times New Roman" w:cs="Times New Roman"/>
          <w:b/>
        </w:rPr>
        <w:t xml:space="preserve"> est fonction de la température.</w:t>
      </w:r>
      <w:r w:rsidR="00634AF5">
        <w:rPr>
          <w:rFonts w:ascii="Times New Roman" w:eastAsia="Times New Roman" w:hAnsi="Times New Roman" w:cs="Times New Roman"/>
          <w:b/>
        </w:rPr>
        <w:t xml:space="preserve"> Comment est modifié l'équilibre par la température ? </w:t>
      </w:r>
      <w:r>
        <w:br/>
      </w:r>
    </w:p>
    <w:p w14:paraId="2C65EEBB" w14:textId="77777777" w:rsidR="005F1B28" w:rsidRDefault="005F1B28" w:rsidP="00AD7CF5">
      <w:r>
        <w:t>On peut jouer directement sur la constante d’équilibre de la réaction avec la température.</w:t>
      </w:r>
    </w:p>
    <w:p w14:paraId="5D8443F0" w14:textId="18A2B790" w:rsidR="005F1B28" w:rsidRPr="007F1ADF" w:rsidRDefault="005F1B28" w:rsidP="00AD7CF5">
      <w:pPr>
        <w:rPr>
          <w:b/>
        </w:rPr>
      </w:pPr>
      <w:r w:rsidRPr="007F1ADF">
        <w:rPr>
          <w:b/>
        </w:rPr>
        <w:t xml:space="preserve">ln K = - </w:t>
      </w:r>
      <w:proofErr w:type="spellStart"/>
      <w:r w:rsidRPr="007F1ADF">
        <w:rPr>
          <w:b/>
        </w:rPr>
        <w:t>ΔrG</w:t>
      </w:r>
      <w:proofErr w:type="spellEnd"/>
      <w:r w:rsidRPr="007F1ADF">
        <w:rPr>
          <w:b/>
        </w:rPr>
        <w:t>°/RT</w:t>
      </w:r>
    </w:p>
    <w:p w14:paraId="32E8B75B" w14:textId="4133A9B0" w:rsidR="000D3F91" w:rsidRDefault="000D3F91" w:rsidP="00AD7CF5">
      <w:r>
        <w:t xml:space="preserve">or </w:t>
      </w:r>
      <w:r w:rsidRPr="007F1ADF">
        <w:rPr>
          <w:b/>
        </w:rPr>
        <w:t>G=H-TS</w:t>
      </w:r>
      <w:r w:rsidR="00AE6280" w:rsidRPr="007F1ADF">
        <w:rPr>
          <w:b/>
        </w:rPr>
        <w:t xml:space="preserve"> </w:t>
      </w:r>
      <w:r>
        <w:t>donc</w:t>
      </w:r>
      <w:r w:rsidR="00AE6280">
        <w:t xml:space="preserve"> :</w:t>
      </w:r>
    </w:p>
    <w:p w14:paraId="4D52A15B" w14:textId="77777777" w:rsidR="005F1B28" w:rsidRPr="007F1ADF" w:rsidRDefault="005F1B28" w:rsidP="00AD7CF5">
      <w:pPr>
        <w:rPr>
          <w:b/>
        </w:rPr>
      </w:pPr>
      <w:proofErr w:type="spellStart"/>
      <w:r w:rsidRPr="007F1ADF">
        <w:rPr>
          <w:b/>
        </w:rPr>
        <w:t>ΔrG</w:t>
      </w:r>
      <w:proofErr w:type="spellEnd"/>
      <w:r w:rsidRPr="007F1ADF">
        <w:rPr>
          <w:b/>
        </w:rPr>
        <w:t xml:space="preserve">° = </w:t>
      </w:r>
      <w:proofErr w:type="spellStart"/>
      <w:r w:rsidRPr="007F1ADF">
        <w:rPr>
          <w:b/>
        </w:rPr>
        <w:t>ΔrH</w:t>
      </w:r>
      <w:proofErr w:type="spellEnd"/>
      <w:r w:rsidRPr="007F1ADF">
        <w:rPr>
          <w:b/>
        </w:rPr>
        <w:t xml:space="preserve">° - T </w:t>
      </w:r>
      <w:proofErr w:type="spellStart"/>
      <w:r w:rsidRPr="007F1ADF">
        <w:rPr>
          <w:b/>
        </w:rPr>
        <w:t>ΔrS</w:t>
      </w:r>
      <w:proofErr w:type="spellEnd"/>
      <w:r w:rsidRPr="007F1ADF">
        <w:rPr>
          <w:b/>
        </w:rPr>
        <w:t>°</w:t>
      </w:r>
    </w:p>
    <w:p w14:paraId="0CDBDF51" w14:textId="77777777" w:rsidR="00046293" w:rsidRPr="007F1ADF" w:rsidRDefault="005F1B28" w:rsidP="00AD7CF5">
      <w:pPr>
        <w:rPr>
          <w:i/>
        </w:rPr>
      </w:pPr>
      <w:r w:rsidRPr="007F1ADF">
        <w:rPr>
          <w:i/>
        </w:rPr>
        <w:t>On fait l’approximation d’</w:t>
      </w:r>
      <w:proofErr w:type="spellStart"/>
      <w:r w:rsidRPr="007F1ADF">
        <w:rPr>
          <w:i/>
        </w:rPr>
        <w:t>Ellingham</w:t>
      </w:r>
      <w:proofErr w:type="spellEnd"/>
      <w:r w:rsidRPr="007F1ADF">
        <w:rPr>
          <w:i/>
        </w:rPr>
        <w:t xml:space="preserve"> (</w:t>
      </w:r>
      <w:proofErr w:type="spellStart"/>
      <w:r w:rsidRPr="007F1ADF">
        <w:rPr>
          <w:i/>
        </w:rPr>
        <w:t>ΔrH</w:t>
      </w:r>
      <w:proofErr w:type="spellEnd"/>
      <w:r w:rsidRPr="007F1ADF">
        <w:rPr>
          <w:i/>
        </w:rPr>
        <w:t xml:space="preserve">° et </w:t>
      </w:r>
      <w:proofErr w:type="spellStart"/>
      <w:r w:rsidRPr="007F1ADF">
        <w:rPr>
          <w:i/>
        </w:rPr>
        <w:t>ΔrS</w:t>
      </w:r>
      <w:proofErr w:type="spellEnd"/>
      <w:r w:rsidRPr="007F1ADF">
        <w:rPr>
          <w:i/>
        </w:rPr>
        <w:t xml:space="preserve">° indépendants de T). </w:t>
      </w:r>
    </w:p>
    <w:p w14:paraId="76050835" w14:textId="6A12EF41" w:rsidR="005F1B28" w:rsidRDefault="005F1B28" w:rsidP="00AD7CF5">
      <w:pPr>
        <w:rPr>
          <w:b/>
        </w:rPr>
      </w:pPr>
      <w:r w:rsidRPr="007F1ADF">
        <w:rPr>
          <w:b/>
        </w:rPr>
        <w:t xml:space="preserve">On obtient ainsi la loi de </w:t>
      </w:r>
      <w:proofErr w:type="spellStart"/>
      <w:r w:rsidRPr="007F1ADF">
        <w:rPr>
          <w:b/>
        </w:rPr>
        <w:t>Van’t</w:t>
      </w:r>
      <w:proofErr w:type="spellEnd"/>
      <w:r w:rsidRPr="007F1ADF">
        <w:rPr>
          <w:b/>
        </w:rPr>
        <w:t xml:space="preserve"> </w:t>
      </w:r>
      <w:proofErr w:type="spellStart"/>
      <w:r w:rsidRPr="007F1ADF">
        <w:rPr>
          <w:b/>
        </w:rPr>
        <w:t>Hoff</w:t>
      </w:r>
      <w:proofErr w:type="spellEnd"/>
      <w:r w:rsidRPr="007F1ADF">
        <w:rPr>
          <w:b/>
        </w:rPr>
        <w:t> :</w:t>
      </w:r>
    </w:p>
    <w:p w14:paraId="3AC20370" w14:textId="77777777" w:rsidR="007F1ADF" w:rsidRPr="007F1ADF" w:rsidRDefault="007F1ADF" w:rsidP="00AD7CF5">
      <w:pPr>
        <w:rPr>
          <w:b/>
        </w:rPr>
      </w:pPr>
    </w:p>
    <w:p w14:paraId="3A18C587" w14:textId="72E73A25" w:rsidR="005F1B28" w:rsidRPr="007F1ADF" w:rsidRDefault="000433AD" w:rsidP="00AD7CF5">
      <w:pPr>
        <w:rPr>
          <w:b/>
        </w:rPr>
      </w:pPr>
      <w:r w:rsidRPr="007F1ADF">
        <w:rPr>
          <w:b/>
        </w:rPr>
        <w:t>d (</w:t>
      </w:r>
      <w:r w:rsidR="005F1B28" w:rsidRPr="007F1ADF">
        <w:rPr>
          <w:b/>
        </w:rPr>
        <w:t xml:space="preserve">ln K </w:t>
      </w:r>
      <w:r w:rsidRPr="007F1ADF">
        <w:rPr>
          <w:b/>
        </w:rPr>
        <w:t>)</w:t>
      </w:r>
      <w:r w:rsidR="005F1B28" w:rsidRPr="007F1ADF">
        <w:rPr>
          <w:b/>
        </w:rPr>
        <w:t xml:space="preserve">/ </w:t>
      </w:r>
      <w:proofErr w:type="spellStart"/>
      <w:r w:rsidR="005F1B28" w:rsidRPr="007F1ADF">
        <w:rPr>
          <w:b/>
        </w:rPr>
        <w:t>dT</w:t>
      </w:r>
      <w:proofErr w:type="spellEnd"/>
      <w:r w:rsidR="005F1B28" w:rsidRPr="007F1ADF">
        <w:rPr>
          <w:b/>
        </w:rPr>
        <w:t xml:space="preserve"> = </w:t>
      </w:r>
      <w:proofErr w:type="spellStart"/>
      <w:r w:rsidR="005F1B28" w:rsidRPr="007F1ADF">
        <w:rPr>
          <w:b/>
        </w:rPr>
        <w:t>ΔrH</w:t>
      </w:r>
      <w:proofErr w:type="spellEnd"/>
      <w:r w:rsidR="005F1B28" w:rsidRPr="007F1ADF">
        <w:rPr>
          <w:b/>
        </w:rPr>
        <w:t>°/RT²</w:t>
      </w:r>
    </w:p>
    <w:p w14:paraId="400AB81A" w14:textId="77777777" w:rsidR="007F1ADF" w:rsidRPr="00A86AEB" w:rsidRDefault="007F1ADF" w:rsidP="00AD7CF5"/>
    <w:p w14:paraId="635E91A6" w14:textId="77777777" w:rsidR="005F1B28" w:rsidRDefault="005F1B28" w:rsidP="00AD7CF5">
      <w:pPr>
        <w:rPr>
          <w:lang w:val="en-US"/>
        </w:rPr>
      </w:pPr>
      <w:r>
        <w:rPr>
          <w:lang w:val="en-US"/>
        </w:rPr>
        <w:t xml:space="preserve">On a </w:t>
      </w:r>
      <w:proofErr w:type="spellStart"/>
      <w:proofErr w:type="gramStart"/>
      <w:r>
        <w:rPr>
          <w:lang w:val="en-US"/>
        </w:rPr>
        <w:t>donc</w:t>
      </w:r>
      <w:proofErr w:type="spellEnd"/>
      <w:r>
        <w:rPr>
          <w:lang w:val="en-US"/>
        </w:rPr>
        <w:t xml:space="preserve"> :</w:t>
      </w:r>
      <w:proofErr w:type="gramEnd"/>
    </w:p>
    <w:p w14:paraId="3E0683B1" w14:textId="77777777" w:rsidR="005F1B28" w:rsidRDefault="005F1B28" w:rsidP="00AD7CF5">
      <w:pPr>
        <w:pStyle w:val="Paragraphedeliste"/>
        <w:numPr>
          <w:ilvl w:val="0"/>
          <w:numId w:val="1"/>
        </w:numPr>
      </w:pPr>
      <w:r>
        <w:t>p</w:t>
      </w:r>
      <w:r w:rsidRPr="00170D8D">
        <w:t xml:space="preserve">our une réaction </w:t>
      </w:r>
      <w:r w:rsidRPr="007F1ADF">
        <w:rPr>
          <w:b/>
        </w:rPr>
        <w:t>endother</w:t>
      </w:r>
      <w:bookmarkStart w:id="8" w:name="_GoBack"/>
      <w:bookmarkEnd w:id="8"/>
      <w:r w:rsidRPr="007F1ADF">
        <w:rPr>
          <w:b/>
        </w:rPr>
        <w:t xml:space="preserve">mique </w:t>
      </w:r>
      <w:proofErr w:type="spellStart"/>
      <w:r w:rsidRPr="007F1ADF">
        <w:rPr>
          <w:b/>
        </w:rPr>
        <w:t>ΔrH</w:t>
      </w:r>
      <w:proofErr w:type="spellEnd"/>
      <w:r w:rsidRPr="007F1ADF">
        <w:rPr>
          <w:b/>
        </w:rPr>
        <w:t>° &gt; 0 donc K augmente avec T </w:t>
      </w:r>
      <w:r>
        <w:t>;</w:t>
      </w:r>
    </w:p>
    <w:p w14:paraId="1AF6F6D8" w14:textId="77777777" w:rsidR="005F1B28" w:rsidRPr="003E2DD2" w:rsidRDefault="005F1B28" w:rsidP="00AD7CF5">
      <w:pPr>
        <w:pStyle w:val="Paragraphedeliste"/>
        <w:numPr>
          <w:ilvl w:val="0"/>
          <w:numId w:val="1"/>
        </w:numPr>
      </w:pPr>
      <w:r>
        <w:t xml:space="preserve">pour une </w:t>
      </w:r>
      <w:r w:rsidRPr="007F1ADF">
        <w:rPr>
          <w:b/>
        </w:rPr>
        <w:t xml:space="preserve">réaction exothermique </w:t>
      </w:r>
      <w:proofErr w:type="spellStart"/>
      <w:r w:rsidRPr="007F1ADF">
        <w:rPr>
          <w:b/>
        </w:rPr>
        <w:t>ΔrH</w:t>
      </w:r>
      <w:proofErr w:type="spellEnd"/>
      <w:r w:rsidRPr="007F1ADF">
        <w:rPr>
          <w:b/>
        </w:rPr>
        <w:t>° &lt; 0 donc K diminue si T augmente.</w:t>
      </w:r>
    </w:p>
    <w:p w14:paraId="0FC62A2F" w14:textId="77777777" w:rsidR="003E2DD2" w:rsidRDefault="003E2DD2" w:rsidP="003E2DD2">
      <w:pPr>
        <w:ind w:left="360"/>
      </w:pPr>
    </w:p>
    <w:p w14:paraId="404D1335" w14:textId="7D06B9E9" w:rsidR="003E2DD2" w:rsidRPr="003E2DD2" w:rsidRDefault="003E2DD2" w:rsidP="003E2DD2">
      <w:pPr>
        <w:pStyle w:val="Sansinterligne"/>
        <w:rPr>
          <w:rFonts w:eastAsiaTheme="minorEastAsia"/>
          <w:color w:val="3366FF"/>
        </w:rPr>
      </w:pPr>
      <w:r w:rsidRPr="003E2DD2">
        <w:rPr>
          <w:rFonts w:eastAsiaTheme="minorEastAsia"/>
          <w:color w:val="3366FF"/>
        </w:rPr>
        <w:t xml:space="preserve">Ainsi la loi de </w:t>
      </w:r>
      <w:proofErr w:type="spellStart"/>
      <w:r w:rsidRPr="003E2DD2">
        <w:rPr>
          <w:rFonts w:eastAsiaTheme="minorEastAsia"/>
          <w:color w:val="3366FF"/>
        </w:rPr>
        <w:t>van’t</w:t>
      </w:r>
      <w:proofErr w:type="spellEnd"/>
      <w:r w:rsidRPr="003E2DD2">
        <w:rPr>
          <w:rFonts w:eastAsiaTheme="minorEastAsia"/>
          <w:color w:val="3366FF"/>
        </w:rPr>
        <w:t xml:space="preserve"> </w:t>
      </w:r>
      <w:proofErr w:type="spellStart"/>
      <w:r w:rsidRPr="003E2DD2">
        <w:rPr>
          <w:rFonts w:eastAsiaTheme="minorEastAsia"/>
          <w:color w:val="3366FF"/>
        </w:rPr>
        <w:t>Hoff</w:t>
      </w:r>
      <w:proofErr w:type="spellEnd"/>
      <w:r w:rsidRPr="003E2DD2">
        <w:rPr>
          <w:rFonts w:eastAsiaTheme="minorEastAsia"/>
          <w:color w:val="3366FF"/>
        </w:rPr>
        <w:t xml:space="preserve"> stipule : une augmentation de température à pression constante déplace l’équilibre dans le sens qui s’oppose à cette augmentation, le sens endothermique. </w:t>
      </w:r>
    </w:p>
    <w:p w14:paraId="67E6B2B1" w14:textId="77777777" w:rsidR="003E2DD2" w:rsidRDefault="003E2DD2" w:rsidP="003E2DD2">
      <w:pPr>
        <w:ind w:left="360"/>
      </w:pPr>
    </w:p>
    <w:p w14:paraId="5960C657" w14:textId="77777777" w:rsidR="00003488" w:rsidRDefault="005F1B28" w:rsidP="00AD7CF5">
      <w:proofErr w:type="spellStart"/>
      <w:r>
        <w:t>Δ</w:t>
      </w:r>
      <w:r w:rsidRPr="00170D8D">
        <w:t>rH</w:t>
      </w:r>
      <w:proofErr w:type="spellEnd"/>
      <w:r w:rsidRPr="00170D8D">
        <w:t>° donne donc l’inf</w:t>
      </w:r>
      <w:r w:rsidR="00AE6280">
        <w:t>ormation sur le déplacement de l'</w:t>
      </w:r>
      <w:r w:rsidRPr="00170D8D">
        <w:t>équilibre en fonction de</w:t>
      </w:r>
      <w:r>
        <w:t xml:space="preserve"> la température. </w:t>
      </w:r>
    </w:p>
    <w:p w14:paraId="0F687245" w14:textId="70A5E380" w:rsidR="005F1B28" w:rsidRDefault="005F1B28" w:rsidP="00003488">
      <w:pPr>
        <w:pStyle w:val="Paragraphedeliste"/>
        <w:numPr>
          <w:ilvl w:val="0"/>
          <w:numId w:val="9"/>
        </w:numPr>
      </w:pPr>
      <w:r>
        <w:t xml:space="preserve">Pour l’expérience de l’introduction, augmenter T donne un gaz plus roux dans l’erlenmeyer, ce qui nous indique que K augmente et donc que </w:t>
      </w:r>
      <w:proofErr w:type="spellStart"/>
      <w:r>
        <w:t>Δ</w:t>
      </w:r>
      <w:r w:rsidRPr="005B5E46">
        <w:t>rH</w:t>
      </w:r>
      <w:proofErr w:type="spellEnd"/>
      <w:r w:rsidRPr="005B5E46">
        <w:t>°</w:t>
      </w:r>
      <w:r>
        <w:t xml:space="preserve"> &gt; 0.</w:t>
      </w:r>
    </w:p>
    <w:p w14:paraId="10C49EEA" w14:textId="029A4E9F" w:rsidR="00003488" w:rsidRDefault="00003488" w:rsidP="007F1ADF">
      <w:pPr>
        <w:pStyle w:val="Transition"/>
        <w:numPr>
          <w:ilvl w:val="0"/>
          <w:numId w:val="9"/>
        </w:numPr>
      </w:pPr>
      <w:r>
        <w:t>Et pour la</w:t>
      </w:r>
      <w:r w:rsidR="007F1ADF">
        <w:t xml:space="preserve"> réaction avec le PbI2(s)</w:t>
      </w:r>
      <w:r>
        <w:t>?</w:t>
      </w:r>
    </w:p>
    <w:p w14:paraId="560BEC02" w14:textId="77777777" w:rsidR="00003488" w:rsidRPr="00003488" w:rsidRDefault="00003488" w:rsidP="00003488">
      <w:pPr>
        <w:ind w:left="360"/>
        <w:rPr>
          <w:color w:val="FF6600"/>
        </w:rPr>
      </w:pPr>
    </w:p>
    <w:p w14:paraId="68E8140F" w14:textId="5534332E" w:rsidR="00003488" w:rsidRPr="00003488" w:rsidRDefault="00003488" w:rsidP="00003488">
      <w:pPr>
        <w:ind w:left="360"/>
        <w:rPr>
          <w:color w:val="FF6600"/>
        </w:rPr>
      </w:pPr>
      <w:r w:rsidRPr="00003488">
        <w:rPr>
          <w:color w:val="FF6600"/>
        </w:rPr>
        <w:t xml:space="preserve">EXP: Détermination du produit de solubilité du iodure de plomb </w:t>
      </w:r>
    </w:p>
    <w:p w14:paraId="4E9C5728" w14:textId="4F201F13" w:rsidR="00003488" w:rsidRDefault="00003488" w:rsidP="00003488">
      <w:pPr>
        <w:ind w:left="360"/>
        <w:rPr>
          <w:color w:val="FF6600"/>
        </w:rPr>
      </w:pPr>
      <w:r w:rsidRPr="00003488">
        <w:rPr>
          <w:color w:val="FF6600"/>
        </w:rPr>
        <w:t>[1] p.250</w:t>
      </w:r>
    </w:p>
    <w:p w14:paraId="1E550A80" w14:textId="77777777" w:rsidR="00003488" w:rsidRDefault="00003488" w:rsidP="00003488">
      <w:pPr>
        <w:ind w:left="360"/>
        <w:rPr>
          <w:color w:val="FF6600"/>
        </w:rPr>
      </w:pPr>
    </w:p>
    <w:p w14:paraId="3F8087DF" w14:textId="40FD8CAD" w:rsidR="00003488" w:rsidRDefault="00003488" w:rsidP="00003488">
      <w:pPr>
        <w:ind w:left="360"/>
        <w:rPr>
          <w:color w:val="FF6600"/>
        </w:rPr>
      </w:pPr>
      <w:r>
        <w:rPr>
          <w:color w:val="FF6600"/>
        </w:rPr>
        <w:t xml:space="preserve">-On prépare une solution saturée de PbI2, genre beaucoup ! </w:t>
      </w:r>
    </w:p>
    <w:p w14:paraId="2CDECA11" w14:textId="73EF38EB" w:rsidR="00D2755B" w:rsidRDefault="00003488" w:rsidP="00003488">
      <w:pPr>
        <w:ind w:left="360"/>
        <w:rPr>
          <w:color w:val="FF6600"/>
        </w:rPr>
      </w:pPr>
      <w:r>
        <w:rPr>
          <w:color w:val="FF6600"/>
        </w:rPr>
        <w:t xml:space="preserve">-On met une partie de la solution saturé dans un bécher qu'on place </w:t>
      </w:r>
      <w:r w:rsidR="00D2755B">
        <w:rPr>
          <w:color w:val="FF6600"/>
        </w:rPr>
        <w:t xml:space="preserve">dans un bain </w:t>
      </w:r>
      <w:proofErr w:type="spellStart"/>
      <w:r w:rsidR="00D2755B">
        <w:rPr>
          <w:color w:val="FF6600"/>
        </w:rPr>
        <w:t>thermorégulé</w:t>
      </w:r>
      <w:proofErr w:type="spellEnd"/>
      <w:r w:rsidR="00D2755B">
        <w:rPr>
          <w:color w:val="FF6600"/>
        </w:rPr>
        <w:t xml:space="preserve"> à 35 ° et l'autre partie de la solution dans un bécher qu'on place dans un bain à 50°C. On peut rajouter des grains de solide afin de s'assurer que la solution est saturée même à chaud. </w:t>
      </w:r>
    </w:p>
    <w:p w14:paraId="3B677A12" w14:textId="75D8AD3F" w:rsidR="00D2755B" w:rsidRDefault="00D2755B" w:rsidP="00003488">
      <w:pPr>
        <w:ind w:left="360"/>
        <w:rPr>
          <w:color w:val="FF6600"/>
        </w:rPr>
      </w:pPr>
      <w:r>
        <w:rPr>
          <w:color w:val="FF6600"/>
        </w:rPr>
        <w:t xml:space="preserve">- On étudie la conductivité de la solution. </w:t>
      </w:r>
    </w:p>
    <w:p w14:paraId="02A4809C" w14:textId="77777777" w:rsidR="00D2755B" w:rsidRDefault="00D2755B" w:rsidP="00003488">
      <w:pPr>
        <w:ind w:left="360"/>
        <w:rPr>
          <w:color w:val="FF6600"/>
        </w:rPr>
      </w:pPr>
    </w:p>
    <w:p w14:paraId="0E4D4CAE" w14:textId="41B255E5" w:rsidR="00D2755B" w:rsidRDefault="00D2755B" w:rsidP="00003488">
      <w:pPr>
        <w:ind w:left="360"/>
        <w:rPr>
          <w:i/>
        </w:rPr>
      </w:pPr>
      <w:r w:rsidRPr="00D2755B">
        <w:rPr>
          <w:i/>
        </w:rPr>
        <w:t xml:space="preserve">Cette fois-ci on n'a pas introduit Pb2+ et I-, on a solubilisé le solide. </w:t>
      </w:r>
      <w:r w:rsidR="00904B79">
        <w:rPr>
          <w:i/>
        </w:rPr>
        <w:t xml:space="preserve">Ecrivons donc </w:t>
      </w:r>
      <w:r w:rsidRPr="00D2755B">
        <w:rPr>
          <w:i/>
        </w:rPr>
        <w:t>l'équilibre PbI</w:t>
      </w:r>
      <w:r w:rsidRPr="00904B79">
        <w:rPr>
          <w:i/>
          <w:vertAlign w:val="subscript"/>
        </w:rPr>
        <w:t>2(s)</w:t>
      </w:r>
      <w:r w:rsidRPr="00D2755B">
        <w:rPr>
          <w:i/>
        </w:rPr>
        <w:t xml:space="preserve">  </w:t>
      </w:r>
      <w:r w:rsidR="00904B79">
        <w:rPr>
          <w:i/>
        </w:rPr>
        <w:t>=</w:t>
      </w:r>
      <w:r w:rsidR="00904B79" w:rsidRPr="00904B79">
        <w:rPr>
          <w:i/>
        </w:rPr>
        <w:t xml:space="preserve"> </w:t>
      </w:r>
      <w:r w:rsidR="00904B79" w:rsidRPr="00D2755B">
        <w:rPr>
          <w:i/>
        </w:rPr>
        <w:t>Pb</w:t>
      </w:r>
      <w:r w:rsidR="00904B79" w:rsidRPr="00D2755B">
        <w:rPr>
          <w:i/>
          <w:vertAlign w:val="superscript"/>
        </w:rPr>
        <w:t>2+</w:t>
      </w:r>
      <w:r w:rsidR="00904B79" w:rsidRPr="00D2755B">
        <w:rPr>
          <w:i/>
        </w:rPr>
        <w:t>+2I</w:t>
      </w:r>
      <w:r w:rsidR="00904B79" w:rsidRPr="00D2755B">
        <w:rPr>
          <w:i/>
          <w:vertAlign w:val="superscript"/>
        </w:rPr>
        <w:t>-</w:t>
      </w:r>
    </w:p>
    <w:p w14:paraId="2C99C882" w14:textId="1ECF9A62" w:rsidR="00D2755B" w:rsidRDefault="00D2755B" w:rsidP="00003488">
      <w:pPr>
        <w:ind w:left="360"/>
        <w:rPr>
          <w:i/>
          <w:vertAlign w:val="superscript"/>
        </w:rPr>
      </w:pPr>
      <w:r>
        <w:rPr>
          <w:i/>
        </w:rPr>
        <w:t>C</w:t>
      </w:r>
      <w:r w:rsidRPr="00D2755B">
        <w:rPr>
          <w:i/>
        </w:rPr>
        <w:t>omme la solution est saturée</w:t>
      </w:r>
      <w:r w:rsidR="00904B79">
        <w:rPr>
          <w:i/>
        </w:rPr>
        <w:t>, on a un équilibre tel que</w:t>
      </w:r>
      <w:r w:rsidRPr="00D2755B">
        <w:rPr>
          <w:i/>
        </w:rPr>
        <w:t xml:space="preserve"> les concentrations sont telles que</w:t>
      </w:r>
      <w:r>
        <w:rPr>
          <w:i/>
        </w:rPr>
        <w:t xml:space="preserve"> </w:t>
      </w:r>
      <w:proofErr w:type="spellStart"/>
      <w:r w:rsidRPr="00D2755B">
        <w:rPr>
          <w:i/>
        </w:rPr>
        <w:t>Ks</w:t>
      </w:r>
      <w:proofErr w:type="spellEnd"/>
      <w:r w:rsidRPr="00D2755B">
        <w:rPr>
          <w:i/>
        </w:rPr>
        <w:t>=[Pb</w:t>
      </w:r>
      <w:r w:rsidRPr="00D2755B">
        <w:rPr>
          <w:i/>
          <w:vertAlign w:val="superscript"/>
        </w:rPr>
        <w:t>2+</w:t>
      </w:r>
      <w:r w:rsidRPr="00D2755B">
        <w:rPr>
          <w:i/>
        </w:rPr>
        <w:t>]</w:t>
      </w:r>
      <w:r>
        <w:rPr>
          <w:i/>
        </w:rPr>
        <w:t>.</w:t>
      </w:r>
      <w:r w:rsidRPr="00D2755B">
        <w:rPr>
          <w:i/>
        </w:rPr>
        <w:t>[I</w:t>
      </w:r>
      <w:r w:rsidRPr="00D2755B">
        <w:rPr>
          <w:i/>
          <w:vertAlign w:val="superscript"/>
        </w:rPr>
        <w:t>-</w:t>
      </w:r>
      <w:r w:rsidRPr="00D2755B">
        <w:rPr>
          <w:i/>
        </w:rPr>
        <w:t>]</w:t>
      </w:r>
      <w:r w:rsidRPr="00D2755B">
        <w:rPr>
          <w:i/>
          <w:vertAlign w:val="superscript"/>
        </w:rPr>
        <w:t>2</w:t>
      </w:r>
    </w:p>
    <w:p w14:paraId="06EE94A2" w14:textId="74011C48" w:rsidR="00F046D1" w:rsidRDefault="00F046D1" w:rsidP="00003488">
      <w:pPr>
        <w:ind w:left="360"/>
        <w:rPr>
          <w:i/>
        </w:rPr>
      </w:pPr>
    </w:p>
    <w:p w14:paraId="55388733" w14:textId="28160B77" w:rsidR="00D2755B" w:rsidRDefault="00D2755B" w:rsidP="00003488">
      <w:pPr>
        <w:ind w:left="360"/>
        <w:rPr>
          <w:i/>
        </w:rPr>
      </w:pPr>
      <w:r>
        <w:rPr>
          <w:i/>
        </w:rPr>
        <w:t>Soit s la solubilité de PbI</w:t>
      </w:r>
      <w:r w:rsidRPr="00D2755B">
        <w:rPr>
          <w:i/>
          <w:vertAlign w:val="subscript"/>
        </w:rPr>
        <w:t>2</w:t>
      </w:r>
      <w:r>
        <w:rPr>
          <w:i/>
        </w:rPr>
        <w:t>. (la quantité de PbI</w:t>
      </w:r>
      <w:r w:rsidRPr="00D2755B">
        <w:rPr>
          <w:i/>
          <w:vertAlign w:val="subscript"/>
        </w:rPr>
        <w:t>2</w:t>
      </w:r>
      <w:r>
        <w:rPr>
          <w:i/>
        </w:rPr>
        <w:t xml:space="preserve"> en mol qu'on peut dissoudre dans 1L de solution) </w:t>
      </w:r>
    </w:p>
    <w:p w14:paraId="70C2A4A0" w14:textId="666085F9" w:rsidR="00D2755B" w:rsidRDefault="00D2755B" w:rsidP="00003488">
      <w:pPr>
        <w:ind w:left="360"/>
        <w:rPr>
          <w:i/>
        </w:rPr>
      </w:pPr>
      <w:r>
        <w:rPr>
          <w:i/>
        </w:rPr>
        <w:t>On a donc [Pb</w:t>
      </w:r>
      <w:r w:rsidRPr="00D2755B">
        <w:rPr>
          <w:vertAlign w:val="superscript"/>
        </w:rPr>
        <w:t>2+</w:t>
      </w:r>
      <w:r>
        <w:rPr>
          <w:i/>
        </w:rPr>
        <w:t>]=s et [I</w:t>
      </w:r>
      <w:r w:rsidRPr="00D2755B">
        <w:rPr>
          <w:i/>
          <w:vertAlign w:val="superscript"/>
        </w:rPr>
        <w:t>-</w:t>
      </w:r>
      <w:r>
        <w:rPr>
          <w:i/>
        </w:rPr>
        <w:t>]=2s</w:t>
      </w:r>
    </w:p>
    <w:p w14:paraId="7B76A2E7" w14:textId="77777777" w:rsidR="00D2755B" w:rsidRDefault="00D2755B" w:rsidP="00003488">
      <w:pPr>
        <w:ind w:left="360"/>
        <w:rPr>
          <w:i/>
        </w:rPr>
      </w:pPr>
    </w:p>
    <w:p w14:paraId="11546BD6" w14:textId="51F06806" w:rsidR="00D2755B" w:rsidRDefault="00D2755B" w:rsidP="00003488">
      <w:pPr>
        <w:ind w:left="360"/>
      </w:pPr>
      <w:r>
        <w:rPr>
          <w:i/>
        </w:rPr>
        <w:t xml:space="preserve">D'où </w:t>
      </w:r>
      <m:oMath>
        <m:r>
          <w:rPr>
            <w:rFonts w:ascii="Cambria Math" w:hAnsi="Cambria Math"/>
          </w:rPr>
          <m:t>σ</m:t>
        </m:r>
        <w:proofErr w:type="gramStart"/>
        <m:r>
          <w:rPr>
            <w:rFonts w:ascii="Cambria Math" w:hAnsi="Cambria Math"/>
          </w:rPr>
          <m:t>=[</m:t>
        </m:r>
        <w:proofErr w:type="gramEnd"/>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Pb</m:t>
                </m:r>
              </m:e>
              <m:sup>
                <m:r>
                  <w:rPr>
                    <w:rFonts w:ascii="Cambria Math" w:hAnsi="Cambria Math"/>
                  </w:rPr>
                  <m:t>2+</m:t>
                </m:r>
              </m:sup>
            </m:sSup>
          </m:sub>
        </m:sSub>
        <m:r>
          <w:rPr>
            <w:rFonts w:ascii="Cambria Math" w:hAnsi="Cambria Math"/>
          </w:rPr>
          <m:t>.s+</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.(2s)</m:t>
        </m:r>
      </m:oMath>
      <w:r w:rsidR="00683E03" w:rsidRPr="00683E03">
        <w:t>]</w:t>
      </w:r>
      <w:r w:rsidR="0015315F">
        <w:rPr>
          <w:i/>
        </w:rPr>
        <w:t>=</w:t>
      </w:r>
      <w:r w:rsidR="00683E03">
        <w:rPr>
          <w:i/>
        </w:rPr>
        <w:t>s</w:t>
      </w:r>
      <w:r w:rsidR="00683E03" w:rsidRPr="00683E03">
        <w:t>[</w:t>
      </w:r>
      <m:oMath>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Pb</m:t>
                </m:r>
              </m:e>
              <m:sup>
                <m:r>
                  <w:rPr>
                    <w:rFonts w:ascii="Cambria Math" w:hAnsi="Cambria Math"/>
                  </w:rPr>
                  <m:t>2+</m:t>
                </m:r>
              </m:sup>
            </m:sSup>
          </m:sub>
        </m:sSub>
        <m:r>
          <w:rPr>
            <w:rFonts w:ascii="Cambria Math" w:hAnsi="Cambria Math"/>
          </w:rPr>
          <m:t xml:space="preserve"> +</m:t>
        </m:r>
        <m:r>
          <w:rPr>
            <w:rFonts w:ascii="Cambria Math" w:hAnsi="Cambria Math"/>
          </w:rPr>
          <m:t>2*</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oMath>
    </w:p>
    <w:p w14:paraId="0ED38866" w14:textId="77777777" w:rsidR="0015315F" w:rsidRDefault="0015315F" w:rsidP="00003488">
      <w:pPr>
        <w:ind w:left="360"/>
      </w:pPr>
    </w:p>
    <w:p w14:paraId="642458D7" w14:textId="48D9A491" w:rsidR="0015315F" w:rsidRPr="00D2755B" w:rsidRDefault="0015315F" w:rsidP="00003488">
      <w:pPr>
        <w:ind w:left="360"/>
        <w:rPr>
          <w:i/>
        </w:rPr>
      </w:pPr>
      <w:r>
        <w:t xml:space="preserve">D'où </w:t>
      </w:r>
      <w:r>
        <w:rPr>
          <w:noProof/>
        </w:rPr>
        <w:drawing>
          <wp:inline distT="0" distB="0" distL="0" distR="0" wp14:anchorId="608B25AA" wp14:editId="5530E68A">
            <wp:extent cx="3721100" cy="4921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1100" cy="492125"/>
                    </a:xfrm>
                    <a:prstGeom prst="rect">
                      <a:avLst/>
                    </a:prstGeom>
                  </pic:spPr>
                </pic:pic>
              </a:graphicData>
            </a:graphic>
          </wp:inline>
        </w:drawing>
      </w:r>
    </w:p>
    <w:p w14:paraId="0355B025" w14:textId="77777777" w:rsidR="00003488" w:rsidRDefault="00003488" w:rsidP="00AD7CF5"/>
    <w:p w14:paraId="1D625947" w14:textId="77777777" w:rsidR="00904B79" w:rsidRDefault="00683E03" w:rsidP="00AD7CF5">
      <w:r>
        <w:t>On suppose que les valeurs des conductivités molaires ioniques sont inchangées dans ce domaine de température</w:t>
      </w:r>
      <w:r w:rsidR="00F046D1">
        <w:t>.</w:t>
      </w:r>
    </w:p>
    <w:p w14:paraId="240F781E" w14:textId="77777777" w:rsidR="00904B79" w:rsidRDefault="00904B79" w:rsidP="00AD7CF5"/>
    <w:p w14:paraId="007FD1B9" w14:textId="1874CD7D" w:rsidR="00904B79" w:rsidRDefault="00904B79" w:rsidP="00AD7CF5">
      <w:r>
        <w:t>Utilisation des résultats: voir le Excel</w:t>
      </w:r>
      <w:r w:rsidR="00F046D1">
        <w:br/>
      </w:r>
      <w:r w:rsidR="00F046D1">
        <w:br/>
        <w:t xml:space="preserve">On peut déterminer </w:t>
      </w:r>
      <w:proofErr w:type="spellStart"/>
      <w:r w:rsidR="00F046D1">
        <w:t>K</w:t>
      </w:r>
      <w:r>
        <w:t>s</w:t>
      </w:r>
      <w:proofErr w:type="spellEnd"/>
      <w:r>
        <w:t xml:space="preserve"> pour différentes températures.</w:t>
      </w:r>
      <w:r w:rsidR="00F046D1">
        <w:t xml:space="preserve"> </w:t>
      </w:r>
    </w:p>
    <w:p w14:paraId="09533D3B" w14:textId="429D49E0" w:rsidR="00003488" w:rsidRDefault="00F046D1" w:rsidP="00AD7CF5">
      <w:r>
        <w:t>On peut ensuite tracer ln(</w:t>
      </w:r>
      <w:proofErr w:type="spellStart"/>
      <w:r>
        <w:t>Ks</w:t>
      </w:r>
      <w:proofErr w:type="spellEnd"/>
      <w:r>
        <w:t>) en fonction de 1/T, la pente est égale à ∆</w:t>
      </w:r>
      <w:proofErr w:type="spellStart"/>
      <w:r>
        <w:t>rH</w:t>
      </w:r>
      <w:proofErr w:type="spellEnd"/>
      <w:r>
        <w:t>°/R</w:t>
      </w:r>
    </w:p>
    <w:p w14:paraId="326C1808" w14:textId="133B8D91" w:rsidR="00F046D1" w:rsidRPr="005B5E46" w:rsidRDefault="00F046D1" w:rsidP="00AD7CF5">
      <w:r>
        <w:t>On a donc accès à ∆</w:t>
      </w:r>
      <w:proofErr w:type="spellStart"/>
      <w:r>
        <w:t>rH</w:t>
      </w:r>
      <w:proofErr w:type="spellEnd"/>
      <w:r>
        <w:t xml:space="preserve">°, valeur négative, la réaction est </w:t>
      </w:r>
      <w:r w:rsidR="00904B79">
        <w:t>exothermique</w:t>
      </w:r>
    </w:p>
    <w:p w14:paraId="79CAFA86" w14:textId="77777777" w:rsidR="00904B79" w:rsidRDefault="00F046D1" w:rsidP="00AD7CF5">
      <w:pPr>
        <w:rPr>
          <w:color w:val="FF6600"/>
        </w:rPr>
      </w:pPr>
      <w:r>
        <w:br/>
      </w:r>
      <w:r w:rsidRPr="00904B79">
        <w:rPr>
          <w:b/>
          <w:color w:val="FF6600"/>
        </w:rPr>
        <w:t>Conclusion expérience :</w:t>
      </w:r>
      <w:r w:rsidRPr="00F046D1">
        <w:rPr>
          <w:color w:val="FF6600"/>
        </w:rPr>
        <w:t xml:space="preserve"> On voit que la constante de solubilité augmente avec la température. Ceci signifie que l'</w:t>
      </w:r>
      <w:proofErr w:type="spellStart"/>
      <w:r w:rsidRPr="00F046D1">
        <w:rPr>
          <w:color w:val="FF6600"/>
        </w:rPr>
        <w:t>éq</w:t>
      </w:r>
      <w:proofErr w:type="spellEnd"/>
      <w:r w:rsidRPr="00F046D1">
        <w:rPr>
          <w:color w:val="FF6600"/>
        </w:rPr>
        <w:t xml:space="preserve"> </w:t>
      </w:r>
      <w:r w:rsidR="00904B79">
        <w:rPr>
          <w:color w:val="FF6600"/>
        </w:rPr>
        <w:t xml:space="preserve">de dissolution </w:t>
      </w:r>
      <w:r w:rsidRPr="00F046D1">
        <w:rPr>
          <w:color w:val="FF6600"/>
        </w:rPr>
        <w:t>que l'on a écrite est d'autant plus déplacé</w:t>
      </w:r>
      <w:r w:rsidR="00904B79">
        <w:rPr>
          <w:color w:val="FF6600"/>
        </w:rPr>
        <w:t>e</w:t>
      </w:r>
      <w:r w:rsidRPr="00F046D1">
        <w:rPr>
          <w:color w:val="FF6600"/>
        </w:rPr>
        <w:t xml:space="preserve"> vers la </w:t>
      </w:r>
      <w:r w:rsidR="00904B79">
        <w:rPr>
          <w:color w:val="FF6600"/>
        </w:rPr>
        <w:t>droite</w:t>
      </w:r>
      <w:r w:rsidRPr="00F046D1">
        <w:rPr>
          <w:color w:val="FF6600"/>
        </w:rPr>
        <w:t xml:space="preserve"> lorsque l'on chauffe. On peut solubiliser davantage le solide. </w:t>
      </w:r>
      <w:r w:rsidR="00904B79">
        <w:rPr>
          <w:color w:val="FF6600"/>
        </w:rPr>
        <w:t>Ceci est en accord avec le fait que l'enthalpie standard de réaction est positive. La réaction de dissolution est endothermique.</w:t>
      </w:r>
    </w:p>
    <w:p w14:paraId="5D1040D2" w14:textId="77777777" w:rsidR="00904B79" w:rsidRDefault="00904B79" w:rsidP="00AD7CF5">
      <w:pPr>
        <w:rPr>
          <w:color w:val="FF6600"/>
        </w:rPr>
      </w:pPr>
    </w:p>
    <w:p w14:paraId="34F48494" w14:textId="445C92C0" w:rsidR="00FC624B" w:rsidRPr="00F046D1" w:rsidRDefault="00904B79" w:rsidP="007F1ADF">
      <w:pPr>
        <w:pStyle w:val="Transition"/>
      </w:pPr>
      <w:r>
        <w:t xml:space="preserve">D'autres facteurs permettant de modifier un équilibre ? </w:t>
      </w:r>
    </w:p>
    <w:p w14:paraId="238EEE7F" w14:textId="17C4DAC3" w:rsidR="00500DF2" w:rsidRDefault="00500DF2" w:rsidP="00904B79">
      <w:pPr>
        <w:pStyle w:val="Titre2"/>
      </w:pPr>
      <w:bookmarkStart w:id="9" w:name="_Toc448351746"/>
      <w:r>
        <w:t>2) Influence</w:t>
      </w:r>
      <w:r w:rsidR="00904B79">
        <w:t xml:space="preserve"> </w:t>
      </w:r>
      <w:r>
        <w:t>de</w:t>
      </w:r>
      <w:r w:rsidR="00904B79">
        <w:t xml:space="preserve"> </w:t>
      </w:r>
      <w:r>
        <w:t>la</w:t>
      </w:r>
      <w:r w:rsidR="00904B79">
        <w:t xml:space="preserve"> </w:t>
      </w:r>
      <w:r>
        <w:t>pression</w:t>
      </w:r>
      <w:bookmarkEnd w:id="9"/>
      <w:r>
        <w:t xml:space="preserve"> </w:t>
      </w:r>
    </w:p>
    <w:p w14:paraId="3D60319D" w14:textId="77777777" w:rsidR="005F1B28" w:rsidRDefault="005F1B28" w:rsidP="00AD7CF5"/>
    <w:p w14:paraId="3C7C42AF" w14:textId="77777777" w:rsidR="00C44D93" w:rsidRDefault="00904B79" w:rsidP="00AD7CF5">
      <w:r>
        <w:t>Reprenons l'</w:t>
      </w:r>
      <w:r w:rsidR="00634AF5">
        <w:t xml:space="preserve">expérience présentée </w:t>
      </w:r>
      <w:r w:rsidR="00C44D93">
        <w:t>en introduction:</w:t>
      </w:r>
    </w:p>
    <w:p w14:paraId="3E30C442" w14:textId="1D7F2442" w:rsidR="00C44D93" w:rsidRDefault="00C44D93" w:rsidP="00AD7CF5">
      <w:r>
        <w:t>L’équilibre 2NO2(g)= N2O4(g) en phase gaz. [NO2 est roux et N2O4 est incolore]</w:t>
      </w:r>
    </w:p>
    <w:p w14:paraId="610AECA9" w14:textId="77777777" w:rsidR="00C44D93" w:rsidRDefault="00C44D93" w:rsidP="00AD7CF5"/>
    <w:p w14:paraId="7CA5B350" w14:textId="3B3F8A18" w:rsidR="00C44D93" w:rsidRPr="00A5373A" w:rsidRDefault="00A5373A" w:rsidP="00C44D93">
      <w:proofErr w:type="spellStart"/>
      <w:r w:rsidRPr="00A5373A">
        <w:rPr>
          <w:color w:val="FF6600"/>
        </w:rPr>
        <w:t>Exp</w:t>
      </w:r>
      <w:proofErr w:type="spellEnd"/>
      <w:r w:rsidRPr="00A5373A">
        <w:rPr>
          <w:color w:val="FF6600"/>
        </w:rPr>
        <w:t xml:space="preserve"> : </w:t>
      </w:r>
      <w:r w:rsidR="00C44D93" w:rsidRPr="00A5373A">
        <w:rPr>
          <w:color w:val="FF6600"/>
        </w:rPr>
        <w:t>Avec la seringue on va pouvoir montrer</w:t>
      </w:r>
      <w:r w:rsidR="00634AF5" w:rsidRPr="00A5373A">
        <w:rPr>
          <w:color w:val="FF6600"/>
        </w:rPr>
        <w:t xml:space="preserve"> l’influence de la pression sur l’équilibre de </w:t>
      </w:r>
      <w:proofErr w:type="spellStart"/>
      <w:r w:rsidR="00634AF5" w:rsidRPr="00A5373A">
        <w:rPr>
          <w:color w:val="FF6600"/>
        </w:rPr>
        <w:t>dimérisation</w:t>
      </w:r>
      <w:proofErr w:type="spellEnd"/>
      <w:r w:rsidR="00634AF5" w:rsidRPr="00A5373A">
        <w:rPr>
          <w:color w:val="FF6600"/>
        </w:rPr>
        <w:t xml:space="preserve"> de NO2.</w:t>
      </w:r>
      <w:r w:rsidR="00634AF5">
        <w:t xml:space="preserve"> Les va</w:t>
      </w:r>
      <w:r w:rsidR="00634AF5" w:rsidRPr="00A5373A">
        <w:t xml:space="preserve">riations de pression seront réalisées en appuyant </w:t>
      </w:r>
      <w:r w:rsidR="00AC7D00">
        <w:t>sur le</w:t>
      </w:r>
      <w:r w:rsidR="00634AF5" w:rsidRPr="00A5373A">
        <w:t xml:space="preserve"> piston d’une seringue contenant ce système en équilibre. </w:t>
      </w:r>
    </w:p>
    <w:p w14:paraId="54EFCDB2" w14:textId="6CF2F397" w:rsidR="00A5373A" w:rsidRPr="00A5373A" w:rsidRDefault="00A5373A" w:rsidP="00A5373A">
      <w:r w:rsidRPr="00A5373A">
        <w:t>Si ça ne marche pas</w:t>
      </w:r>
      <w:r>
        <w:t xml:space="preserve"> </w:t>
      </w:r>
      <w:r w:rsidRPr="00A5373A">
        <w:rPr>
          <w:rFonts w:cs="Times"/>
          <w:color w:val="0000C0"/>
        </w:rPr>
        <w:t>https://www.youtube.com/watch?v=L6GfhqoCz8Y à 1min27s</w:t>
      </w:r>
    </w:p>
    <w:p w14:paraId="6E026012" w14:textId="6924D13C" w:rsidR="00C44D93" w:rsidRDefault="00C44D93" w:rsidP="00C44D93"/>
    <w:p w14:paraId="0D76B846" w14:textId="77777777" w:rsidR="00C44D93" w:rsidRDefault="00C44D93" w:rsidP="00C44D93">
      <w:r>
        <w:t xml:space="preserve">1) </w:t>
      </w:r>
      <w:r w:rsidR="00634AF5">
        <w:t>Si la pression n’a pas d’effet, on devrait s’attendre à une coloration plus importante lorsque l’on comprime la seringue (la concentration volumique de NO2</w:t>
      </w:r>
      <w:r>
        <w:t xml:space="preserve"> </w:t>
      </w:r>
      <w:r w:rsidR="00634AF5">
        <w:t xml:space="preserve">qui est coloré augmente). </w:t>
      </w:r>
    </w:p>
    <w:p w14:paraId="6C2C8C12" w14:textId="1E88132C" w:rsidR="00C44D93" w:rsidRDefault="00C44D93" w:rsidP="00C44D93">
      <w:r>
        <w:t xml:space="preserve">2) </w:t>
      </w:r>
      <w:r w:rsidR="00634AF5">
        <w:t>Lorsque l’on réalise l’expérience, l’intensité</w:t>
      </w:r>
      <w:r>
        <w:t xml:space="preserve"> </w:t>
      </w:r>
      <w:r w:rsidR="00634AF5">
        <w:t xml:space="preserve">de la coloration augmente en effet juste après la compression de la seringue, mais diminue après quelques secondes. </w:t>
      </w:r>
    </w:p>
    <w:p w14:paraId="7BD4398F" w14:textId="77777777" w:rsidR="00A5373A" w:rsidRDefault="00C44D93" w:rsidP="00A5373A">
      <w:pPr>
        <w:widowControl w:val="0"/>
        <w:autoSpaceDE w:val="0"/>
        <w:autoSpaceDN w:val="0"/>
        <w:adjustRightInd w:val="0"/>
        <w:spacing w:after="240"/>
      </w:pPr>
      <w:r>
        <w:t>3) O</w:t>
      </w:r>
      <w:r w:rsidR="00634AF5">
        <w:t xml:space="preserve">n en déduit qu’une augmentation de pression a pour effet de déplacer l’équilibre dans le sens direct. </w:t>
      </w:r>
    </w:p>
    <w:p w14:paraId="2FB73E7E" w14:textId="7831BCAB" w:rsidR="00233888" w:rsidRDefault="00634AF5" w:rsidP="00A5373A">
      <w:pPr>
        <w:widowControl w:val="0"/>
        <w:autoSpaceDE w:val="0"/>
        <w:autoSpaceDN w:val="0"/>
        <w:adjustRightInd w:val="0"/>
        <w:spacing w:after="240"/>
      </w:pPr>
      <w:r w:rsidRPr="00EB0D97">
        <w:t xml:space="preserve">On peut </w:t>
      </w:r>
      <w:r w:rsidR="00C44D93" w:rsidRPr="00EB0D97">
        <w:t>a</w:t>
      </w:r>
      <w:r w:rsidRPr="00EB0D97">
        <w:t>lors rationnaliser ce comportement à l’aide de l’expression du quotient réactionnel à l’équilibre, qui possède une valeur fixée c</w:t>
      </w:r>
      <w:r w:rsidR="00AC7D00" w:rsidRPr="00EB0D97">
        <w:t>ar la température ne varie pas</w:t>
      </w:r>
    </w:p>
    <w:p w14:paraId="23E54463" w14:textId="6D9D2B23" w:rsidR="00233888" w:rsidRPr="00EB0D97" w:rsidRDefault="00233888" w:rsidP="00233888">
      <w:pPr>
        <w:pStyle w:val="Diapo"/>
      </w:pPr>
      <w:r>
        <w:t xml:space="preserve">Diapo Influence de la pression sur </w:t>
      </w:r>
      <w:r w:rsidRPr="00233888">
        <w:t>l’équilibre 2 NO</w:t>
      </w:r>
      <w:r w:rsidRPr="00233888">
        <w:rPr>
          <w:vertAlign w:val="subscript"/>
        </w:rPr>
        <w:t>2 (g)</w:t>
      </w:r>
      <w:r w:rsidRPr="00233888">
        <w:t xml:space="preserve"> = N</w:t>
      </w:r>
      <w:r w:rsidRPr="00233888">
        <w:rPr>
          <w:vertAlign w:val="subscript"/>
        </w:rPr>
        <w:t>2</w:t>
      </w:r>
      <w:r w:rsidRPr="00233888">
        <w:t>O</w:t>
      </w:r>
      <w:r w:rsidRPr="00233888">
        <w:rPr>
          <w:vertAlign w:val="subscript"/>
        </w:rPr>
        <w:t>4 (g)</w:t>
      </w:r>
    </w:p>
    <w:p w14:paraId="1A9FF1CA" w14:textId="1A2FEE2E" w:rsidR="00AC7D00" w:rsidRPr="00233888" w:rsidRDefault="00AC7D00" w:rsidP="00AC7D00">
      <w:pPr>
        <w:widowControl w:val="0"/>
        <w:autoSpaceDE w:val="0"/>
        <w:autoSpaceDN w:val="0"/>
        <w:adjustRightInd w:val="0"/>
        <w:spacing w:after="240"/>
        <w:rPr>
          <w:i/>
        </w:rPr>
      </w:pPr>
      <w:r w:rsidRPr="00233888">
        <w:rPr>
          <w:i/>
        </w:rPr>
        <w:t>La constante d'équilibre est K°=</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54791818" w14:textId="4414853C" w:rsidR="00EB0D97" w:rsidRPr="00233888" w:rsidRDefault="00EB0D97" w:rsidP="00EB0D97">
      <w:pPr>
        <w:widowControl w:val="0"/>
        <w:autoSpaceDE w:val="0"/>
        <w:autoSpaceDN w:val="0"/>
        <w:adjustRightInd w:val="0"/>
        <w:spacing w:after="240"/>
        <w:rPr>
          <w:rFonts w:eastAsia="Times New Roman" w:cs="Times New Roman"/>
          <w:i/>
          <w:color w:val="0000FF"/>
        </w:rPr>
      </w:pPr>
      <w:r w:rsidRPr="00233888">
        <w:rPr>
          <w:rFonts w:eastAsia="Times New Roman" w:cs="Times New Roman"/>
          <w:i/>
          <w:color w:val="0000FF"/>
        </w:rPr>
        <w:t>p(i)=</w:t>
      </w:r>
      <w:proofErr w:type="spellStart"/>
      <w:r w:rsidRPr="00233888">
        <w:rPr>
          <w:rFonts w:eastAsia="Times New Roman" w:cs="Times New Roman"/>
          <w:i/>
          <w:color w:val="0000FF"/>
        </w:rPr>
        <w:t>x</w:t>
      </w:r>
      <w:r w:rsidRPr="00233888">
        <w:rPr>
          <w:rFonts w:eastAsia="Times New Roman" w:cs="Times New Roman"/>
          <w:i/>
          <w:color w:val="0000FF"/>
          <w:vertAlign w:val="subscript"/>
        </w:rPr>
        <w:t>i</w:t>
      </w:r>
      <w:r w:rsidRPr="00233888">
        <w:rPr>
          <w:rFonts w:eastAsia="Times New Roman" w:cs="Times New Roman"/>
          <w:i/>
          <w:color w:val="0000FF"/>
          <w:vertAlign w:val="superscript"/>
        </w:rPr>
        <w:t>g</w:t>
      </w:r>
      <w:r w:rsidRPr="00233888">
        <w:rPr>
          <w:rFonts w:eastAsia="Times New Roman" w:cs="Times New Roman"/>
          <w:i/>
          <w:color w:val="0000FF"/>
        </w:rPr>
        <w:t>.p</w:t>
      </w:r>
      <w:proofErr w:type="spellEnd"/>
      <w:r w:rsidRPr="00233888">
        <w:rPr>
          <w:rFonts w:eastAsia="Times New Roman" w:cs="Times New Roman"/>
          <w:i/>
          <w:color w:val="0000FF"/>
        </w:rPr>
        <w:t>=</w:t>
      </w:r>
      <m:oMath>
        <m:f>
          <m:fPr>
            <m:ctrlPr>
              <w:rPr>
                <w:rFonts w:ascii="Cambria Math" w:eastAsia="Times New Roman" w:hAnsi="Cambria Math" w:cs="Times New Roman"/>
                <w:i/>
                <w:color w:val="0000FF"/>
              </w:rPr>
            </m:ctrlPr>
          </m:fPr>
          <m:num>
            <m:r>
              <w:rPr>
                <w:rFonts w:ascii="Cambria Math" w:eastAsia="Times New Roman" w:hAnsi="Cambria Math" w:cs="Times New Roman"/>
                <w:color w:val="0000FF"/>
              </w:rPr>
              <m:t>n</m:t>
            </m:r>
            <m:r>
              <w:rPr>
                <w:rFonts w:ascii="Cambria Math" w:eastAsia="Times New Roman" w:hAnsi="Cambria Math" w:cs="Times New Roman"/>
                <w:color w:val="0000FF"/>
                <w:vertAlign w:val="subscript"/>
              </w:rPr>
              <m:t>i</m:t>
            </m:r>
          </m:num>
          <m:den>
            <m:r>
              <w:rPr>
                <w:rFonts w:ascii="Cambria Math" w:eastAsia="Times New Roman" w:hAnsi="Cambria Math" w:cs="Times New Roman"/>
                <w:color w:val="0000FF"/>
              </w:rPr>
              <m:t>Σni</m:t>
            </m:r>
          </m:den>
        </m:f>
        <m:r>
          <w:rPr>
            <w:rFonts w:ascii="Cambria Math" w:eastAsia="Times New Roman" w:hAnsi="Cambria Math" w:cs="Times New Roman"/>
            <w:color w:val="0000FF"/>
          </w:rPr>
          <m:t>.p</m:t>
        </m:r>
      </m:oMath>
      <w:r w:rsidR="00426EC2" w:rsidRPr="00233888">
        <w:rPr>
          <w:rFonts w:eastAsia="Times New Roman" w:cs="Times New Roman"/>
          <w:i/>
          <w:color w:val="0000FF"/>
        </w:rPr>
        <w:t xml:space="preserve"> où x</w:t>
      </w:r>
      <w:proofErr w:type="spellStart"/>
      <w:r w:rsidR="00426EC2" w:rsidRPr="00233888">
        <w:rPr>
          <w:rFonts w:eastAsia="Times New Roman" w:cs="Times New Roman"/>
          <w:i/>
          <w:color w:val="0000FF"/>
          <w:vertAlign w:val="subscript"/>
        </w:rPr>
        <w:t>i</w:t>
      </w:r>
      <w:r w:rsidR="00426EC2" w:rsidRPr="00233888">
        <w:rPr>
          <w:rFonts w:eastAsia="Times New Roman" w:cs="Times New Roman"/>
          <w:i/>
          <w:color w:val="0000FF"/>
          <w:vertAlign w:val="superscript"/>
        </w:rPr>
        <w:t>g</w:t>
      </w:r>
      <w:proofErr w:type="spellEnd"/>
      <w:r w:rsidR="00426EC2" w:rsidRPr="00233888">
        <w:rPr>
          <w:rFonts w:eastAsia="Times New Roman" w:cs="Times New Roman"/>
          <w:i/>
          <w:color w:val="0000FF"/>
          <w:vertAlign w:val="superscript"/>
        </w:rPr>
        <w:t xml:space="preserve"> </w:t>
      </w:r>
      <w:r w:rsidR="00426EC2" w:rsidRPr="00233888">
        <w:rPr>
          <w:rFonts w:eastAsia="Times New Roman" w:cs="Times New Roman"/>
          <w:i/>
          <w:color w:val="0000FF"/>
        </w:rPr>
        <w:t>est la fraction molaire du composé i dans la phase gazeuse</w:t>
      </w:r>
    </w:p>
    <w:p w14:paraId="08DE553F" w14:textId="0CFB89A0" w:rsidR="00EB0D97" w:rsidRPr="00233888" w:rsidRDefault="00EB0D97" w:rsidP="00AC7D00">
      <w:pPr>
        <w:widowControl w:val="0"/>
        <w:autoSpaceDE w:val="0"/>
        <w:autoSpaceDN w:val="0"/>
        <w:adjustRightInd w:val="0"/>
        <w:spacing w:after="240"/>
        <w:rPr>
          <w:i/>
          <w:color w:val="0000FF"/>
        </w:rPr>
      </w:pPr>
      <w:r w:rsidRPr="00233888">
        <w:rPr>
          <w:rFonts w:eastAsia="Times New Roman" w:cs="Times New Roman"/>
          <w:i/>
          <w:color w:val="0000FF"/>
          <w:sz w:val="25"/>
          <w:szCs w:val="25"/>
        </w:rPr>
        <w:t>L’activité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d’un composé gazeux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appartenant à un mélange parfait de gaz parfaits est donnée par : a</w:t>
      </w:r>
      <w:r w:rsidRPr="00233888">
        <w:rPr>
          <w:rFonts w:eastAsia="Times New Roman" w:cs="Times New Roman"/>
          <w:i/>
          <w:color w:val="0000FF"/>
          <w:sz w:val="18"/>
          <w:szCs w:val="18"/>
        </w:rPr>
        <w:t>i</w:t>
      </w:r>
      <w:r w:rsidRPr="00233888">
        <w:rPr>
          <w:rFonts w:eastAsia="Times New Roman" w:cs="Times New Roman"/>
          <w:i/>
          <w:color w:val="0000FF"/>
          <w:sz w:val="25"/>
          <w:szCs w:val="25"/>
        </w:rPr>
        <w:t>=</w:t>
      </w:r>
      <m:oMath>
        <m:f>
          <m:fPr>
            <m:ctrlPr>
              <w:rPr>
                <w:rFonts w:ascii="Cambria Math" w:eastAsia="Times New Roman" w:hAnsi="Cambria Math" w:cs="Times New Roman"/>
                <w:i/>
                <w:color w:val="0000FF"/>
                <w:sz w:val="25"/>
                <w:szCs w:val="25"/>
              </w:rPr>
            </m:ctrlPr>
          </m:fPr>
          <m:num>
            <m:r>
              <w:rPr>
                <w:rFonts w:ascii="Cambria Math" w:eastAsia="Times New Roman" w:hAnsi="Cambria Math" w:cs="Times New Roman"/>
                <w:color w:val="0000FF"/>
                <w:sz w:val="25"/>
                <w:szCs w:val="25"/>
              </w:rPr>
              <m:t>pi</m:t>
            </m:r>
          </m:num>
          <m:den>
            <m:r>
              <w:rPr>
                <w:rFonts w:ascii="Cambria Math" w:eastAsia="Times New Roman" w:hAnsi="Cambria Math" w:cs="Times New Roman"/>
                <w:color w:val="0000FF"/>
                <w:sz w:val="25"/>
                <w:szCs w:val="25"/>
              </w:rPr>
              <m:t>p°</m:t>
            </m:r>
          </m:den>
        </m:f>
      </m:oMath>
      <w:r w:rsidRPr="00233888">
        <w:rPr>
          <w:rFonts w:eastAsia="Times New Roman" w:cs="Times New Roman"/>
          <w:i/>
          <w:color w:val="0000FF"/>
          <w:sz w:val="25"/>
          <w:szCs w:val="25"/>
        </w:rPr>
        <w:t xml:space="preserve"> avec p</w:t>
      </w:r>
      <w:r w:rsidRPr="00233888">
        <w:rPr>
          <w:rFonts w:ascii="Times New Roman" w:eastAsia="Times New Roman" w:hAnsi="Times New Roman" w:cs="Times New Roman"/>
          <w:i/>
          <w:color w:val="0000FF"/>
          <w:sz w:val="18"/>
          <w:szCs w:val="18"/>
        </w:rPr>
        <w:t>◦</w:t>
      </w:r>
      <w:r w:rsidRPr="00233888">
        <w:rPr>
          <w:rFonts w:eastAsia="Times New Roman" w:cs="Times New Roman"/>
          <w:i/>
          <w:color w:val="0000FF"/>
          <w:sz w:val="25"/>
          <w:szCs w:val="25"/>
        </w:rPr>
        <w:t>=1 bar, appelée pression standard. La pression p</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est la pression partielle du gaz A</w:t>
      </w:r>
      <w:r w:rsidRPr="00233888">
        <w:rPr>
          <w:rFonts w:eastAsia="Times New Roman" w:cs="Times New Roman"/>
          <w:i/>
          <w:color w:val="0000FF"/>
          <w:sz w:val="18"/>
          <w:szCs w:val="18"/>
        </w:rPr>
        <w:t xml:space="preserve">i </w:t>
      </w:r>
      <w:r w:rsidRPr="00233888">
        <w:rPr>
          <w:rFonts w:eastAsia="Times New Roman" w:cs="Times New Roman"/>
          <w:i/>
          <w:color w:val="0000FF"/>
          <w:sz w:val="25"/>
          <w:szCs w:val="25"/>
        </w:rPr>
        <w:t>dans le mélange gazeux.</w:t>
      </w:r>
    </w:p>
    <w:p w14:paraId="7A9A3261" w14:textId="0AD9C071" w:rsidR="00EB0D97" w:rsidRPr="00233888" w:rsidRDefault="00AC7D00" w:rsidP="00A5373A">
      <w:pPr>
        <w:widowControl w:val="0"/>
        <w:autoSpaceDE w:val="0"/>
        <w:autoSpaceDN w:val="0"/>
        <w:adjustRightInd w:val="0"/>
        <w:spacing w:after="240"/>
        <w:rPr>
          <w:i/>
        </w:rPr>
      </w:pPr>
      <w:r w:rsidRPr="00233888">
        <w:rPr>
          <w:i/>
        </w:rPr>
        <w:t>On modifie la pression jusqu'à atteindre la nouvelle pression p' à composition et température constante</w:t>
      </w:r>
    </w:p>
    <w:p w14:paraId="664CE6E9" w14:textId="723C2991" w:rsidR="00A5373A" w:rsidRPr="00233888" w:rsidRDefault="00AC7D00" w:rsidP="00A5373A">
      <w:pPr>
        <w:widowControl w:val="0"/>
        <w:autoSpaceDE w:val="0"/>
        <w:autoSpaceDN w:val="0"/>
        <w:adjustRightInd w:val="0"/>
        <w:spacing w:after="240"/>
        <w:rPr>
          <w:i/>
        </w:rPr>
      </w:pPr>
      <w:proofErr w:type="spellStart"/>
      <w:r w:rsidRPr="00233888">
        <w:rPr>
          <w:i/>
        </w:rPr>
        <w:t>Qr</w:t>
      </w:r>
      <w:proofErr w:type="spellEnd"/>
      <w:r w:rsidRPr="00233888">
        <w:rPr>
          <w:i/>
        </w:rPr>
        <w:t>=</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p°</m:t>
            </m:r>
          </m:num>
          <m:den>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g</m:t>
                        </m:r>
                      </m:sup>
                    </m:sSup>
                  </m:e>
                  <m:sub>
                    <m:sSub>
                      <m:sSubPr>
                        <m:ctrlPr>
                          <w:rPr>
                            <w:rFonts w:ascii="Cambria Math" w:hAnsi="Cambria Math"/>
                            <w:i/>
                          </w:rPr>
                        </m:ctrlPr>
                      </m:sSubPr>
                      <m:e>
                        <m:r>
                          <w:rPr>
                            <w:rFonts w:ascii="Cambria Math" w:hAnsi="Cambria Math"/>
                          </w:rPr>
                          <m:t>N</m:t>
                        </m:r>
                      </m:e>
                      <m:sub>
                        <m:r>
                          <w:rPr>
                            <w:rFonts w:ascii="Cambria Math" w:hAnsi="Cambria Math"/>
                          </w:rPr>
                          <m:t>O2</m:t>
                        </m:r>
                      </m:sub>
                    </m:sSub>
                  </m:sub>
                </m:sSub>
                <m:r>
                  <w:rPr>
                    <w:rFonts w:ascii="Cambria Math" w:hAnsi="Cambria Math"/>
                  </w:rPr>
                  <m:t>)</m:t>
                </m:r>
              </m:e>
              <m:sup>
                <m:r>
                  <w:rPr>
                    <w:rFonts w:ascii="Cambria Math" w:hAnsi="Cambria Math"/>
                  </w:rPr>
                  <m:t>2</m:t>
                </m:r>
              </m:sup>
            </m:sSup>
            <m:r>
              <w:rPr>
                <w:rFonts w:ascii="Cambria Math" w:hAnsi="Cambria Math"/>
              </w:rPr>
              <m:t xml:space="preserve"> p'</m:t>
            </m:r>
          </m:den>
        </m:f>
      </m:oMath>
    </w:p>
    <w:p w14:paraId="3AA7497A" w14:textId="1FE72681" w:rsidR="00EB0D97" w:rsidRPr="00233888" w:rsidRDefault="00EB0D97" w:rsidP="00A5373A">
      <w:pPr>
        <w:widowControl w:val="0"/>
        <w:autoSpaceDE w:val="0"/>
        <w:autoSpaceDN w:val="0"/>
        <w:adjustRightInd w:val="0"/>
        <w:spacing w:after="240"/>
        <w:rPr>
          <w:rFonts w:eastAsia="Times New Roman" w:cs="Times New Roman"/>
          <w:i/>
        </w:rPr>
      </w:pPr>
      <w:r w:rsidRPr="00233888">
        <w:rPr>
          <w:rFonts w:eastAsia="Times New Roman" w:cs="Times New Roman"/>
          <w:i/>
        </w:rPr>
        <w:t>Si p</w:t>
      </w:r>
      <w:r w:rsidRPr="00233888">
        <w:rPr>
          <w:rFonts w:ascii="Helvetica" w:eastAsia="Times New Roman" w:hAnsi="Helvetica" w:cs="Times New Roman"/>
          <w:i/>
        </w:rPr>
        <w:t xml:space="preserve">′&gt; </w:t>
      </w:r>
      <w:r w:rsidRPr="00233888">
        <w:rPr>
          <w:rFonts w:eastAsia="Times New Roman" w:cs="Times New Roman"/>
          <w:i/>
        </w:rPr>
        <w:t xml:space="preserve">p, Q </w:t>
      </w:r>
      <w:r w:rsidRPr="00233888">
        <w:rPr>
          <w:rFonts w:ascii="Helvetica" w:eastAsia="Times New Roman" w:hAnsi="Helvetica" w:cs="Times New Roman"/>
          <w:i/>
        </w:rPr>
        <w:t xml:space="preserve">&lt; </w:t>
      </w:r>
      <w:r w:rsidRPr="00233888">
        <w:rPr>
          <w:rFonts w:eastAsia="Times New Roman" w:cs="Times New Roman"/>
          <w:i/>
        </w:rPr>
        <w:t>K</w:t>
      </w:r>
      <w:r w:rsidRPr="00233888">
        <w:rPr>
          <w:rFonts w:ascii="Times New Roman" w:eastAsia="Times New Roman" w:hAnsi="Times New Roman" w:cs="Times New Roman"/>
          <w:i/>
        </w:rPr>
        <w:t xml:space="preserve">◦ </w:t>
      </w:r>
      <w:r w:rsidRPr="00233888">
        <w:rPr>
          <w:rFonts w:eastAsia="Times New Roman" w:cs="Times New Roman"/>
          <w:i/>
        </w:rPr>
        <w:t>et le système évolue dans le sens direct afin d’atteindre un nouvel état d’équilibre.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N2O4  </w:t>
      </w:r>
      <w:r w:rsidRPr="00233888">
        <w:rPr>
          <w:rFonts w:eastAsia="Times New Roman" w:cs="Times New Roman"/>
          <w:i/>
        </w:rPr>
        <w:t>augmente tandis que la fraction molaire x</w:t>
      </w:r>
      <w:r w:rsidRPr="00233888">
        <w:rPr>
          <w:rFonts w:eastAsia="Times New Roman" w:cs="Times New Roman"/>
          <w:i/>
          <w:vertAlign w:val="superscript"/>
        </w:rPr>
        <w:t>g</w:t>
      </w:r>
      <w:r w:rsidRPr="00233888">
        <w:rPr>
          <w:rFonts w:eastAsia="Times New Roman" w:cs="Times New Roman"/>
          <w:i/>
          <w:vertAlign w:val="subscript"/>
        </w:rPr>
        <w:t xml:space="preserve">NO2 </w:t>
      </w:r>
      <w:r w:rsidRPr="00233888">
        <w:rPr>
          <w:rFonts w:eastAsia="Times New Roman" w:cs="Times New Roman"/>
          <w:i/>
        </w:rPr>
        <w:t>diminue</w:t>
      </w:r>
    </w:p>
    <w:p w14:paraId="01BCD957" w14:textId="3EBE1DE5" w:rsidR="00EB0D97" w:rsidRPr="00233888" w:rsidRDefault="00EB0D97" w:rsidP="00A5373A">
      <w:pPr>
        <w:widowControl w:val="0"/>
        <w:autoSpaceDE w:val="0"/>
        <w:autoSpaceDN w:val="0"/>
        <w:adjustRightInd w:val="0"/>
        <w:spacing w:after="240"/>
        <w:rPr>
          <w:rFonts w:eastAsia="Times New Roman" w:cs="Times New Roman"/>
          <w:i/>
        </w:rPr>
      </w:pPr>
      <w:r w:rsidRPr="00233888">
        <w:rPr>
          <w:rFonts w:eastAsia="Times New Roman" w:cs="Times New Roman"/>
          <w:i/>
        </w:rPr>
        <w:t>D'où l'éclaircissement de la seringue.</w:t>
      </w:r>
    </w:p>
    <w:p w14:paraId="508C8DAB" w14:textId="73DFF3ED" w:rsidR="00426EC2" w:rsidRPr="00233888" w:rsidRDefault="00426EC2" w:rsidP="00A5373A">
      <w:pPr>
        <w:widowControl w:val="0"/>
        <w:autoSpaceDE w:val="0"/>
        <w:autoSpaceDN w:val="0"/>
        <w:adjustRightInd w:val="0"/>
        <w:spacing w:after="240"/>
        <w:rPr>
          <w:i/>
        </w:rPr>
      </w:pPr>
      <w:r w:rsidRPr="00233888">
        <w:rPr>
          <w:rFonts w:eastAsia="Times New Roman" w:cs="Times New Roman"/>
          <w:i/>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63252A3F" w14:textId="2E769609" w:rsidR="00046293" w:rsidRPr="007F1ADF" w:rsidRDefault="00AC7D00" w:rsidP="007F1ADF">
      <w:pPr>
        <w:widowControl w:val="0"/>
        <w:autoSpaceDE w:val="0"/>
        <w:autoSpaceDN w:val="0"/>
        <w:adjustRightInd w:val="0"/>
        <w:spacing w:after="240"/>
        <w:rPr>
          <w:rFonts w:cs="Times"/>
          <w:sz w:val="26"/>
          <w:szCs w:val="26"/>
        </w:rPr>
      </w:pPr>
      <w:r w:rsidRPr="00233888">
        <w:rPr>
          <w:rFonts w:cs="Times"/>
          <w:b/>
          <w:sz w:val="26"/>
          <w:szCs w:val="26"/>
        </w:rPr>
        <w:t xml:space="preserve">Loi de modération : </w:t>
      </w:r>
      <w:r w:rsidRPr="00233888">
        <w:rPr>
          <w:rFonts w:eastAsia="Times New Roman" w:cs="Times New Roman"/>
          <w:b/>
          <w:sz w:val="25"/>
          <w:szCs w:val="25"/>
        </w:rPr>
        <w:t>Une loi de modérat</w:t>
      </w:r>
      <w:r w:rsidR="00233888" w:rsidRPr="00233888">
        <w:rPr>
          <w:rFonts w:eastAsia="Times New Roman" w:cs="Times New Roman"/>
          <w:b/>
          <w:sz w:val="25"/>
          <w:szCs w:val="25"/>
        </w:rPr>
        <w:t>ion indique que lors</w:t>
      </w:r>
      <w:r w:rsidRPr="00233888">
        <w:rPr>
          <w:rFonts w:eastAsia="Times New Roman" w:cs="Times New Roman"/>
          <w:b/>
          <w:sz w:val="25"/>
          <w:szCs w:val="25"/>
        </w:rPr>
        <w:t xml:space="preserve">qu’un équilibre est établi et qu’une perturbation est provoquée, </w:t>
      </w:r>
      <w:r w:rsidR="00233888" w:rsidRPr="00233888">
        <w:rPr>
          <w:rFonts w:eastAsia="Times New Roman" w:cs="Times New Roman"/>
          <w:b/>
          <w:sz w:val="25"/>
          <w:szCs w:val="25"/>
        </w:rPr>
        <w:t>l’équilibre « réagit » (la posi</w:t>
      </w:r>
      <w:r w:rsidRPr="00233888">
        <w:rPr>
          <w:rFonts w:eastAsia="Times New Roman" w:cs="Times New Roman"/>
          <w:b/>
          <w:sz w:val="25"/>
          <w:szCs w:val="25"/>
        </w:rPr>
        <w:t>tion de l’équilibre est modifiée) afin de limiter l’effet de la perturbation.</w:t>
      </w:r>
      <w:r>
        <w:rPr>
          <w:rFonts w:eastAsia="Times New Roman" w:cs="Times New Roman"/>
          <w:sz w:val="25"/>
          <w:szCs w:val="25"/>
        </w:rPr>
        <w:t xml:space="preserve"> [2] p.41</w:t>
      </w:r>
    </w:p>
    <w:p w14:paraId="79866382" w14:textId="77777777" w:rsidR="00233888" w:rsidRDefault="00046293" w:rsidP="007F1ADF">
      <w:pPr>
        <w:pStyle w:val="Titre1"/>
      </w:pPr>
      <w:bookmarkStart w:id="10" w:name="_Toc448351747"/>
      <w:r>
        <w:t>Conclusion :</w:t>
      </w:r>
      <w:bookmarkEnd w:id="10"/>
      <w:r>
        <w:t xml:space="preserve"> </w:t>
      </w:r>
    </w:p>
    <w:p w14:paraId="44819871" w14:textId="77777777" w:rsidR="007F1ADF" w:rsidRDefault="007F1ADF" w:rsidP="00C44D93">
      <w:pPr>
        <w:rPr>
          <w:rFonts w:eastAsia="Times New Roman" w:cs="Times New Roman"/>
        </w:rPr>
      </w:pPr>
    </w:p>
    <w:p w14:paraId="67154E98" w14:textId="77777777" w:rsidR="007F1ADF" w:rsidRDefault="00233888" w:rsidP="00C44D93">
      <w:pPr>
        <w:rPr>
          <w:rFonts w:eastAsia="Times New Roman" w:cs="Times New Roman"/>
          <w:sz w:val="25"/>
          <w:szCs w:val="25"/>
        </w:rPr>
      </w:pPr>
      <w:r>
        <w:rPr>
          <w:rFonts w:eastAsia="Times New Roman" w:cs="Times New Roman"/>
        </w:rPr>
        <w:t xml:space="preserve">A l'aide de la thermodynamique et en étudiant l'enthalpie libre, nous avons retrouvé des résultats </w:t>
      </w:r>
      <w:r w:rsidR="007F1ADF">
        <w:rPr>
          <w:rFonts w:eastAsia="Times New Roman" w:cs="Times New Roman"/>
        </w:rPr>
        <w:t>que nous avions déjà rencontré</w:t>
      </w:r>
      <w:r>
        <w:rPr>
          <w:rFonts w:eastAsia="Times New Roman" w:cs="Times New Roman"/>
        </w:rPr>
        <w:t xml:space="preserve"> (</w:t>
      </w:r>
      <w:r>
        <w:rPr>
          <w:rFonts w:eastAsia="Times New Roman" w:cs="Times New Roman"/>
          <w:sz w:val="25"/>
          <w:szCs w:val="25"/>
        </w:rPr>
        <w:t xml:space="preserve">loi d’action de masse de </w:t>
      </w:r>
      <w:proofErr w:type="spellStart"/>
      <w:r>
        <w:rPr>
          <w:rFonts w:eastAsia="Times New Roman" w:cs="Times New Roman"/>
          <w:sz w:val="25"/>
          <w:szCs w:val="25"/>
        </w:rPr>
        <w:t>Gulberg</w:t>
      </w:r>
      <w:proofErr w:type="spellEnd"/>
      <w:r>
        <w:rPr>
          <w:rFonts w:eastAsia="Times New Roman" w:cs="Times New Roman"/>
          <w:sz w:val="25"/>
          <w:szCs w:val="25"/>
        </w:rPr>
        <w:t xml:space="preserve"> et Waage qui précise que la composition du mélange réactionnel à l’équilibre peut être exprimée par une constante d’équilibre).</w:t>
      </w:r>
    </w:p>
    <w:p w14:paraId="3C93FBEE" w14:textId="5FEEDF6C" w:rsidR="00233888" w:rsidRDefault="007F1ADF" w:rsidP="00C44D93">
      <w:pPr>
        <w:rPr>
          <w:rFonts w:eastAsia="Times New Roman" w:cs="Times New Roman"/>
          <w:sz w:val="25"/>
          <w:szCs w:val="25"/>
        </w:rPr>
      </w:pPr>
      <w:r>
        <w:rPr>
          <w:rFonts w:eastAsia="Times New Roman" w:cs="Times New Roman"/>
          <w:sz w:val="25"/>
          <w:szCs w:val="25"/>
        </w:rPr>
        <w:t xml:space="preserve">Nous avons vu quels étaient les critères d'évolution d'un équilibre chimique, notamment les influences de la température et de la pression. </w:t>
      </w:r>
      <w:r w:rsidR="00233888">
        <w:rPr>
          <w:rFonts w:eastAsia="Times New Roman" w:cs="Times New Roman"/>
          <w:sz w:val="25"/>
          <w:szCs w:val="25"/>
        </w:rPr>
        <w:t xml:space="preserve">On comprend </w:t>
      </w:r>
      <w:r>
        <w:rPr>
          <w:rFonts w:eastAsia="Times New Roman" w:cs="Times New Roman"/>
          <w:sz w:val="25"/>
          <w:szCs w:val="25"/>
        </w:rPr>
        <w:t xml:space="preserve">pourquoi </w:t>
      </w:r>
      <w:r w:rsidR="00233888">
        <w:rPr>
          <w:rFonts w:eastAsia="Times New Roman" w:cs="Times New Roman"/>
          <w:sz w:val="25"/>
          <w:szCs w:val="25"/>
        </w:rPr>
        <w:t xml:space="preserve">le chauffage </w:t>
      </w:r>
      <w:r w:rsidR="00302719">
        <w:rPr>
          <w:rFonts w:eastAsia="Times New Roman" w:cs="Times New Roman"/>
          <w:sz w:val="25"/>
          <w:szCs w:val="25"/>
        </w:rPr>
        <w:t xml:space="preserve">ou le froid </w:t>
      </w:r>
      <w:r w:rsidR="00233888">
        <w:rPr>
          <w:rFonts w:eastAsia="Times New Roman" w:cs="Times New Roman"/>
          <w:sz w:val="25"/>
          <w:szCs w:val="25"/>
        </w:rPr>
        <w:t xml:space="preserve">peut être </w:t>
      </w:r>
      <w:r>
        <w:rPr>
          <w:rFonts w:eastAsia="Times New Roman" w:cs="Times New Roman"/>
          <w:sz w:val="25"/>
          <w:szCs w:val="25"/>
        </w:rPr>
        <w:t>pour certaines réactions source d'</w:t>
      </w:r>
      <w:r w:rsidR="00233888">
        <w:rPr>
          <w:rFonts w:eastAsia="Times New Roman" w:cs="Times New Roman"/>
          <w:sz w:val="25"/>
          <w:szCs w:val="25"/>
        </w:rPr>
        <w:t xml:space="preserve">augmentation du rendement d'une réaction. </w:t>
      </w:r>
    </w:p>
    <w:p w14:paraId="6799C8C8" w14:textId="01866291" w:rsidR="00233888" w:rsidRPr="00233888" w:rsidRDefault="00233888" w:rsidP="00C44D93">
      <w:pPr>
        <w:rPr>
          <w:rFonts w:eastAsia="Times New Roman" w:cs="Times New Roman"/>
          <w:sz w:val="25"/>
          <w:szCs w:val="25"/>
        </w:rPr>
      </w:pPr>
      <w:r>
        <w:rPr>
          <w:rFonts w:eastAsia="Times New Roman" w:cs="Times New Roman"/>
          <w:sz w:val="25"/>
          <w:szCs w:val="25"/>
        </w:rPr>
        <w:t xml:space="preserve">Cependant il n'y a pas que la thermodynamique qui régit les réactions chimiques, il y a aussi des facteurs cinétiques à prendre en compte. </w:t>
      </w:r>
    </w:p>
    <w:p w14:paraId="1ED34FDE" w14:textId="1A87F48F" w:rsidR="00046293" w:rsidRDefault="00233888" w:rsidP="00C44D93">
      <w:pPr>
        <w:rPr>
          <w:rFonts w:eastAsia="Times New Roman" w:cs="Times New Roman"/>
        </w:rPr>
      </w:pPr>
      <w:r>
        <w:rPr>
          <w:rFonts w:eastAsia="Times New Roman" w:cs="Times New Roman"/>
        </w:rPr>
        <w:t xml:space="preserve">L'influence de la pression nous a permis de faire appel à loi de Le Chatelier. </w:t>
      </w:r>
      <w:r w:rsidR="007D0597">
        <w:rPr>
          <w:rFonts w:eastAsia="Times New Roman" w:cs="Times New Roman"/>
        </w:rPr>
        <w:t>On utilise ce principe par exemple pour la synthèse de l'ammoniac via le procédé de Haber-Bosch</w:t>
      </w:r>
      <w:r w:rsidR="00302719">
        <w:rPr>
          <w:rFonts w:eastAsia="Times New Roman" w:cs="Times New Roman"/>
        </w:rPr>
        <w:t xml:space="preserve">. </w:t>
      </w:r>
      <w:r w:rsidR="00302719" w:rsidRPr="00302719">
        <w:rPr>
          <w:rFonts w:eastAsia="Times New Roman" w:cs="Times New Roman"/>
          <w:color w:val="0000FF"/>
        </w:rPr>
        <w:t>Voir page Wikipédia</w:t>
      </w:r>
      <w:r w:rsidR="00302719">
        <w:rPr>
          <w:rFonts w:eastAsia="Times New Roman" w:cs="Times New Roman"/>
        </w:rPr>
        <w:t xml:space="preserve"> </w:t>
      </w:r>
      <w:r>
        <w:rPr>
          <w:rFonts w:eastAsia="Times New Roman" w:cs="Times New Roman"/>
        </w:rPr>
        <w:br/>
        <w:t xml:space="preserve">Cette loi peut aussi être utilisé pour expliquer un </w:t>
      </w:r>
      <w:r w:rsidR="007F1ADF">
        <w:rPr>
          <w:rFonts w:eastAsia="Times New Roman" w:cs="Times New Roman"/>
        </w:rPr>
        <w:t xml:space="preserve">montage en chimie organique servant à déplacer un équilibre, il s'agit du Dean-Stark que l'on utilise notamment lors d'une réaction d'estérification. En éliminant l'eau qui se forme on incite le système chimique se déplacer dans le sens de la formation des produits, ce qui permet d'améliorer le rendement. </w:t>
      </w:r>
    </w:p>
    <w:p w14:paraId="0212EAEF" w14:textId="77777777" w:rsidR="00302719" w:rsidRDefault="00302719" w:rsidP="00C44D93">
      <w:pPr>
        <w:rPr>
          <w:rFonts w:eastAsia="Times New Roman" w:cs="Times New Roman"/>
        </w:rPr>
      </w:pPr>
    </w:p>
    <w:p w14:paraId="2ACB74FE" w14:textId="332F46F9" w:rsidR="00302719" w:rsidRDefault="00302719" w:rsidP="00C44D93">
      <w:pPr>
        <w:rPr>
          <w:rFonts w:eastAsia="Times New Roman" w:cs="Times New Roman"/>
        </w:rPr>
      </w:pPr>
      <w:r>
        <w:rPr>
          <w:rFonts w:eastAsia="Times New Roman" w:cs="Times New Roman"/>
        </w:rPr>
        <w:t xml:space="preserve">Questions : </w:t>
      </w:r>
    </w:p>
    <w:p w14:paraId="239DC0ED" w14:textId="77777777" w:rsidR="00302719" w:rsidRDefault="00302719" w:rsidP="00C44D93">
      <w:pPr>
        <w:rPr>
          <w:rFonts w:eastAsia="Times New Roman" w:cs="Times New Roman"/>
        </w:rPr>
      </w:pPr>
    </w:p>
    <w:p w14:paraId="3B62BAE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La manip introductive : l'auriez-vous réalisé avec des étudiants ?</w:t>
      </w:r>
    </w:p>
    <w:p w14:paraId="55AA3924" w14:textId="77777777" w:rsidR="00302719" w:rsidRDefault="00302719" w:rsidP="00302719">
      <w:pPr>
        <w:tabs>
          <w:tab w:val="left" w:pos="560"/>
          <w:tab w:val="left" w:pos="1120"/>
        </w:tabs>
        <w:jc w:val="both"/>
        <w:rPr>
          <w:rFonts w:ascii="Calibri" w:hAnsi="Calibri"/>
        </w:rPr>
      </w:pPr>
      <w:r w:rsidRPr="00EB6CA3">
        <w:rPr>
          <w:rFonts w:ascii="Calibri" w:hAnsi="Calibri"/>
        </w:rPr>
        <w:t>Non car le gaz est irritant.</w:t>
      </w:r>
      <w:r>
        <w:rPr>
          <w:rFonts w:ascii="Calibri" w:hAnsi="Calibri"/>
        </w:rPr>
        <w:t xml:space="preserve"> </w:t>
      </w:r>
      <w:r w:rsidRPr="00EB6CA3">
        <w:rPr>
          <w:rFonts w:ascii="Calibri" w:hAnsi="Calibri"/>
        </w:rPr>
        <w:t>Mais on peut préparer le gaz à l'avance et montrer les résultats a</w:t>
      </w:r>
      <w:r>
        <w:rPr>
          <w:rFonts w:ascii="Calibri" w:hAnsi="Calibri"/>
        </w:rPr>
        <w:t>vec les différentes température puisque les erlenmeyers sont bien scellés.</w:t>
      </w:r>
    </w:p>
    <w:p w14:paraId="7E5EFD8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Définir l'équilibre thermodynamique ?</w:t>
      </w:r>
    </w:p>
    <w:p w14:paraId="1D303F7E" w14:textId="6D73D5CF"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est possible </w:t>
      </w:r>
      <w:r>
        <w:rPr>
          <w:rFonts w:ascii="Calibri" w:hAnsi="Calibri"/>
        </w:rPr>
        <w:t>de définir des variables d'état décrivant le système.</w:t>
      </w:r>
    </w:p>
    <w:p w14:paraId="5F00818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Un système fermé ?</w:t>
      </w:r>
    </w:p>
    <w:p w14:paraId="317670E3"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Ne peut pas échanger de matière.</w:t>
      </w:r>
    </w:p>
    <w:p w14:paraId="27D58191"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 xml:space="preserve">Sur la mesure de pH pour </w:t>
      </w:r>
      <w:r>
        <w:rPr>
          <w:rFonts w:ascii="Calibri" w:hAnsi="Calibri"/>
          <w:b/>
        </w:rPr>
        <w:t>K</w:t>
      </w:r>
      <w:r w:rsidRPr="00EB6CA3">
        <w:rPr>
          <w:rFonts w:ascii="Calibri" w:hAnsi="Calibri"/>
          <w:b/>
        </w:rPr>
        <w:t>, quelles sont les incertitudes ?</w:t>
      </w:r>
    </w:p>
    <w:p w14:paraId="44D86DFE" w14:textId="77777777" w:rsidR="00302719" w:rsidRPr="00EB6CA3" w:rsidRDefault="00302719" w:rsidP="00302719">
      <w:pPr>
        <w:tabs>
          <w:tab w:val="left" w:pos="560"/>
          <w:tab w:val="left" w:pos="1120"/>
        </w:tabs>
        <w:jc w:val="both"/>
        <w:rPr>
          <w:rFonts w:ascii="Calibri" w:hAnsi="Calibri"/>
        </w:rPr>
      </w:pPr>
      <w:r>
        <w:rPr>
          <w:rFonts w:ascii="Calibri" w:hAnsi="Calibri"/>
        </w:rPr>
        <w:t xml:space="preserve">Appareil, température, étalonnage, </w:t>
      </w:r>
      <w:r w:rsidRPr="00EB6CA3">
        <w:rPr>
          <w:rFonts w:ascii="Calibri" w:hAnsi="Calibri"/>
          <w:i/>
        </w:rPr>
        <w:t>concentration</w:t>
      </w:r>
      <w:r>
        <w:rPr>
          <w:rFonts w:ascii="Calibri" w:hAnsi="Calibri"/>
          <w:i/>
        </w:rPr>
        <w:t>.</w:t>
      </w:r>
    </w:p>
    <w:p w14:paraId="3E008CB4" w14:textId="77777777" w:rsidR="00302719" w:rsidRPr="00EB6CA3" w:rsidRDefault="00302719" w:rsidP="00302719">
      <w:pPr>
        <w:tabs>
          <w:tab w:val="left" w:pos="560"/>
          <w:tab w:val="left" w:pos="1120"/>
        </w:tabs>
        <w:jc w:val="both"/>
        <w:rPr>
          <w:rFonts w:ascii="Calibri" w:hAnsi="Calibri"/>
          <w:b/>
        </w:rPr>
      </w:pPr>
      <w:r>
        <w:rPr>
          <w:rFonts w:ascii="Calibri" w:hAnsi="Calibri"/>
          <w:b/>
        </w:rPr>
        <w:t>Y a-t-il un exemple où on veut</w:t>
      </w:r>
      <w:r w:rsidRPr="00EB6CA3">
        <w:rPr>
          <w:rFonts w:ascii="Calibri" w:hAnsi="Calibri"/>
          <w:b/>
        </w:rPr>
        <w:t xml:space="preserve"> déplacer l'équilibre vers les réactifs ?</w:t>
      </w:r>
    </w:p>
    <w:p w14:paraId="3622B0A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Acidification des océans.</w:t>
      </w:r>
    </w:p>
    <w:p w14:paraId="6BDFD9A5"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Considérez-vous l'approximation d'</w:t>
      </w:r>
      <w:proofErr w:type="spellStart"/>
      <w:r w:rsidRPr="00EB6CA3">
        <w:rPr>
          <w:rFonts w:ascii="Calibri" w:hAnsi="Calibri"/>
          <w:b/>
        </w:rPr>
        <w:t>Ellingham</w:t>
      </w:r>
      <w:proofErr w:type="spellEnd"/>
      <w:r w:rsidRPr="00EB6CA3">
        <w:rPr>
          <w:rFonts w:ascii="Calibri" w:hAnsi="Calibri"/>
          <w:b/>
        </w:rPr>
        <w:t xml:space="preserve"> comme un prérequis ?</w:t>
      </w:r>
    </w:p>
    <w:p w14:paraId="05AD8D2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Non on le verra quand on définit les grandeurs de réaction.</w:t>
      </w:r>
    </w:p>
    <w:p w14:paraId="6E0BB39A"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 xml:space="preserve">Sur la loi de </w:t>
      </w:r>
      <w:proofErr w:type="spellStart"/>
      <w:r w:rsidRPr="00EB6CA3">
        <w:rPr>
          <w:rFonts w:ascii="Calibri" w:hAnsi="Calibri"/>
          <w:b/>
        </w:rPr>
        <w:t>Van't</w:t>
      </w:r>
      <w:proofErr w:type="spellEnd"/>
      <w:r w:rsidRPr="00EB6CA3">
        <w:rPr>
          <w:rFonts w:ascii="Calibri" w:hAnsi="Calibri"/>
          <w:b/>
        </w:rPr>
        <w:t xml:space="preserve"> </w:t>
      </w:r>
      <w:proofErr w:type="spellStart"/>
      <w:r w:rsidRPr="00EB6CA3">
        <w:rPr>
          <w:rFonts w:ascii="Calibri" w:hAnsi="Calibri"/>
          <w:b/>
        </w:rPr>
        <w:t>Hoff</w:t>
      </w:r>
      <w:proofErr w:type="spellEnd"/>
      <w:r w:rsidRPr="00EB6CA3">
        <w:rPr>
          <w:rFonts w:ascii="Calibri" w:hAnsi="Calibri"/>
          <w:b/>
        </w:rPr>
        <w:t xml:space="preserve"> : </w:t>
      </w:r>
      <w:r w:rsidRPr="00EB6CA3">
        <w:rPr>
          <w:rFonts w:ascii="Calibri" w:hAnsi="Calibri"/>
        </w:rPr>
        <w:t>(j’ai raté la question)</w:t>
      </w:r>
      <w:r>
        <w:rPr>
          <w:rFonts w:ascii="Calibri" w:hAnsi="Calibri"/>
          <w:b/>
        </w:rPr>
        <w:t xml:space="preserve"> </w:t>
      </w:r>
    </w:p>
    <w:p w14:paraId="51F616E0"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Pour la pression et la seringue : qu'est ce qui varie ?</w:t>
      </w:r>
    </w:p>
    <w:p w14:paraId="68D879F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En faisant varier le volume on change la pression (hypothèse gaz parfait).</w:t>
      </w:r>
    </w:p>
    <w:p w14:paraId="53CD17AF"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Peut-on considérer le gaz comme parfait ? Comment le vérifier ?</w:t>
      </w:r>
    </w:p>
    <w:p w14:paraId="7E126B9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Faire des détentes de Joule Gay-Lussac, tracer </w:t>
      </w:r>
      <w:r>
        <w:rPr>
          <w:rFonts w:ascii="Calibri" w:hAnsi="Calibri"/>
        </w:rPr>
        <w:t>PV</w:t>
      </w:r>
      <w:r w:rsidRPr="00EB6CA3">
        <w:rPr>
          <w:rFonts w:ascii="Calibri" w:hAnsi="Calibri"/>
        </w:rPr>
        <w:t xml:space="preserve"> en fonction du volume, mesurer la température et la pression pour plusieurs volumes etc.</w:t>
      </w:r>
    </w:p>
    <w:p w14:paraId="23B56F19" w14:textId="77777777" w:rsidR="00302719" w:rsidRPr="00EB6CA3" w:rsidRDefault="00302719" w:rsidP="00302719">
      <w:pPr>
        <w:tabs>
          <w:tab w:val="left" w:pos="560"/>
          <w:tab w:val="left" w:pos="1120"/>
        </w:tabs>
        <w:jc w:val="both"/>
        <w:rPr>
          <w:rFonts w:ascii="Calibri" w:hAnsi="Calibri"/>
          <w:b/>
        </w:rPr>
      </w:pPr>
      <w:r w:rsidRPr="00EB6CA3">
        <w:rPr>
          <w:rFonts w:ascii="Calibri" w:hAnsi="Calibri"/>
          <w:b/>
        </w:rPr>
        <w:t>Le procédé Haber-Bosch : vous avez dit 200 atmosphères, est-ce la bonne unité ?</w:t>
      </w:r>
    </w:p>
    <w:p w14:paraId="0273C842" w14:textId="77777777" w:rsidR="00302719" w:rsidRDefault="00302719" w:rsidP="00302719">
      <w:pPr>
        <w:tabs>
          <w:tab w:val="left" w:pos="560"/>
          <w:tab w:val="left" w:pos="1120"/>
        </w:tabs>
        <w:jc w:val="both"/>
        <w:rPr>
          <w:rFonts w:ascii="Calibri" w:hAnsi="Calibri"/>
        </w:rPr>
      </w:pPr>
      <w:r>
        <w:rPr>
          <w:rFonts w:ascii="Calibri" w:hAnsi="Calibri"/>
        </w:rPr>
        <w:t>Non il faut travailler en Pa.</w:t>
      </w:r>
    </w:p>
    <w:p w14:paraId="2ED64BF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Sur la synthèse de l'ester de poire : le rendement de l'es</w:t>
      </w:r>
      <w:r>
        <w:rPr>
          <w:rFonts w:ascii="Calibri" w:hAnsi="Calibri"/>
          <w:b/>
        </w:rPr>
        <w:t xml:space="preserve">térification est toujours de 67 </w:t>
      </w:r>
      <w:r w:rsidRPr="000E464A">
        <w:rPr>
          <w:rFonts w:ascii="Calibri" w:hAnsi="Calibri"/>
          <w:b/>
        </w:rPr>
        <w:t>% ?</w:t>
      </w:r>
    </w:p>
    <w:p w14:paraId="6E2D2137"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Pour cette réaction oui mais dépend des réactif</w:t>
      </w:r>
      <w:r>
        <w:rPr>
          <w:rFonts w:ascii="Calibri" w:hAnsi="Calibri"/>
        </w:rPr>
        <w:t>s</w:t>
      </w:r>
      <w:r w:rsidRPr="00EB6CA3">
        <w:rPr>
          <w:rFonts w:ascii="Calibri" w:hAnsi="Calibri"/>
        </w:rPr>
        <w:t xml:space="preserve"> pour d'autres estérifications.</w:t>
      </w:r>
    </w:p>
    <w:p w14:paraId="54602DB2"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Quelles sont les activités des constituants pour le calcul de la constante d'équilibre ?</w:t>
      </w:r>
    </w:p>
    <w:p w14:paraId="08C5E31A"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Il faut utiliser le coefficient d'activité.</w:t>
      </w:r>
    </w:p>
    <w:p w14:paraId="2AA6235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Est-il nécessaire de mettre de Dean-Stark dans les prérequis ? Est-ce une bonne occasion de l'introduire ou vaut-il mieux le faire de façon expérimentale ?</w:t>
      </w:r>
    </w:p>
    <w:p w14:paraId="42A620E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De manière expérimentale, il y a plus d'interaction avec les élève</w:t>
      </w:r>
      <w:r>
        <w:rPr>
          <w:rFonts w:ascii="Calibri" w:hAnsi="Calibri"/>
        </w:rPr>
        <w:t>s</w:t>
      </w:r>
      <w:r w:rsidRPr="00EB6CA3">
        <w:rPr>
          <w:rFonts w:ascii="Calibri" w:hAnsi="Calibri"/>
        </w:rPr>
        <w:t>.</w:t>
      </w:r>
    </w:p>
    <w:p w14:paraId="7A496AD9"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C'est aussi la première fois que cet appareillage est nécessaire.</w:t>
      </w:r>
    </w:p>
    <w:p w14:paraId="6D950FB9"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Y a-t-il d'autres manières de mesurer le rendement de la réaction ?</w:t>
      </w:r>
    </w:p>
    <w:p w14:paraId="0A892705"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Oui </w:t>
      </w:r>
      <w:proofErr w:type="spellStart"/>
      <w:r w:rsidRPr="00EB6CA3">
        <w:rPr>
          <w:rFonts w:ascii="Calibri" w:hAnsi="Calibri"/>
        </w:rPr>
        <w:t>cf</w:t>
      </w:r>
      <w:proofErr w:type="spellEnd"/>
      <w:r w:rsidRPr="00EB6CA3">
        <w:rPr>
          <w:rFonts w:ascii="Calibri" w:hAnsi="Calibri"/>
        </w:rPr>
        <w:t xml:space="preserve"> protocole. Il aurait peut-être fallu utiliser une garde CaCl2.</w:t>
      </w:r>
    </w:p>
    <w:p w14:paraId="4AAA9334" w14:textId="77777777" w:rsidR="00302719" w:rsidRDefault="00302719" w:rsidP="00302719">
      <w:pPr>
        <w:tabs>
          <w:tab w:val="left" w:pos="560"/>
          <w:tab w:val="left" w:pos="1120"/>
        </w:tabs>
        <w:jc w:val="both"/>
        <w:rPr>
          <w:rFonts w:ascii="Calibri" w:hAnsi="Calibri"/>
          <w:b/>
        </w:rPr>
      </w:pPr>
      <w:r w:rsidRPr="000E464A">
        <w:rPr>
          <w:rFonts w:ascii="Calibri" w:hAnsi="Calibri"/>
          <w:b/>
        </w:rPr>
        <w:t>Peux-tu dessiner le prof</w:t>
      </w:r>
      <w:r>
        <w:rPr>
          <w:rFonts w:ascii="Calibri" w:hAnsi="Calibri"/>
          <w:b/>
        </w:rPr>
        <w:t xml:space="preserve">il réactionnel dans le cas </w:t>
      </w:r>
      <w:proofErr w:type="spellStart"/>
      <w:r>
        <w:rPr>
          <w:rFonts w:ascii="Calibri" w:hAnsi="Calibri"/>
          <w:b/>
        </w:rPr>
        <w:t>endo</w:t>
      </w:r>
      <w:proofErr w:type="spellEnd"/>
      <w:r>
        <w:rPr>
          <w:rFonts w:ascii="Calibri" w:hAnsi="Calibri"/>
          <w:b/>
        </w:rPr>
        <w:t>/</w:t>
      </w:r>
      <w:r w:rsidRPr="000E464A">
        <w:rPr>
          <w:rFonts w:ascii="Calibri" w:hAnsi="Calibri"/>
          <w:b/>
        </w:rPr>
        <w:t>exothermique ?</w:t>
      </w:r>
    </w:p>
    <w:p w14:paraId="0CDE081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Peux-tu réécrire G = H-TS ?</w:t>
      </w:r>
    </w:p>
    <w:p w14:paraId="3CE7FCF1"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Il y avait une </w:t>
      </w:r>
      <w:r>
        <w:rPr>
          <w:rFonts w:ascii="Calibri" w:hAnsi="Calibri"/>
        </w:rPr>
        <w:t xml:space="preserve">petite </w:t>
      </w:r>
      <w:r w:rsidRPr="00EB6CA3">
        <w:rPr>
          <w:rFonts w:ascii="Calibri" w:hAnsi="Calibri"/>
        </w:rPr>
        <w:t>erreur de signe</w:t>
      </w:r>
      <w:r>
        <w:rPr>
          <w:rFonts w:ascii="Calibri" w:hAnsi="Calibri"/>
        </w:rPr>
        <w:t xml:space="preserve"> pendant la leçon</w:t>
      </w:r>
      <w:r w:rsidRPr="00EB6CA3">
        <w:rPr>
          <w:rFonts w:ascii="Calibri" w:hAnsi="Calibri"/>
        </w:rPr>
        <w:t>.</w:t>
      </w:r>
    </w:p>
    <w:p w14:paraId="2ADF8D0F"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 xml:space="preserve">Variable de </w:t>
      </w:r>
      <w:proofErr w:type="spellStart"/>
      <w:r w:rsidRPr="00EB6CA3">
        <w:rPr>
          <w:rFonts w:ascii="Calibri" w:hAnsi="Calibri"/>
        </w:rPr>
        <w:t>Degonder</w:t>
      </w:r>
      <w:proofErr w:type="spellEnd"/>
    </w:p>
    <w:p w14:paraId="5D333451"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Est-c</w:t>
      </w:r>
      <w:r>
        <w:rPr>
          <w:rFonts w:ascii="Calibri" w:hAnsi="Calibri"/>
          <w:b/>
        </w:rPr>
        <w:t>e que la pression influe sur K</w:t>
      </w:r>
      <w:r w:rsidRPr="000E464A">
        <w:rPr>
          <w:rFonts w:ascii="Calibri" w:hAnsi="Calibri"/>
          <w:b/>
        </w:rPr>
        <w:t xml:space="preserve"> ?</w:t>
      </w:r>
    </w:p>
    <w:p w14:paraId="106AE64A" w14:textId="77777777" w:rsidR="00302719" w:rsidRDefault="00302719" w:rsidP="00302719">
      <w:pPr>
        <w:tabs>
          <w:tab w:val="left" w:pos="560"/>
          <w:tab w:val="left" w:pos="1120"/>
        </w:tabs>
        <w:jc w:val="both"/>
        <w:rPr>
          <w:rFonts w:ascii="Calibri" w:hAnsi="Calibri"/>
        </w:rPr>
      </w:pPr>
      <w:r>
        <w:rPr>
          <w:rFonts w:ascii="Calibri" w:hAnsi="Calibri"/>
        </w:rPr>
        <w:t>Non K ne dépend que de T</w:t>
      </w:r>
    </w:p>
    <w:p w14:paraId="701156B5"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La réaction d'estérification est-elle exo ou endothermique ?</w:t>
      </w:r>
    </w:p>
    <w:p w14:paraId="643855F0"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Elle est athermique.</w:t>
      </w:r>
    </w:p>
    <w:p w14:paraId="6045BF83" w14:textId="77777777" w:rsidR="00302719" w:rsidRDefault="00302719" w:rsidP="00302719">
      <w:pPr>
        <w:tabs>
          <w:tab w:val="left" w:pos="560"/>
          <w:tab w:val="left" w:pos="1120"/>
        </w:tabs>
        <w:jc w:val="both"/>
        <w:rPr>
          <w:rFonts w:ascii="Calibri" w:hAnsi="Calibri"/>
          <w:b/>
        </w:rPr>
      </w:pPr>
      <w:r>
        <w:rPr>
          <w:rFonts w:ascii="Calibri" w:hAnsi="Calibri"/>
          <w:b/>
        </w:rPr>
        <w:t>Pourquoi chauffe-t-on ?</w:t>
      </w:r>
    </w:p>
    <w:p w14:paraId="6ED0F0EF" w14:textId="77777777" w:rsidR="00302719" w:rsidRPr="000E464A" w:rsidRDefault="00302719" w:rsidP="00302719">
      <w:pPr>
        <w:tabs>
          <w:tab w:val="left" w:pos="560"/>
          <w:tab w:val="left" w:pos="1120"/>
        </w:tabs>
        <w:jc w:val="both"/>
        <w:rPr>
          <w:rFonts w:ascii="Calibri" w:hAnsi="Calibri"/>
        </w:rPr>
      </w:pPr>
      <w:r w:rsidRPr="000E464A">
        <w:rPr>
          <w:rFonts w:ascii="Calibri" w:hAnsi="Calibri"/>
        </w:rPr>
        <w:t xml:space="preserve">Cinétique, </w:t>
      </w:r>
      <w:proofErr w:type="spellStart"/>
      <w:r w:rsidRPr="000E464A">
        <w:rPr>
          <w:rFonts w:ascii="Calibri" w:hAnsi="Calibri"/>
        </w:rPr>
        <w:t>Arrhénius</w:t>
      </w:r>
      <w:proofErr w:type="spellEnd"/>
      <w:r w:rsidRPr="000E464A">
        <w:rPr>
          <w:rFonts w:ascii="Calibri" w:hAnsi="Calibri"/>
        </w:rPr>
        <w:t>, etc.</w:t>
      </w:r>
    </w:p>
    <w:p w14:paraId="60B7F3B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Dans le cas d'une réaction catalysée que devient l'énergie d'activation.</w:t>
      </w:r>
    </w:p>
    <w:p w14:paraId="0C0C9250" w14:textId="77777777" w:rsidR="00302719" w:rsidRDefault="00302719" w:rsidP="00302719">
      <w:pPr>
        <w:tabs>
          <w:tab w:val="left" w:pos="560"/>
          <w:tab w:val="left" w:pos="1120"/>
        </w:tabs>
        <w:jc w:val="both"/>
        <w:rPr>
          <w:rFonts w:ascii="Calibri" w:hAnsi="Calibri"/>
        </w:rPr>
      </w:pPr>
      <w:r>
        <w:rPr>
          <w:rFonts w:ascii="Calibri" w:hAnsi="Calibri"/>
        </w:rPr>
        <w:t>Elle est abaissée, justification avec le tracé des profil réactionnels.</w:t>
      </w:r>
    </w:p>
    <w:p w14:paraId="5955C5B4"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Utilise-t-on l'ajout de réactif pour déplacer l'équilibre ?</w:t>
      </w:r>
    </w:p>
    <w:p w14:paraId="4A8E5E89" w14:textId="77777777" w:rsidR="00302719" w:rsidRPr="00EB6CA3" w:rsidRDefault="00302719" w:rsidP="00302719">
      <w:pPr>
        <w:tabs>
          <w:tab w:val="left" w:pos="560"/>
          <w:tab w:val="left" w:pos="1120"/>
        </w:tabs>
        <w:jc w:val="both"/>
        <w:rPr>
          <w:rFonts w:ascii="Calibri" w:hAnsi="Calibri"/>
        </w:rPr>
      </w:pPr>
      <w:r>
        <w:rPr>
          <w:rFonts w:ascii="Calibri" w:hAnsi="Calibri"/>
        </w:rPr>
        <w:t>Oui dans le procédé Haber-Bosch où N2 est en excès.</w:t>
      </w:r>
    </w:p>
    <w:p w14:paraId="52CD86EF"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Avec le Dean-Stark, qu'est ce qui s'évapore quand on chauffe ?</w:t>
      </w:r>
    </w:p>
    <w:p w14:paraId="31BE5E8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Un mélange</w:t>
      </w:r>
      <w:r>
        <w:rPr>
          <w:rFonts w:ascii="Calibri" w:hAnsi="Calibri"/>
        </w:rPr>
        <w:t>.</w:t>
      </w:r>
    </w:p>
    <w:p w14:paraId="6F3C7957"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Donne un exemple de réaction qui est favorisée à basse température ?</w:t>
      </w:r>
    </w:p>
    <w:p w14:paraId="7E07EFD2"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Dissolution du calcaire, dissolution du CO2</w:t>
      </w:r>
    </w:p>
    <w:p w14:paraId="118836D0"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Fonctionnement du pH-mètre ?</w:t>
      </w:r>
    </w:p>
    <w:p w14:paraId="31AB9637" w14:textId="77777777" w:rsidR="00302719" w:rsidRDefault="00302719" w:rsidP="00302719">
      <w:pPr>
        <w:tabs>
          <w:tab w:val="left" w:pos="560"/>
          <w:tab w:val="left" w:pos="1120"/>
        </w:tabs>
        <w:jc w:val="both"/>
        <w:rPr>
          <w:rFonts w:ascii="Calibri" w:hAnsi="Calibri"/>
        </w:rPr>
      </w:pPr>
      <w:r>
        <w:rPr>
          <w:rFonts w:ascii="Calibri" w:hAnsi="Calibri"/>
        </w:rPr>
        <w:t>Voltmètre entre électrode de référence (calomel saturé) et électrode de verre.</w:t>
      </w:r>
    </w:p>
    <w:p w14:paraId="1EAE8EDB" w14:textId="77777777" w:rsidR="00302719" w:rsidRPr="000E464A" w:rsidRDefault="00302719" w:rsidP="00302719">
      <w:pPr>
        <w:tabs>
          <w:tab w:val="left" w:pos="560"/>
          <w:tab w:val="left" w:pos="1120"/>
        </w:tabs>
        <w:jc w:val="both"/>
        <w:rPr>
          <w:rFonts w:ascii="Calibri" w:hAnsi="Calibri"/>
          <w:b/>
        </w:rPr>
      </w:pPr>
      <w:r w:rsidRPr="000E464A">
        <w:rPr>
          <w:rFonts w:ascii="Calibri" w:hAnsi="Calibri"/>
          <w:b/>
        </w:rPr>
        <w:t>Comment neutraliser le gaz ?</w:t>
      </w:r>
    </w:p>
    <w:p w14:paraId="29AB16FD" w14:textId="77777777" w:rsidR="00302719" w:rsidRPr="00EB6CA3" w:rsidRDefault="00302719" w:rsidP="00302719">
      <w:pPr>
        <w:tabs>
          <w:tab w:val="left" w:pos="560"/>
          <w:tab w:val="left" w:pos="1120"/>
        </w:tabs>
        <w:jc w:val="both"/>
        <w:rPr>
          <w:rFonts w:ascii="Calibri" w:hAnsi="Calibri"/>
        </w:rPr>
      </w:pPr>
      <w:r w:rsidRPr="00EB6CA3">
        <w:rPr>
          <w:rFonts w:ascii="Calibri" w:hAnsi="Calibri"/>
        </w:rPr>
        <w:t>Dans l'eau</w:t>
      </w:r>
    </w:p>
    <w:p w14:paraId="37C27DD9" w14:textId="77777777" w:rsidR="00302719" w:rsidRPr="00233888" w:rsidRDefault="00302719" w:rsidP="00C44D93">
      <w:pPr>
        <w:rPr>
          <w:rFonts w:eastAsia="Times New Roman" w:cs="Times New Roman"/>
        </w:rPr>
      </w:pPr>
    </w:p>
    <w:sectPr w:rsidR="00302719" w:rsidRPr="00233888"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BC390A"/>
    <w:multiLevelType w:val="hybridMultilevel"/>
    <w:tmpl w:val="E52ECF3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CD1F9D"/>
    <w:multiLevelType w:val="hybridMultilevel"/>
    <w:tmpl w:val="7F988E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660541"/>
    <w:multiLevelType w:val="hybridMultilevel"/>
    <w:tmpl w:val="20D2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29"/>
    <w:rsid w:val="00003488"/>
    <w:rsid w:val="00021CF2"/>
    <w:rsid w:val="000433AD"/>
    <w:rsid w:val="00046293"/>
    <w:rsid w:val="00080294"/>
    <w:rsid w:val="00080F8E"/>
    <w:rsid w:val="000D3F91"/>
    <w:rsid w:val="000E7B7A"/>
    <w:rsid w:val="0015315F"/>
    <w:rsid w:val="00153FED"/>
    <w:rsid w:val="00157935"/>
    <w:rsid w:val="001804B4"/>
    <w:rsid w:val="001920EC"/>
    <w:rsid w:val="001B374E"/>
    <w:rsid w:val="0023080C"/>
    <w:rsid w:val="00233888"/>
    <w:rsid w:val="002921F7"/>
    <w:rsid w:val="002F281A"/>
    <w:rsid w:val="00302719"/>
    <w:rsid w:val="00313E5E"/>
    <w:rsid w:val="003A69DB"/>
    <w:rsid w:val="003E2DD2"/>
    <w:rsid w:val="0041259C"/>
    <w:rsid w:val="00426EC2"/>
    <w:rsid w:val="00444F63"/>
    <w:rsid w:val="004468FF"/>
    <w:rsid w:val="004561A6"/>
    <w:rsid w:val="00460534"/>
    <w:rsid w:val="004C06DB"/>
    <w:rsid w:val="004C37D7"/>
    <w:rsid w:val="00500DF2"/>
    <w:rsid w:val="0052094F"/>
    <w:rsid w:val="005642E8"/>
    <w:rsid w:val="005751B4"/>
    <w:rsid w:val="00575294"/>
    <w:rsid w:val="005B26A2"/>
    <w:rsid w:val="005F1B28"/>
    <w:rsid w:val="00634AF5"/>
    <w:rsid w:val="00683E03"/>
    <w:rsid w:val="006B7D40"/>
    <w:rsid w:val="007277A2"/>
    <w:rsid w:val="00730206"/>
    <w:rsid w:val="0073238F"/>
    <w:rsid w:val="0073372A"/>
    <w:rsid w:val="007A20A6"/>
    <w:rsid w:val="007D0597"/>
    <w:rsid w:val="007F1ADF"/>
    <w:rsid w:val="00831E5C"/>
    <w:rsid w:val="00837739"/>
    <w:rsid w:val="00862571"/>
    <w:rsid w:val="008F3EFE"/>
    <w:rsid w:val="00904B79"/>
    <w:rsid w:val="00926162"/>
    <w:rsid w:val="00942A8D"/>
    <w:rsid w:val="00947D11"/>
    <w:rsid w:val="009622B1"/>
    <w:rsid w:val="009640A5"/>
    <w:rsid w:val="009C270C"/>
    <w:rsid w:val="009E4421"/>
    <w:rsid w:val="009E6A92"/>
    <w:rsid w:val="009E77F6"/>
    <w:rsid w:val="00A1440E"/>
    <w:rsid w:val="00A5373A"/>
    <w:rsid w:val="00A55028"/>
    <w:rsid w:val="00AA55BD"/>
    <w:rsid w:val="00AC275D"/>
    <w:rsid w:val="00AC7D00"/>
    <w:rsid w:val="00AD7CF5"/>
    <w:rsid w:val="00AE6280"/>
    <w:rsid w:val="00AF14F7"/>
    <w:rsid w:val="00B003F7"/>
    <w:rsid w:val="00B8288C"/>
    <w:rsid w:val="00B92F29"/>
    <w:rsid w:val="00BA697D"/>
    <w:rsid w:val="00BA7922"/>
    <w:rsid w:val="00BC3E95"/>
    <w:rsid w:val="00BC4298"/>
    <w:rsid w:val="00BD7C43"/>
    <w:rsid w:val="00BE224E"/>
    <w:rsid w:val="00BF67FC"/>
    <w:rsid w:val="00BF6DC9"/>
    <w:rsid w:val="00C07C54"/>
    <w:rsid w:val="00C44D93"/>
    <w:rsid w:val="00C80DE0"/>
    <w:rsid w:val="00C8211D"/>
    <w:rsid w:val="00CB3490"/>
    <w:rsid w:val="00CD2287"/>
    <w:rsid w:val="00D035D6"/>
    <w:rsid w:val="00D1139A"/>
    <w:rsid w:val="00D2755B"/>
    <w:rsid w:val="00D725EB"/>
    <w:rsid w:val="00D738F3"/>
    <w:rsid w:val="00DF10CE"/>
    <w:rsid w:val="00E04388"/>
    <w:rsid w:val="00E30037"/>
    <w:rsid w:val="00E30C6D"/>
    <w:rsid w:val="00E518E4"/>
    <w:rsid w:val="00E5702D"/>
    <w:rsid w:val="00E73335"/>
    <w:rsid w:val="00E745F9"/>
    <w:rsid w:val="00E96DD8"/>
    <w:rsid w:val="00EB0D97"/>
    <w:rsid w:val="00F046D1"/>
    <w:rsid w:val="00F12D08"/>
    <w:rsid w:val="00F52705"/>
    <w:rsid w:val="00F576B5"/>
    <w:rsid w:val="00F903B0"/>
    <w:rsid w:val="00FC624B"/>
    <w:rsid w:val="00FC6E88"/>
    <w:rsid w:val="00FE3E4E"/>
    <w:rsid w:val="00FF5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CD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5642E8"/>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F5"/>
    <w:rPr>
      <w:rFonts w:ascii="Times" w:hAnsi="Times"/>
    </w:rPr>
  </w:style>
  <w:style w:type="paragraph" w:styleId="Titre1">
    <w:name w:val="heading 1"/>
    <w:basedOn w:val="Normal"/>
    <w:next w:val="Normal"/>
    <w:link w:val="Titre1Car"/>
    <w:uiPriority w:val="9"/>
    <w:qFormat/>
    <w:rsid w:val="00BD7C43"/>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444F63"/>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259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1259C"/>
    <w:rPr>
      <w:rFonts w:ascii="Lucida Grande" w:hAnsi="Lucida Grande" w:cs="Lucida Grande"/>
      <w:sz w:val="18"/>
      <w:szCs w:val="18"/>
    </w:rPr>
  </w:style>
  <w:style w:type="paragraph" w:styleId="Paragraphedeliste">
    <w:name w:val="List Paragraph"/>
    <w:basedOn w:val="Normal"/>
    <w:rsid w:val="00D738F3"/>
    <w:pPr>
      <w:ind w:left="720"/>
      <w:contextualSpacing/>
    </w:pPr>
    <w:rPr>
      <w:rFonts w:ascii="New York" w:eastAsia="Times New Roman" w:hAnsi="New York" w:cs="Times New Roman"/>
      <w:szCs w:val="20"/>
    </w:rPr>
  </w:style>
  <w:style w:type="character" w:customStyle="1" w:styleId="Titre1Car">
    <w:name w:val="Titre 1 Car"/>
    <w:basedOn w:val="Policepardfaut"/>
    <w:link w:val="Titre1"/>
    <w:uiPriority w:val="9"/>
    <w:rsid w:val="00BD7C43"/>
    <w:rPr>
      <w:rFonts w:ascii="Times" w:eastAsiaTheme="majorEastAsia" w:hAnsi="Times" w:cstheme="majorBidi"/>
      <w:b/>
      <w:bCs/>
      <w:color w:val="FF0000"/>
      <w:sz w:val="28"/>
      <w:szCs w:val="28"/>
    </w:rPr>
  </w:style>
  <w:style w:type="paragraph" w:customStyle="1" w:styleId="Diapo">
    <w:name w:val="Diapo"/>
    <w:basedOn w:val="Normal"/>
    <w:qFormat/>
    <w:rsid w:val="00F52705"/>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444F63"/>
    <w:rPr>
      <w:rFonts w:ascii="Times" w:eastAsiaTheme="majorEastAsia" w:hAnsi="Times" w:cstheme="majorBidi"/>
      <w:b/>
      <w:bCs/>
      <w:color w:val="FF0000"/>
    </w:rPr>
  </w:style>
  <w:style w:type="character" w:styleId="Lienhypertexte">
    <w:name w:val="Hyperlink"/>
    <w:basedOn w:val="Policepardfaut"/>
    <w:uiPriority w:val="99"/>
    <w:unhideWhenUsed/>
    <w:rsid w:val="001804B4"/>
    <w:rPr>
      <w:color w:val="0000FF"/>
      <w:u w:val="single"/>
    </w:rPr>
  </w:style>
  <w:style w:type="character" w:styleId="Lienhypertextesuivi">
    <w:name w:val="FollowedHyperlink"/>
    <w:basedOn w:val="Policepardfaut"/>
    <w:uiPriority w:val="99"/>
    <w:semiHidden/>
    <w:unhideWhenUsed/>
    <w:rsid w:val="001804B4"/>
    <w:rPr>
      <w:color w:val="800080" w:themeColor="followedHyperlink"/>
      <w:u w:val="single"/>
    </w:rPr>
  </w:style>
  <w:style w:type="character" w:styleId="Textedelespacerserv">
    <w:name w:val="Placeholder Text"/>
    <w:basedOn w:val="Policepardfaut"/>
    <w:uiPriority w:val="99"/>
    <w:semiHidden/>
    <w:rsid w:val="00E04388"/>
    <w:rPr>
      <w:color w:val="808080"/>
    </w:rPr>
  </w:style>
  <w:style w:type="paragraph" w:customStyle="1" w:styleId="Transition">
    <w:name w:val="Transition"/>
    <w:basedOn w:val="Normal"/>
    <w:qFormat/>
    <w:rsid w:val="00E5702D"/>
    <w:rPr>
      <w:b/>
      <w:i/>
      <w:color w:val="008000"/>
    </w:rPr>
  </w:style>
  <w:style w:type="paragraph" w:styleId="NormalWeb">
    <w:name w:val="Normal (Web)"/>
    <w:basedOn w:val="Normal"/>
    <w:uiPriority w:val="99"/>
    <w:semiHidden/>
    <w:unhideWhenUsed/>
    <w:rsid w:val="00AD7CF5"/>
    <w:pPr>
      <w:spacing w:before="100" w:beforeAutospacing="1" w:after="100" w:afterAutospacing="1"/>
    </w:pPr>
    <w:rPr>
      <w:rFonts w:cs="Times New Roman"/>
      <w:sz w:val="20"/>
      <w:szCs w:val="20"/>
    </w:rPr>
  </w:style>
  <w:style w:type="paragraph" w:styleId="TM1">
    <w:name w:val="toc 1"/>
    <w:basedOn w:val="Normal"/>
    <w:next w:val="Normal"/>
    <w:autoRedefine/>
    <w:uiPriority w:val="39"/>
    <w:unhideWhenUsed/>
    <w:rsid w:val="007D0597"/>
  </w:style>
  <w:style w:type="paragraph" w:styleId="TM2">
    <w:name w:val="toc 2"/>
    <w:basedOn w:val="Normal"/>
    <w:next w:val="Normal"/>
    <w:autoRedefine/>
    <w:uiPriority w:val="39"/>
    <w:unhideWhenUsed/>
    <w:rsid w:val="007D0597"/>
    <w:pPr>
      <w:ind w:left="240"/>
    </w:pPr>
  </w:style>
  <w:style w:type="paragraph" w:styleId="TM3">
    <w:name w:val="toc 3"/>
    <w:basedOn w:val="Normal"/>
    <w:next w:val="Normal"/>
    <w:autoRedefine/>
    <w:uiPriority w:val="39"/>
    <w:unhideWhenUsed/>
    <w:rsid w:val="007D0597"/>
    <w:pPr>
      <w:ind w:left="480"/>
    </w:pPr>
  </w:style>
  <w:style w:type="paragraph" w:styleId="TM4">
    <w:name w:val="toc 4"/>
    <w:basedOn w:val="Normal"/>
    <w:next w:val="Normal"/>
    <w:autoRedefine/>
    <w:uiPriority w:val="39"/>
    <w:unhideWhenUsed/>
    <w:rsid w:val="007D0597"/>
    <w:pPr>
      <w:ind w:left="720"/>
    </w:pPr>
  </w:style>
  <w:style w:type="paragraph" w:styleId="TM5">
    <w:name w:val="toc 5"/>
    <w:basedOn w:val="Normal"/>
    <w:next w:val="Normal"/>
    <w:autoRedefine/>
    <w:uiPriority w:val="39"/>
    <w:unhideWhenUsed/>
    <w:rsid w:val="007D0597"/>
    <w:pPr>
      <w:ind w:left="960"/>
    </w:pPr>
  </w:style>
  <w:style w:type="paragraph" w:styleId="TM6">
    <w:name w:val="toc 6"/>
    <w:basedOn w:val="Normal"/>
    <w:next w:val="Normal"/>
    <w:autoRedefine/>
    <w:uiPriority w:val="39"/>
    <w:unhideWhenUsed/>
    <w:rsid w:val="007D0597"/>
    <w:pPr>
      <w:ind w:left="1200"/>
    </w:pPr>
  </w:style>
  <w:style w:type="paragraph" w:styleId="TM7">
    <w:name w:val="toc 7"/>
    <w:basedOn w:val="Normal"/>
    <w:next w:val="Normal"/>
    <w:autoRedefine/>
    <w:uiPriority w:val="39"/>
    <w:unhideWhenUsed/>
    <w:rsid w:val="007D0597"/>
    <w:pPr>
      <w:ind w:left="1440"/>
    </w:pPr>
  </w:style>
  <w:style w:type="paragraph" w:styleId="TM8">
    <w:name w:val="toc 8"/>
    <w:basedOn w:val="Normal"/>
    <w:next w:val="Normal"/>
    <w:autoRedefine/>
    <w:uiPriority w:val="39"/>
    <w:unhideWhenUsed/>
    <w:rsid w:val="007D0597"/>
    <w:pPr>
      <w:ind w:left="1680"/>
    </w:pPr>
  </w:style>
  <w:style w:type="paragraph" w:styleId="TM9">
    <w:name w:val="toc 9"/>
    <w:basedOn w:val="Normal"/>
    <w:next w:val="Normal"/>
    <w:autoRedefine/>
    <w:uiPriority w:val="39"/>
    <w:unhideWhenUsed/>
    <w:rsid w:val="007D0597"/>
    <w:pPr>
      <w:ind w:left="1920"/>
    </w:pPr>
  </w:style>
  <w:style w:type="paragraph" w:styleId="Sansinterligne">
    <w:name w:val="No Spacing"/>
    <w:uiPriority w:val="1"/>
    <w:qFormat/>
    <w:rsid w:val="005642E8"/>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fr.wikipedia.org/wiki/Fonction_d%27%C3%A9tat" TargetMode="External"/><Relationship Id="rId10" Type="http://schemas.openxmlformats.org/officeDocument/2006/relationships/hyperlink" Target="http://culturesciences.chimie.ens.fr/content/fiche-sur-la-mesure-dun-ph-914"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26349-EB8F-5E4F-B5F2-3A4B82ED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Pages>
  <Words>3646</Words>
  <Characters>20056</Characters>
  <Application>Microsoft Macintosh Word</Application>
  <DocSecurity>0</DocSecurity>
  <Lines>167</Lines>
  <Paragraphs>47</Paragraphs>
  <ScaleCrop>false</ScaleCrop>
  <Company/>
  <LinksUpToDate>false</LinksUpToDate>
  <CharactersWithSpaces>23655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12</cp:revision>
  <cp:lastPrinted>2020-04-09T12:44:00Z</cp:lastPrinted>
  <dcterms:created xsi:type="dcterms:W3CDTF">2020-04-09T12:49:00Z</dcterms:created>
  <dcterms:modified xsi:type="dcterms:W3CDTF">2020-06-22T17:22:00Z</dcterms:modified>
</cp:coreProperties>
</file>