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02B39" w14:textId="77777777" w:rsidR="00FE3E4E" w:rsidRPr="00385145" w:rsidRDefault="00C633BC" w:rsidP="00385145">
      <w:pPr>
        <w:jc w:val="center"/>
        <w:rPr>
          <w:b/>
          <w:sz w:val="32"/>
          <w:szCs w:val="32"/>
          <w:u w:val="single"/>
        </w:rPr>
      </w:pPr>
      <w:r w:rsidRPr="00385145">
        <w:rPr>
          <w:b/>
          <w:sz w:val="32"/>
          <w:szCs w:val="32"/>
          <w:u w:val="single"/>
        </w:rPr>
        <w:t>Leçon 24- Diagrammes potentiels pH</w:t>
      </w:r>
      <w:r w:rsidR="00385145">
        <w:rPr>
          <w:b/>
          <w:sz w:val="32"/>
          <w:szCs w:val="32"/>
          <w:u w:val="single"/>
        </w:rPr>
        <w:t xml:space="preserve"> (construction exclue) </w:t>
      </w:r>
    </w:p>
    <w:p w14:paraId="40670C2A" w14:textId="77777777" w:rsidR="00877DE6" w:rsidRDefault="00877DE6" w:rsidP="00877DE6"/>
    <w:p w14:paraId="4C4A74CF" w14:textId="77777777" w:rsidR="00877DE6" w:rsidRDefault="00877DE6" w:rsidP="00877DE6">
      <w:r w:rsidRPr="00877DE6">
        <w:rPr>
          <w:b/>
          <w:u w:val="single"/>
        </w:rPr>
        <w:t>Niveau</w:t>
      </w:r>
      <w:r>
        <w:t xml:space="preserve"> : CPGE ( MPSI/PCSI/PTSI) [partie commune]</w:t>
      </w:r>
    </w:p>
    <w:p w14:paraId="5F7002F6" w14:textId="77777777" w:rsidR="00877DE6" w:rsidRDefault="00877DE6" w:rsidP="00877DE6"/>
    <w:p w14:paraId="672E886F" w14:textId="77777777" w:rsidR="00877DE6" w:rsidRPr="00385145" w:rsidRDefault="00877DE6" w:rsidP="00877DE6">
      <w:pPr>
        <w:rPr>
          <w:b/>
          <w:u w:val="single"/>
        </w:rPr>
      </w:pPr>
      <w:r w:rsidRPr="00385145">
        <w:rPr>
          <w:b/>
          <w:u w:val="single"/>
        </w:rPr>
        <w:t>Extraits des programmes :</w:t>
      </w:r>
    </w:p>
    <w:p w14:paraId="7F34E7D5" w14:textId="77777777" w:rsidR="00877DE6" w:rsidRDefault="00877DE6" w:rsidP="00877DE6"/>
    <w:p w14:paraId="2BAECA98" w14:textId="77777777" w:rsidR="00877DE6" w:rsidRPr="00385145" w:rsidRDefault="00877DE6" w:rsidP="00877DE6">
      <w:pPr>
        <w:rPr>
          <w:b/>
        </w:rPr>
      </w:pPr>
      <w:r w:rsidRPr="00385145">
        <w:rPr>
          <w:b/>
        </w:rPr>
        <w:t xml:space="preserve">Transformations chimiques en solution aqueuse </w:t>
      </w:r>
    </w:p>
    <w:p w14:paraId="6B9EF891" w14:textId="77777777" w:rsidR="00877DE6" w:rsidRPr="00877DE6" w:rsidRDefault="00877DE6" w:rsidP="00877DE6"/>
    <w:p w14:paraId="4CB2BA3A" w14:textId="77777777" w:rsidR="00877DE6" w:rsidRDefault="00877DE6" w:rsidP="00877DE6">
      <w:r>
        <w:tab/>
      </w:r>
      <w:r w:rsidRPr="00877DE6">
        <w:t xml:space="preserve">Les transformations chimiques en solution aqueuse jouent un rôle essentiel en chimie, en biochimie et dans les processus environnementaux. </w:t>
      </w:r>
    </w:p>
    <w:p w14:paraId="7F9F1E1B" w14:textId="77777777" w:rsidR="00877DE6" w:rsidRPr="00877DE6" w:rsidRDefault="00877DE6" w:rsidP="00877DE6">
      <w:pPr>
        <w:rPr>
          <w:rFonts w:cs="Times"/>
        </w:rPr>
      </w:pPr>
      <w:r>
        <w:tab/>
      </w:r>
      <w:r w:rsidRPr="00877DE6">
        <w:t>Un nombre considérable de développements technologiques (générateurs électrochimiques, lutte contre la corrosion, traitement des eaux, méthodes d’analyse...) repose sur des phénomènes d’</w:t>
      </w:r>
      <w:proofErr w:type="spellStart"/>
      <w:r w:rsidRPr="00877DE6">
        <w:t>oxydo</w:t>
      </w:r>
      <w:proofErr w:type="spellEnd"/>
      <w:r w:rsidRPr="00877DE6">
        <w:t xml:space="preserve">- réduction en solution aqueuse. L’influence du milieu (pH, présence ou non de </w:t>
      </w:r>
      <w:proofErr w:type="spellStart"/>
      <w:r w:rsidRPr="00877DE6">
        <w:t>complexants</w:t>
      </w:r>
      <w:proofErr w:type="spellEnd"/>
      <w:r w:rsidRPr="00877DE6">
        <w:t xml:space="preserve">, possibilité de formation de composés insolubles...) est primordiale dans la compréhension et la prévision des phénomènes mis en jeu. </w:t>
      </w:r>
    </w:p>
    <w:p w14:paraId="1652E640" w14:textId="77777777" w:rsidR="00877DE6" w:rsidRPr="00877DE6" w:rsidRDefault="00877DE6" w:rsidP="00877DE6">
      <w:pPr>
        <w:rPr>
          <w:rFonts w:cs="Times"/>
        </w:rPr>
      </w:pPr>
      <w:r>
        <w:tab/>
      </w:r>
      <w:r w:rsidRPr="00877DE6">
        <w:t>L’objectif de cette partie est donc de présenter les différents types de réactions susceptibles d’intervenir en solution aqueuse, d’en déduire des diagrammes de prédominance ou d’existence d’espèces chimiques, notamment des diagrammes potentiel-pH et potentiel-</w:t>
      </w:r>
      <w:proofErr w:type="spellStart"/>
      <w:r w:rsidRPr="00877DE6">
        <w:t>pL</w:t>
      </w:r>
      <w:proofErr w:type="spellEnd"/>
      <w:r w:rsidRPr="00877DE6">
        <w:t xml:space="preserve">, et de les utiliser comme outil de prévision et d’interprétation des transformations chimiques quel que soit le milieu donné. Les conventions de tracé seront toujours précisées. </w:t>
      </w:r>
    </w:p>
    <w:p w14:paraId="0557E338" w14:textId="77777777" w:rsidR="00877DE6" w:rsidRPr="00877DE6" w:rsidRDefault="00877DE6" w:rsidP="00877DE6">
      <w:pPr>
        <w:rPr>
          <w:rFonts w:cs="Times"/>
        </w:rPr>
      </w:pPr>
      <w:r>
        <w:tab/>
      </w:r>
      <w:r w:rsidRPr="00877DE6">
        <w:t xml:space="preserve">S’appuyant sur les notions de couple redox et de pile rencontrées dans le secondaire, l’étude des phénomènes d’oxydo-réduction en solution aqueuse est complétée par l’utilisation de la relation de Nernst (admise en première année) et de la relation entre la constante thermodynamique d'équilibre d’une réaction d’oxydo-réduction et les potentiels standard. </w:t>
      </w:r>
    </w:p>
    <w:p w14:paraId="17B49724" w14:textId="77777777" w:rsidR="00877DE6" w:rsidRPr="00877DE6" w:rsidRDefault="00877DE6" w:rsidP="00877DE6">
      <w:pPr>
        <w:rPr>
          <w:rFonts w:cs="Times"/>
        </w:rPr>
      </w:pPr>
      <w:r w:rsidRPr="00877DE6">
        <w:t xml:space="preserve">Afin de pouvoir étudier l’influence du milieu sur les espèces oxydantes ou réductrices effectivement présentes, les connaissances sur les réactions acido-basiques en solution aqueuse acquises dans le secondaire sont réinvesties et complétées, puis les complexes sont introduits au travers de leurs réactions de formation et de dissociation. Compte tenu des différentes conventions existantes, l’équation de la réaction correspondante est donnée dans chaque cas. Enfin, les phénomènes de précipitation et de dissolution, ainsi que la condition de saturation d’une solution aqueuse sont présentés. </w:t>
      </w:r>
    </w:p>
    <w:p w14:paraId="0616F19C" w14:textId="77777777" w:rsidR="00877DE6" w:rsidRPr="00877DE6" w:rsidRDefault="00877DE6" w:rsidP="00877DE6">
      <w:pPr>
        <w:rPr>
          <w:rFonts w:cs="Times"/>
        </w:rPr>
      </w:pPr>
      <w:r>
        <w:tab/>
      </w:r>
      <w:r w:rsidRPr="00877DE6">
        <w:t xml:space="preserve">Ces différentes transformations en solution aqueuse sont abordées en montrant bien qu’elles constituent des illustrations de l’évolution des systèmes chimiques introduites au premier semestre, les étudiants étant amenés à déterminer l’état final d’un système en transformation chimique modélisée par une seule réaction chimique. On montrera qu’il est ainsi possible d’analyser et de simplifier une situation complexe pour parvenir à la décrire rigoureusement et quantitativement, en l’occurrence dans le cas des solutions aqueuses par une réaction prépondérante. Il est cependant important de noter qu’on évite tout calcul inutile de concentration, en privilégiant l’utilisation des diagrammes pour valider le choix de la réaction mise en jeu. Dans ce cadre, aucune formule de calcul de pH n’est exigible. </w:t>
      </w:r>
    </w:p>
    <w:p w14:paraId="393FA39F" w14:textId="77777777" w:rsidR="00877DE6" w:rsidRPr="00385145" w:rsidRDefault="00877DE6" w:rsidP="00877DE6">
      <w:pPr>
        <w:rPr>
          <w:rFonts w:cs="Times"/>
          <w:u w:val="single"/>
        </w:rPr>
      </w:pPr>
      <w:r>
        <w:tab/>
      </w:r>
      <w:r w:rsidRPr="00385145">
        <w:rPr>
          <w:u w:val="single"/>
        </w:rPr>
        <w:t>Enfin, les diagrammes potentiel-pH et potentiel-</w:t>
      </w:r>
      <w:proofErr w:type="spellStart"/>
      <w:r w:rsidRPr="00385145">
        <w:rPr>
          <w:u w:val="single"/>
        </w:rPr>
        <w:t>pL</w:t>
      </w:r>
      <w:proofErr w:type="spellEnd"/>
      <w:r w:rsidRPr="00385145">
        <w:rPr>
          <w:u w:val="single"/>
        </w:rPr>
        <w:t xml:space="preserve"> sont présentés, puis superposés pour prévoir ou interpréter des transformations chimiques. </w:t>
      </w:r>
    </w:p>
    <w:p w14:paraId="5974DC35" w14:textId="77777777" w:rsidR="00877DE6" w:rsidRDefault="00877DE6" w:rsidP="00877DE6">
      <w:r>
        <w:t xml:space="preserve"> </w:t>
      </w:r>
    </w:p>
    <w:p w14:paraId="7330C819" w14:textId="77777777" w:rsidR="00877DE6" w:rsidRDefault="00877DE6" w:rsidP="00877DE6">
      <w:pPr>
        <w:rPr>
          <w:b/>
          <w:u w:val="single"/>
        </w:rPr>
      </w:pPr>
      <w:r w:rsidRPr="00385145">
        <w:rPr>
          <w:b/>
          <w:u w:val="single"/>
        </w:rPr>
        <w:t xml:space="preserve">1-Réactions d'oxydo-réduction </w:t>
      </w:r>
    </w:p>
    <w:p w14:paraId="31796809" w14:textId="77777777" w:rsidR="00385145" w:rsidRPr="00385145" w:rsidRDefault="00385145" w:rsidP="00877DE6">
      <w:pPr>
        <w:rPr>
          <w:b/>
          <w:u w:val="single"/>
        </w:rPr>
      </w:pPr>
    </w:p>
    <w:p w14:paraId="1998EBFA" w14:textId="77777777" w:rsidR="00385145" w:rsidRDefault="00877DE6" w:rsidP="00877DE6">
      <w:pPr>
        <w:rPr>
          <w:b/>
          <w:u w:val="single"/>
        </w:rPr>
      </w:pPr>
      <w:r w:rsidRPr="00385145">
        <w:rPr>
          <w:b/>
          <w:u w:val="single"/>
        </w:rPr>
        <w:t xml:space="preserve">2- Réactions acide-base, de </w:t>
      </w:r>
      <w:proofErr w:type="spellStart"/>
      <w:r w:rsidRPr="00385145">
        <w:rPr>
          <w:b/>
          <w:u w:val="single"/>
        </w:rPr>
        <w:t>complexation</w:t>
      </w:r>
      <w:proofErr w:type="spellEnd"/>
      <w:r w:rsidRPr="00385145">
        <w:rPr>
          <w:b/>
          <w:u w:val="single"/>
        </w:rPr>
        <w:t xml:space="preserve">, de précipitation </w:t>
      </w:r>
    </w:p>
    <w:p w14:paraId="1AA18CF8" w14:textId="77777777" w:rsidR="00385145" w:rsidRPr="00385145" w:rsidRDefault="00385145" w:rsidP="00877DE6">
      <w:pPr>
        <w:rPr>
          <w:b/>
          <w:u w:val="single"/>
        </w:rPr>
      </w:pPr>
    </w:p>
    <w:p w14:paraId="42A9D3F2" w14:textId="77777777" w:rsidR="00385145" w:rsidRDefault="00385145" w:rsidP="00877DE6">
      <w:pPr>
        <w:rPr>
          <w:b/>
          <w:u w:val="single"/>
        </w:rPr>
      </w:pPr>
    </w:p>
    <w:p w14:paraId="0834BA31" w14:textId="77777777" w:rsidR="00385145" w:rsidRDefault="00385145" w:rsidP="00877DE6">
      <w:pPr>
        <w:rPr>
          <w:b/>
          <w:u w:val="single"/>
        </w:rPr>
      </w:pPr>
    </w:p>
    <w:p w14:paraId="69D7A405" w14:textId="77777777" w:rsidR="00385145" w:rsidRDefault="00385145" w:rsidP="00877DE6">
      <w:pPr>
        <w:rPr>
          <w:b/>
          <w:u w:val="single"/>
        </w:rPr>
      </w:pPr>
    </w:p>
    <w:p w14:paraId="10BC32D4" w14:textId="77777777" w:rsidR="00385145" w:rsidRDefault="00385145" w:rsidP="00877DE6">
      <w:pPr>
        <w:rPr>
          <w:b/>
          <w:u w:val="single"/>
        </w:rPr>
      </w:pPr>
      <w:r w:rsidRPr="00385145">
        <w:rPr>
          <w:b/>
          <w:u w:val="single"/>
        </w:rPr>
        <w:lastRenderedPageBreak/>
        <w:t xml:space="preserve">3-Diagrammes potentiels pH et potentiels </w:t>
      </w:r>
      <w:proofErr w:type="spellStart"/>
      <w:r w:rsidRPr="00385145">
        <w:rPr>
          <w:b/>
          <w:u w:val="single"/>
        </w:rPr>
        <w:t>pL</w:t>
      </w:r>
      <w:proofErr w:type="spellEnd"/>
    </w:p>
    <w:p w14:paraId="1EF6AEC8" w14:textId="77777777" w:rsidR="00385145" w:rsidRPr="00385145" w:rsidRDefault="00385145" w:rsidP="00877DE6">
      <w:pPr>
        <w:rPr>
          <w:b/>
          <w:u w:val="single"/>
        </w:rPr>
      </w:pPr>
    </w:p>
    <w:p w14:paraId="789BF83C" w14:textId="77777777" w:rsidR="00421B77" w:rsidRDefault="00385145" w:rsidP="00877DE6">
      <w:r>
        <w:rPr>
          <w:noProof/>
        </w:rPr>
        <w:drawing>
          <wp:inline distT="0" distB="0" distL="0" distR="0" wp14:anchorId="1FCC1D7A" wp14:editId="7493A576">
            <wp:extent cx="5756910" cy="326072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17 à 18.31.02.png"/>
                    <pic:cNvPicPr/>
                  </pic:nvPicPr>
                  <pic:blipFill>
                    <a:blip r:embed="rId6">
                      <a:extLst>
                        <a:ext uri="{28A0092B-C50C-407E-A947-70E740481C1C}">
                          <a14:useLocalDpi xmlns:a14="http://schemas.microsoft.com/office/drawing/2010/main" val="0"/>
                        </a:ext>
                      </a:extLst>
                    </a:blip>
                    <a:stretch>
                      <a:fillRect/>
                    </a:stretch>
                  </pic:blipFill>
                  <pic:spPr>
                    <a:xfrm>
                      <a:off x="0" y="0"/>
                      <a:ext cx="5756910" cy="3260725"/>
                    </a:xfrm>
                    <a:prstGeom prst="rect">
                      <a:avLst/>
                    </a:prstGeom>
                  </pic:spPr>
                </pic:pic>
              </a:graphicData>
            </a:graphic>
          </wp:inline>
        </w:drawing>
      </w:r>
    </w:p>
    <w:p w14:paraId="128EFDE0" w14:textId="77777777" w:rsidR="000E7121" w:rsidRPr="000E7121" w:rsidRDefault="000E7121" w:rsidP="00877DE6">
      <w:pPr>
        <w:rPr>
          <w:b/>
          <w:u w:val="single"/>
        </w:rPr>
      </w:pPr>
    </w:p>
    <w:p w14:paraId="12AE3965" w14:textId="77777777" w:rsidR="00421B77" w:rsidRPr="000E7121" w:rsidRDefault="00421B77" w:rsidP="00877DE6">
      <w:pPr>
        <w:rPr>
          <w:b/>
          <w:u w:val="single"/>
        </w:rPr>
      </w:pPr>
      <w:r w:rsidRPr="000E7121">
        <w:rPr>
          <w:b/>
          <w:u w:val="single"/>
        </w:rPr>
        <w:t xml:space="preserve">Remarques Clément Guibert : </w:t>
      </w:r>
    </w:p>
    <w:p w14:paraId="40DC81F4" w14:textId="77777777" w:rsidR="00421B77" w:rsidRPr="000E7121" w:rsidRDefault="00421B77" w:rsidP="00877DE6">
      <w:pPr>
        <w:rPr>
          <w:b/>
          <w:u w:val="single"/>
        </w:rPr>
      </w:pPr>
    </w:p>
    <w:p w14:paraId="66723233" w14:textId="77777777" w:rsidR="00421B77" w:rsidRDefault="00421B77" w:rsidP="00877DE6"/>
    <w:p w14:paraId="45FCB015" w14:textId="51E25175" w:rsidR="000E7121" w:rsidRPr="00651451" w:rsidRDefault="000E7121" w:rsidP="00651451">
      <w:pPr>
        <w:widowControl w:val="0"/>
        <w:autoSpaceDE w:val="0"/>
        <w:autoSpaceDN w:val="0"/>
        <w:adjustRightInd w:val="0"/>
        <w:spacing w:after="240"/>
        <w:rPr>
          <w:rFonts w:cs="Times"/>
        </w:rPr>
      </w:pPr>
      <w:r w:rsidRPr="000E7121">
        <w:rPr>
          <w:rFonts w:eastAsia="Times New Roman" w:cs="Times New Roman"/>
          <w:i/>
        </w:rPr>
        <w:t xml:space="preserve">Le titre de la leçon est clair, en particulier dans ce qui doit en être exclu. Partant de cette base, il y a alors à mon avis deux stratégies possibles: se placer dans le cas d’une progression pédagogique où on ne construit à aucun </w:t>
      </w:r>
      <w:proofErr w:type="spellStart"/>
      <w:r w:rsidRPr="000E7121">
        <w:rPr>
          <w:rFonts w:eastAsia="Times New Roman" w:cs="Times New Roman"/>
          <w:i/>
        </w:rPr>
        <w:t>momentles</w:t>
      </w:r>
      <w:proofErr w:type="spellEnd"/>
      <w:r w:rsidRPr="000E7121">
        <w:rPr>
          <w:rFonts w:eastAsia="Times New Roman" w:cs="Times New Roman"/>
          <w:i/>
        </w:rPr>
        <w:t xml:space="preserve"> diagrammes, mais on </w:t>
      </w:r>
      <w:proofErr w:type="spellStart"/>
      <w:r w:rsidRPr="000E7121">
        <w:rPr>
          <w:rFonts w:eastAsia="Times New Roman" w:cs="Times New Roman"/>
          <w:i/>
        </w:rPr>
        <w:t>lesutiliseseulement</w:t>
      </w:r>
      <w:proofErr w:type="spellEnd"/>
      <w:r w:rsidRPr="000E7121">
        <w:rPr>
          <w:rFonts w:eastAsia="Times New Roman" w:cs="Times New Roman"/>
          <w:i/>
        </w:rPr>
        <w:t xml:space="preserve"> ou alors considérer que cette leçon en suit une autre où la construction des tableaux a été expliquée. Cette seconde possibilité me paraît de loin être la plus naturelle et la plus confortable, d’autant qu’elle entre en parfaite adéquation avec les programmes (vide infra). Dès lors, tout ce qui peut être abordé dans la leçon peut être assez facilement trouvé dans ledit programme.</w:t>
      </w:r>
      <w:r w:rsidR="00651451">
        <w:rPr>
          <w:rFonts w:eastAsia="Times New Roman" w:cs="Times New Roman"/>
          <w:i/>
        </w:rPr>
        <w:t xml:space="preserve"> </w:t>
      </w:r>
      <w:r w:rsidRPr="000E7121">
        <w:rPr>
          <w:rFonts w:eastAsia="Times New Roman" w:cs="Times New Roman"/>
          <w:i/>
        </w:rPr>
        <w:t>Le concept clef de la leçon est la superposition de différents diagrammes E-pH mais il est également possible de parler de cas</w:t>
      </w:r>
      <w:r w:rsidR="00651451" w:rsidRPr="00651451">
        <w:rPr>
          <w:rFonts w:eastAsia="Times New Roman" w:cs="Times New Roman"/>
          <w:i/>
        </w:rPr>
        <w:t xml:space="preserve"> de </w:t>
      </w:r>
      <w:proofErr w:type="spellStart"/>
      <w:r w:rsidR="00651451" w:rsidRPr="00651451">
        <w:rPr>
          <w:rFonts w:eastAsia="Times New Roman" w:cs="Times New Roman"/>
          <w:i/>
        </w:rPr>
        <w:t>dismutation</w:t>
      </w:r>
      <w:proofErr w:type="spellEnd"/>
      <w:r w:rsidR="00651451" w:rsidRPr="00651451">
        <w:rPr>
          <w:rFonts w:eastAsia="Times New Roman" w:cs="Times New Roman"/>
          <w:i/>
        </w:rPr>
        <w:t xml:space="preserve"> ou encore plus facilement de </w:t>
      </w:r>
      <w:proofErr w:type="spellStart"/>
      <w:r w:rsidR="00651451" w:rsidRPr="00651451">
        <w:rPr>
          <w:rFonts w:eastAsia="Times New Roman" w:cs="Times New Roman"/>
          <w:i/>
        </w:rPr>
        <w:t>médiamutation</w:t>
      </w:r>
      <w:proofErr w:type="spellEnd"/>
      <w:r w:rsidR="00651451" w:rsidRPr="00651451">
        <w:rPr>
          <w:rFonts w:eastAsia="Times New Roman" w:cs="Times New Roman"/>
          <w:i/>
        </w:rPr>
        <w:t>, comme proposé dans le programme</w:t>
      </w:r>
      <w:r w:rsidR="00651451">
        <w:rPr>
          <w:rFonts w:ascii="Calibri" w:hAnsi="Calibri" w:cs="Calibri"/>
          <w:sz w:val="32"/>
          <w:szCs w:val="32"/>
        </w:rPr>
        <w:t xml:space="preserve"> </w:t>
      </w:r>
    </w:p>
    <w:p w14:paraId="23F8BF6B" w14:textId="76B0B506" w:rsidR="000E7121" w:rsidRDefault="000E7121" w:rsidP="00877DE6">
      <w:pPr>
        <w:rPr>
          <w:rFonts w:eastAsia="Times New Roman" w:cs="Times New Roman"/>
          <w:i/>
        </w:rPr>
      </w:pPr>
      <w:r w:rsidRPr="000E7121">
        <w:rPr>
          <w:rFonts w:eastAsia="Times New Roman" w:cs="Times New Roman"/>
          <w:i/>
        </w:rPr>
        <w:t>À mon humble avis, il est préférable de se tenir à distance de notions trop proches de celles liées à la construction des diagrammes E-pH (concentration de tracé...) et de privilégier le développement de l’interprétation de procédés à l’aide de diagrammes, en accordant un temps particulier aux premières superpositions, en particulier celle avec le diagramme de l’eau, bien évidemment.</w:t>
      </w:r>
      <w:r w:rsidR="002516E5">
        <w:rPr>
          <w:rFonts w:eastAsia="Times New Roman" w:cs="Times New Roman"/>
          <w:i/>
        </w:rPr>
        <w:t xml:space="preserve"> </w:t>
      </w:r>
      <w:r w:rsidRPr="000E7121">
        <w:rPr>
          <w:rFonts w:eastAsia="Times New Roman" w:cs="Times New Roman"/>
          <w:i/>
        </w:rPr>
        <w:t xml:space="preserve">L’étude de procédés d’hydrométallurgie (telle celle du zinc)ou encore de la méthode de </w:t>
      </w:r>
      <w:proofErr w:type="spellStart"/>
      <w:r w:rsidRPr="000E7121">
        <w:rPr>
          <w:rFonts w:eastAsia="Times New Roman" w:cs="Times New Roman"/>
          <w:i/>
        </w:rPr>
        <w:t>Winkler</w:t>
      </w:r>
      <w:proofErr w:type="spellEnd"/>
      <w:r w:rsidR="00651451">
        <w:rPr>
          <w:rFonts w:eastAsia="Times New Roman" w:cs="Times New Roman"/>
          <w:i/>
        </w:rPr>
        <w:t xml:space="preserve"> </w:t>
      </w:r>
      <w:r w:rsidRPr="000E7121">
        <w:rPr>
          <w:rFonts w:eastAsia="Times New Roman" w:cs="Times New Roman"/>
          <w:i/>
        </w:rPr>
        <w:t>sont des exemples très classiques mais très utiles pour cette leçon. En particulier pour cette dernière expérience, justifier en détails chaque étape à l’aide des diagrammes E-pH peut occuper une part significative de la leçon.</w:t>
      </w:r>
    </w:p>
    <w:p w14:paraId="18D43A53" w14:textId="77777777" w:rsidR="000E7121" w:rsidRDefault="000E7121" w:rsidP="00877DE6">
      <w:pPr>
        <w:rPr>
          <w:rFonts w:eastAsia="Times New Roman" w:cs="Times New Roman"/>
          <w:i/>
        </w:rPr>
      </w:pPr>
    </w:p>
    <w:p w14:paraId="38147746" w14:textId="1FF75AA4" w:rsidR="004D24E2" w:rsidRPr="002A6054" w:rsidRDefault="004D24E2" w:rsidP="00877DE6">
      <w:pPr>
        <w:rPr>
          <w:rFonts w:eastAsia="Times New Roman" w:cs="Times New Roman"/>
          <w:b/>
          <w:color w:val="FF0000"/>
          <w:u w:val="single"/>
        </w:rPr>
      </w:pPr>
      <w:r w:rsidRPr="002A6054">
        <w:rPr>
          <w:rFonts w:eastAsia="Times New Roman" w:cs="Times New Roman"/>
          <w:b/>
          <w:color w:val="FF0000"/>
          <w:u w:val="single"/>
        </w:rPr>
        <w:t xml:space="preserve">Références: </w:t>
      </w:r>
    </w:p>
    <w:p w14:paraId="6F5CFA06" w14:textId="310514F2" w:rsidR="004D24E2" w:rsidRDefault="004D24E2" w:rsidP="00877DE6">
      <w:pPr>
        <w:rPr>
          <w:rFonts w:eastAsia="Times New Roman" w:cs="Times New Roman"/>
        </w:rPr>
      </w:pPr>
      <w:r>
        <w:rPr>
          <w:rFonts w:eastAsia="Times New Roman" w:cs="Times New Roman"/>
        </w:rPr>
        <w:t>[</w:t>
      </w:r>
      <w:bookmarkStart w:id="0" w:name="Sarrazin"/>
      <w:r>
        <w:rPr>
          <w:rFonts w:eastAsia="Times New Roman" w:cs="Times New Roman"/>
        </w:rPr>
        <w:t>1</w:t>
      </w:r>
      <w:bookmarkEnd w:id="0"/>
      <w:r>
        <w:rPr>
          <w:rFonts w:eastAsia="Times New Roman" w:cs="Times New Roman"/>
        </w:rPr>
        <w:t xml:space="preserve">] Oxydoréduction, </w:t>
      </w:r>
      <w:proofErr w:type="spellStart"/>
      <w:r>
        <w:rPr>
          <w:rFonts w:eastAsia="Times New Roman" w:cs="Times New Roman"/>
        </w:rPr>
        <w:t>J.Sarrazin</w:t>
      </w:r>
      <w:proofErr w:type="spellEnd"/>
      <w:r>
        <w:rPr>
          <w:rFonts w:eastAsia="Times New Roman" w:cs="Times New Roman"/>
        </w:rPr>
        <w:t xml:space="preserve"> - Ellipse</w:t>
      </w:r>
    </w:p>
    <w:p w14:paraId="30A19ED1" w14:textId="031EF590" w:rsidR="004D24E2" w:rsidRDefault="004D24E2" w:rsidP="00877DE6">
      <w:pPr>
        <w:rPr>
          <w:rFonts w:eastAsia="Times New Roman" w:cs="Times New Roman"/>
        </w:rPr>
      </w:pPr>
      <w:bookmarkStart w:id="1" w:name="PCSIDUNO"/>
      <w:r>
        <w:rPr>
          <w:rFonts w:eastAsia="Times New Roman" w:cs="Times New Roman"/>
        </w:rPr>
        <w:t>[2]</w:t>
      </w:r>
      <w:bookmarkEnd w:id="1"/>
      <w:r w:rsidRPr="004D24E2">
        <w:rPr>
          <w:rFonts w:eastAsia="Times New Roman" w:cs="Times New Roman"/>
        </w:rPr>
        <w:t xml:space="preserve"> </w:t>
      </w:r>
      <w:r>
        <w:rPr>
          <w:rFonts w:eastAsia="Times New Roman" w:cs="Times New Roman"/>
        </w:rPr>
        <w:t xml:space="preserve">Tout-en un Chimie PCSI </w:t>
      </w:r>
      <w:proofErr w:type="spellStart"/>
      <w:r>
        <w:rPr>
          <w:rFonts w:eastAsia="Times New Roman" w:cs="Times New Roman"/>
        </w:rPr>
        <w:t>B.Fosset</w:t>
      </w:r>
      <w:proofErr w:type="spellEnd"/>
    </w:p>
    <w:p w14:paraId="49AE2A0C" w14:textId="58D2757C" w:rsidR="004D24E2" w:rsidRDefault="004D24E2" w:rsidP="00877DE6">
      <w:pPr>
        <w:rPr>
          <w:rFonts w:eastAsia="Times New Roman" w:cs="Times New Roman"/>
        </w:rPr>
      </w:pPr>
      <w:bookmarkStart w:id="2" w:name="Schott"/>
      <w:r>
        <w:rPr>
          <w:rFonts w:eastAsia="Times New Roman" w:cs="Times New Roman"/>
        </w:rPr>
        <w:t>[3]</w:t>
      </w:r>
      <w:bookmarkEnd w:id="2"/>
      <w:r w:rsidR="00834ED2">
        <w:rPr>
          <w:rFonts w:eastAsia="Times New Roman" w:cs="Times New Roman"/>
        </w:rPr>
        <w:t xml:space="preserve"> Chimie Tout-en un De Bo</w:t>
      </w:r>
      <w:r w:rsidR="00707FA9">
        <w:rPr>
          <w:rFonts w:eastAsia="Times New Roman" w:cs="Times New Roman"/>
        </w:rPr>
        <w:t>eck SCHOTT</w:t>
      </w:r>
    </w:p>
    <w:p w14:paraId="111F6FDB" w14:textId="1E65304A" w:rsidR="00A9653F" w:rsidRDefault="00A9653F" w:rsidP="00877DE6">
      <w:pPr>
        <w:rPr>
          <w:rFonts w:eastAsia="Times New Roman" w:cs="Times New Roman"/>
        </w:rPr>
      </w:pPr>
      <w:bookmarkStart w:id="3" w:name="LEM"/>
      <w:r>
        <w:rPr>
          <w:rFonts w:eastAsia="Times New Roman" w:cs="Times New Roman"/>
        </w:rPr>
        <w:t>[4]</w:t>
      </w:r>
      <w:bookmarkEnd w:id="3"/>
      <w:r>
        <w:rPr>
          <w:rFonts w:eastAsia="Times New Roman" w:cs="Times New Roman"/>
        </w:rPr>
        <w:t xml:space="preserve"> La chimie expérimentale, Chimie générale, Le Maréchal</w:t>
      </w:r>
    </w:p>
    <w:p w14:paraId="32FB0CA5" w14:textId="54A109AC" w:rsidR="00A9653F" w:rsidRDefault="00A9653F" w:rsidP="00877DE6">
      <w:pPr>
        <w:rPr>
          <w:rFonts w:eastAsia="Times New Roman" w:cs="Times New Roman"/>
        </w:rPr>
      </w:pPr>
      <w:bookmarkStart w:id="4" w:name="PORTEU"/>
      <w:r>
        <w:rPr>
          <w:rFonts w:eastAsia="Times New Roman" w:cs="Times New Roman"/>
        </w:rPr>
        <w:t>[5]</w:t>
      </w:r>
      <w:bookmarkEnd w:id="4"/>
      <w:r>
        <w:rPr>
          <w:rFonts w:eastAsia="Times New Roman" w:cs="Times New Roman"/>
        </w:rPr>
        <w:t xml:space="preserve"> Epreuve orale de Chimie Capes/agrégation PORTEU</w:t>
      </w:r>
    </w:p>
    <w:p w14:paraId="7D6DC1CF" w14:textId="70F437A9" w:rsidR="004875EF" w:rsidRDefault="004875EF" w:rsidP="00877DE6">
      <w:pPr>
        <w:rPr>
          <w:rFonts w:eastAsia="Times New Roman" w:cs="Times New Roman"/>
          <w:b/>
          <w:u w:val="single"/>
        </w:rPr>
      </w:pPr>
      <w:r>
        <w:rPr>
          <w:rFonts w:eastAsia="Times New Roman" w:cs="Times New Roman"/>
        </w:rPr>
        <w:t>[6] </w:t>
      </w:r>
      <w:r w:rsidRPr="004875EF">
        <w:rPr>
          <w:rFonts w:eastAsia="Times New Roman" w:cs="Times New Roman"/>
        </w:rPr>
        <w:t xml:space="preserve">100 manipulations de chimie générale et analytique, J. </w:t>
      </w:r>
      <w:proofErr w:type="spellStart"/>
      <w:r w:rsidRPr="004875EF">
        <w:rPr>
          <w:rFonts w:eastAsia="Times New Roman" w:cs="Times New Roman"/>
        </w:rPr>
        <w:t>Mesplède</w:t>
      </w:r>
      <w:proofErr w:type="spellEnd"/>
      <w:r>
        <w:rPr>
          <w:rFonts w:eastAsia="Times New Roman" w:cs="Times New Roman"/>
        </w:rPr>
        <w:t xml:space="preserve">, Bréal </w:t>
      </w:r>
      <w:r w:rsidRPr="004875EF">
        <w:rPr>
          <w:rFonts w:eastAsia="Times New Roman" w:cs="Times New Roman"/>
          <w:b/>
          <w:u w:val="single"/>
        </w:rPr>
        <w:t>2004</w:t>
      </w:r>
    </w:p>
    <w:p w14:paraId="4DAA7B57" w14:textId="376292EF" w:rsidR="00E52131" w:rsidRDefault="00E52131" w:rsidP="00E52131">
      <w:r>
        <w:t xml:space="preserve">[7]  André DURUPTHY et al. </w:t>
      </w:r>
      <w:proofErr w:type="spellStart"/>
      <w:r>
        <w:rPr>
          <w:i/>
          <w:iCs/>
        </w:rPr>
        <w:t>Hprépa</w:t>
      </w:r>
      <w:proofErr w:type="spellEnd"/>
      <w:r>
        <w:rPr>
          <w:i/>
          <w:iCs/>
        </w:rPr>
        <w:t xml:space="preserve"> Chimie 2ème année MP-MP* - PT-PT*</w:t>
      </w:r>
      <w:r>
        <w:t>. Hachette, 2004.  </w:t>
      </w:r>
    </w:p>
    <w:p w14:paraId="6DFB17B5" w14:textId="77777777" w:rsidR="00E52131" w:rsidRDefault="00E52131" w:rsidP="00877DE6">
      <w:pPr>
        <w:rPr>
          <w:rFonts w:eastAsia="Times New Roman" w:cs="Times New Roman"/>
        </w:rPr>
      </w:pPr>
    </w:p>
    <w:p w14:paraId="3C563D88" w14:textId="4B5DD828" w:rsidR="002A6054" w:rsidRPr="002A6054" w:rsidRDefault="002A6054" w:rsidP="00877DE6">
      <w:pPr>
        <w:rPr>
          <w:rFonts w:eastAsia="Times New Roman" w:cs="Times New Roman"/>
          <w:color w:val="FF0000"/>
        </w:rPr>
      </w:pPr>
      <w:r w:rsidRPr="002A6054">
        <w:rPr>
          <w:rFonts w:eastAsia="Times New Roman" w:cs="Times New Roman"/>
          <w:color w:val="FF0000"/>
        </w:rPr>
        <w:t>Table des matières:</w:t>
      </w:r>
    </w:p>
    <w:p w14:paraId="0F7E9EF2" w14:textId="77777777" w:rsidR="002A6054" w:rsidRDefault="002A6054">
      <w:pPr>
        <w:pStyle w:val="TM1"/>
        <w:tabs>
          <w:tab w:val="right" w:leader="dot" w:pos="9056"/>
        </w:tabs>
        <w:rPr>
          <w:rFonts w:asciiTheme="minorHAnsi" w:hAnsiTheme="minorHAnsi"/>
          <w:noProof/>
          <w:lang w:eastAsia="ja-JP"/>
        </w:rPr>
      </w:pPr>
      <w:r>
        <w:rPr>
          <w:rFonts w:eastAsia="Times New Roman" w:cs="Times New Roman"/>
        </w:rPr>
        <w:fldChar w:fldCharType="begin"/>
      </w:r>
      <w:r>
        <w:rPr>
          <w:rFonts w:eastAsia="Times New Roman" w:cs="Times New Roman"/>
        </w:rPr>
        <w:instrText xml:space="preserve"> TOC \o "1-3" </w:instrText>
      </w:r>
      <w:r>
        <w:rPr>
          <w:rFonts w:eastAsia="Times New Roman" w:cs="Times New Roman"/>
        </w:rPr>
        <w:fldChar w:fldCharType="separate"/>
      </w:r>
      <w:r>
        <w:rPr>
          <w:noProof/>
        </w:rPr>
        <w:t>Introduction:</w:t>
      </w:r>
      <w:r>
        <w:rPr>
          <w:noProof/>
        </w:rPr>
        <w:tab/>
      </w:r>
      <w:r>
        <w:rPr>
          <w:noProof/>
        </w:rPr>
        <w:fldChar w:fldCharType="begin"/>
      </w:r>
      <w:r>
        <w:rPr>
          <w:noProof/>
        </w:rPr>
        <w:instrText xml:space="preserve"> PAGEREF _Toc449130421 \h </w:instrText>
      </w:r>
      <w:r>
        <w:rPr>
          <w:noProof/>
        </w:rPr>
      </w:r>
      <w:r>
        <w:rPr>
          <w:noProof/>
        </w:rPr>
        <w:fldChar w:fldCharType="separate"/>
      </w:r>
      <w:r>
        <w:rPr>
          <w:noProof/>
        </w:rPr>
        <w:t>3</w:t>
      </w:r>
      <w:r>
        <w:rPr>
          <w:noProof/>
        </w:rPr>
        <w:fldChar w:fldCharType="end"/>
      </w:r>
    </w:p>
    <w:p w14:paraId="07A46ABB" w14:textId="77777777" w:rsidR="002A6054" w:rsidRDefault="002A6054">
      <w:pPr>
        <w:pStyle w:val="TM1"/>
        <w:tabs>
          <w:tab w:val="right" w:leader="dot" w:pos="9056"/>
        </w:tabs>
        <w:rPr>
          <w:rFonts w:asciiTheme="minorHAnsi" w:hAnsiTheme="minorHAnsi"/>
          <w:noProof/>
          <w:lang w:eastAsia="ja-JP"/>
        </w:rPr>
      </w:pPr>
      <w:r>
        <w:rPr>
          <w:noProof/>
        </w:rPr>
        <w:t>I. Diagramme potentiel-pH, un outils de prédiction</w:t>
      </w:r>
      <w:r>
        <w:rPr>
          <w:noProof/>
        </w:rPr>
        <w:tab/>
      </w:r>
      <w:r>
        <w:rPr>
          <w:noProof/>
        </w:rPr>
        <w:fldChar w:fldCharType="begin"/>
      </w:r>
      <w:r>
        <w:rPr>
          <w:noProof/>
        </w:rPr>
        <w:instrText xml:space="preserve"> PAGEREF _Toc449130422 \h </w:instrText>
      </w:r>
      <w:r>
        <w:rPr>
          <w:noProof/>
        </w:rPr>
      </w:r>
      <w:r>
        <w:rPr>
          <w:noProof/>
        </w:rPr>
        <w:fldChar w:fldCharType="separate"/>
      </w:r>
      <w:r>
        <w:rPr>
          <w:noProof/>
        </w:rPr>
        <w:t>3</w:t>
      </w:r>
      <w:r>
        <w:rPr>
          <w:noProof/>
        </w:rPr>
        <w:fldChar w:fldCharType="end"/>
      </w:r>
    </w:p>
    <w:p w14:paraId="499F3FFB" w14:textId="77777777" w:rsidR="002A6054" w:rsidRDefault="002A6054">
      <w:pPr>
        <w:pStyle w:val="TM2"/>
        <w:tabs>
          <w:tab w:val="right" w:leader="dot" w:pos="9056"/>
        </w:tabs>
        <w:rPr>
          <w:rFonts w:asciiTheme="minorHAnsi" w:hAnsiTheme="minorHAnsi"/>
          <w:noProof/>
          <w:lang w:eastAsia="ja-JP"/>
        </w:rPr>
      </w:pPr>
      <w:r>
        <w:rPr>
          <w:noProof/>
        </w:rPr>
        <w:t>1) Prévision de réactions chimiques</w:t>
      </w:r>
      <w:r>
        <w:rPr>
          <w:noProof/>
        </w:rPr>
        <w:tab/>
      </w:r>
      <w:r>
        <w:rPr>
          <w:noProof/>
        </w:rPr>
        <w:fldChar w:fldCharType="begin"/>
      </w:r>
      <w:r>
        <w:rPr>
          <w:noProof/>
        </w:rPr>
        <w:instrText xml:space="preserve"> PAGEREF _Toc449130423 \h </w:instrText>
      </w:r>
      <w:r>
        <w:rPr>
          <w:noProof/>
        </w:rPr>
      </w:r>
      <w:r>
        <w:rPr>
          <w:noProof/>
        </w:rPr>
        <w:fldChar w:fldCharType="separate"/>
      </w:r>
      <w:r>
        <w:rPr>
          <w:noProof/>
        </w:rPr>
        <w:t>3</w:t>
      </w:r>
      <w:r>
        <w:rPr>
          <w:noProof/>
        </w:rPr>
        <w:fldChar w:fldCharType="end"/>
      </w:r>
    </w:p>
    <w:p w14:paraId="7D6654ED" w14:textId="77777777" w:rsidR="002A6054" w:rsidRDefault="002A6054">
      <w:pPr>
        <w:pStyle w:val="TM2"/>
        <w:tabs>
          <w:tab w:val="right" w:leader="dot" w:pos="9056"/>
        </w:tabs>
        <w:rPr>
          <w:rFonts w:asciiTheme="minorHAnsi" w:hAnsiTheme="minorHAnsi"/>
          <w:noProof/>
          <w:lang w:eastAsia="ja-JP"/>
        </w:rPr>
      </w:pPr>
      <w:r>
        <w:rPr>
          <w:noProof/>
        </w:rPr>
        <w:t> 2. Prévision de la stabilité d'une espèce</w:t>
      </w:r>
      <w:r>
        <w:rPr>
          <w:noProof/>
        </w:rPr>
        <w:tab/>
      </w:r>
      <w:r>
        <w:rPr>
          <w:noProof/>
        </w:rPr>
        <w:fldChar w:fldCharType="begin"/>
      </w:r>
      <w:r>
        <w:rPr>
          <w:noProof/>
        </w:rPr>
        <w:instrText xml:space="preserve"> PAGEREF _Toc449130424 \h </w:instrText>
      </w:r>
      <w:r>
        <w:rPr>
          <w:noProof/>
        </w:rPr>
      </w:r>
      <w:r>
        <w:rPr>
          <w:noProof/>
        </w:rPr>
        <w:fldChar w:fldCharType="separate"/>
      </w:r>
      <w:r>
        <w:rPr>
          <w:noProof/>
        </w:rPr>
        <w:t>5</w:t>
      </w:r>
      <w:r>
        <w:rPr>
          <w:noProof/>
        </w:rPr>
        <w:fldChar w:fldCharType="end"/>
      </w:r>
    </w:p>
    <w:p w14:paraId="59D4F2A5" w14:textId="77777777" w:rsidR="002A6054" w:rsidRDefault="002A6054">
      <w:pPr>
        <w:pStyle w:val="TM1"/>
        <w:tabs>
          <w:tab w:val="right" w:leader="dot" w:pos="9056"/>
        </w:tabs>
        <w:rPr>
          <w:rFonts w:asciiTheme="minorHAnsi" w:hAnsiTheme="minorHAnsi"/>
          <w:noProof/>
          <w:lang w:eastAsia="ja-JP"/>
        </w:rPr>
      </w:pPr>
      <w:r>
        <w:rPr>
          <w:noProof/>
        </w:rPr>
        <w:t>II. Application de l'utilisation des diagrammes potentiel-pH</w:t>
      </w:r>
      <w:r>
        <w:rPr>
          <w:noProof/>
        </w:rPr>
        <w:tab/>
      </w:r>
      <w:r>
        <w:rPr>
          <w:noProof/>
        </w:rPr>
        <w:fldChar w:fldCharType="begin"/>
      </w:r>
      <w:r>
        <w:rPr>
          <w:noProof/>
        </w:rPr>
        <w:instrText xml:space="preserve"> PAGEREF _Toc449130425 \h </w:instrText>
      </w:r>
      <w:r>
        <w:rPr>
          <w:noProof/>
        </w:rPr>
      </w:r>
      <w:r>
        <w:rPr>
          <w:noProof/>
        </w:rPr>
        <w:fldChar w:fldCharType="separate"/>
      </w:r>
      <w:r>
        <w:rPr>
          <w:noProof/>
        </w:rPr>
        <w:t>7</w:t>
      </w:r>
      <w:r>
        <w:rPr>
          <w:noProof/>
        </w:rPr>
        <w:fldChar w:fldCharType="end"/>
      </w:r>
    </w:p>
    <w:p w14:paraId="596D892B" w14:textId="77777777" w:rsidR="002A6054" w:rsidRDefault="002A6054">
      <w:pPr>
        <w:pStyle w:val="TM2"/>
        <w:tabs>
          <w:tab w:val="right" w:leader="dot" w:pos="9056"/>
        </w:tabs>
        <w:rPr>
          <w:rFonts w:asciiTheme="minorHAnsi" w:hAnsiTheme="minorHAnsi"/>
          <w:noProof/>
          <w:lang w:eastAsia="ja-JP"/>
        </w:rPr>
      </w:pPr>
      <w:r>
        <w:rPr>
          <w:noProof/>
        </w:rPr>
        <w:t>1. Au laboratoire : La méthode de Winkler</w:t>
      </w:r>
      <w:r>
        <w:rPr>
          <w:noProof/>
        </w:rPr>
        <w:tab/>
      </w:r>
      <w:r>
        <w:rPr>
          <w:noProof/>
        </w:rPr>
        <w:fldChar w:fldCharType="begin"/>
      </w:r>
      <w:r>
        <w:rPr>
          <w:noProof/>
        </w:rPr>
        <w:instrText xml:space="preserve"> PAGEREF _Toc449130426 \h </w:instrText>
      </w:r>
      <w:r>
        <w:rPr>
          <w:noProof/>
        </w:rPr>
      </w:r>
      <w:r>
        <w:rPr>
          <w:noProof/>
        </w:rPr>
        <w:fldChar w:fldCharType="separate"/>
      </w:r>
      <w:r>
        <w:rPr>
          <w:noProof/>
        </w:rPr>
        <w:t>7</w:t>
      </w:r>
      <w:r>
        <w:rPr>
          <w:noProof/>
        </w:rPr>
        <w:fldChar w:fldCharType="end"/>
      </w:r>
    </w:p>
    <w:p w14:paraId="5A341FAB" w14:textId="77777777" w:rsidR="002A6054" w:rsidRDefault="002A6054">
      <w:pPr>
        <w:pStyle w:val="TM2"/>
        <w:tabs>
          <w:tab w:val="right" w:leader="dot" w:pos="9056"/>
        </w:tabs>
        <w:rPr>
          <w:rFonts w:asciiTheme="minorHAnsi" w:hAnsiTheme="minorHAnsi"/>
          <w:noProof/>
          <w:lang w:eastAsia="ja-JP"/>
        </w:rPr>
      </w:pPr>
      <w:r>
        <w:rPr>
          <w:noProof/>
        </w:rPr>
        <w:t>2. Etude de la corrosion à travers les diagrammes potentiel-pH</w:t>
      </w:r>
      <w:r>
        <w:rPr>
          <w:noProof/>
        </w:rPr>
        <w:tab/>
      </w:r>
      <w:r>
        <w:rPr>
          <w:noProof/>
        </w:rPr>
        <w:fldChar w:fldCharType="begin"/>
      </w:r>
      <w:r>
        <w:rPr>
          <w:noProof/>
        </w:rPr>
        <w:instrText xml:space="preserve"> PAGEREF _Toc449130427 \h </w:instrText>
      </w:r>
      <w:r>
        <w:rPr>
          <w:noProof/>
        </w:rPr>
      </w:r>
      <w:r>
        <w:rPr>
          <w:noProof/>
        </w:rPr>
        <w:fldChar w:fldCharType="separate"/>
      </w:r>
      <w:r>
        <w:rPr>
          <w:noProof/>
        </w:rPr>
        <w:t>10</w:t>
      </w:r>
      <w:r>
        <w:rPr>
          <w:noProof/>
        </w:rPr>
        <w:fldChar w:fldCharType="end"/>
      </w:r>
    </w:p>
    <w:p w14:paraId="1CAFD64A" w14:textId="77777777" w:rsidR="002A6054" w:rsidRDefault="002A6054">
      <w:pPr>
        <w:pStyle w:val="TM1"/>
        <w:tabs>
          <w:tab w:val="right" w:leader="dot" w:pos="9056"/>
        </w:tabs>
        <w:rPr>
          <w:rFonts w:asciiTheme="minorHAnsi" w:hAnsiTheme="minorHAnsi"/>
          <w:noProof/>
          <w:lang w:eastAsia="ja-JP"/>
        </w:rPr>
      </w:pPr>
      <w:r>
        <w:rPr>
          <w:noProof/>
        </w:rPr>
        <w:t>Conclusion :</w:t>
      </w:r>
      <w:r>
        <w:rPr>
          <w:noProof/>
        </w:rPr>
        <w:tab/>
      </w:r>
      <w:r>
        <w:rPr>
          <w:noProof/>
        </w:rPr>
        <w:fldChar w:fldCharType="begin"/>
      </w:r>
      <w:r>
        <w:rPr>
          <w:noProof/>
        </w:rPr>
        <w:instrText xml:space="preserve"> PAGEREF _Toc449130428 \h </w:instrText>
      </w:r>
      <w:r>
        <w:rPr>
          <w:noProof/>
        </w:rPr>
      </w:r>
      <w:r>
        <w:rPr>
          <w:noProof/>
        </w:rPr>
        <w:fldChar w:fldCharType="separate"/>
      </w:r>
      <w:r>
        <w:rPr>
          <w:noProof/>
        </w:rPr>
        <w:t>12</w:t>
      </w:r>
      <w:r>
        <w:rPr>
          <w:noProof/>
        </w:rPr>
        <w:fldChar w:fldCharType="end"/>
      </w:r>
    </w:p>
    <w:p w14:paraId="5AC579E1" w14:textId="20BC8F54" w:rsidR="002A6054" w:rsidRDefault="002A6054" w:rsidP="00877DE6">
      <w:pPr>
        <w:rPr>
          <w:rFonts w:eastAsia="Times New Roman" w:cs="Times New Roman"/>
        </w:rPr>
      </w:pPr>
      <w:r>
        <w:rPr>
          <w:rFonts w:eastAsia="Times New Roman" w:cs="Times New Roman"/>
        </w:rPr>
        <w:fldChar w:fldCharType="end"/>
      </w:r>
      <w:bookmarkStart w:id="5" w:name="_GoBack"/>
      <w:bookmarkEnd w:id="5"/>
    </w:p>
    <w:p w14:paraId="64E18FCB" w14:textId="77777777" w:rsidR="002A6054" w:rsidRPr="004D24E2" w:rsidRDefault="002A6054" w:rsidP="00877DE6">
      <w:pPr>
        <w:rPr>
          <w:rFonts w:eastAsia="Times New Roman" w:cs="Times New Roman"/>
        </w:rPr>
      </w:pPr>
    </w:p>
    <w:p w14:paraId="6091A6AF" w14:textId="0FACC454" w:rsidR="000E7121" w:rsidRDefault="000E7121" w:rsidP="00877DE6">
      <w:pPr>
        <w:rPr>
          <w:rFonts w:eastAsia="Times New Roman" w:cs="Times New Roman"/>
          <w:i/>
        </w:rPr>
      </w:pPr>
      <w:proofErr w:type="spellStart"/>
      <w:r w:rsidRPr="000E7121">
        <w:rPr>
          <w:rFonts w:eastAsia="Times New Roman" w:cs="Times New Roman"/>
          <w:b/>
          <w:u w:val="single"/>
        </w:rPr>
        <w:t>Pré-requis</w:t>
      </w:r>
      <w:proofErr w:type="spellEnd"/>
      <w:r>
        <w:rPr>
          <w:rFonts w:eastAsia="Times New Roman" w:cs="Times New Roman"/>
          <w:i/>
        </w:rPr>
        <w:t xml:space="preserve"> : Etude des réactions </w:t>
      </w:r>
      <w:r w:rsidR="00EC2DD3">
        <w:rPr>
          <w:rFonts w:eastAsia="Times New Roman" w:cs="Times New Roman"/>
          <w:i/>
        </w:rPr>
        <w:t>A/B , Redox // Diagrammes de prédominance // Construction de diagrammes potentiel-pH</w:t>
      </w:r>
    </w:p>
    <w:p w14:paraId="71F48E66" w14:textId="77777777" w:rsidR="00EC2DD3" w:rsidRDefault="00EC2DD3" w:rsidP="00877DE6">
      <w:pPr>
        <w:rPr>
          <w:rFonts w:eastAsia="Times New Roman" w:cs="Times New Roman"/>
          <w:i/>
        </w:rPr>
      </w:pPr>
    </w:p>
    <w:p w14:paraId="4AF00F84" w14:textId="4DFA0401" w:rsidR="00AB7EC8" w:rsidRPr="00DC5F15" w:rsidRDefault="00AB7EC8" w:rsidP="00DC5F15">
      <w:pPr>
        <w:pStyle w:val="Titre1"/>
      </w:pPr>
      <w:bookmarkStart w:id="6" w:name="_Toc449130421"/>
      <w:r>
        <w:t>Introduction:</w:t>
      </w:r>
      <w:bookmarkEnd w:id="6"/>
    </w:p>
    <w:p w14:paraId="095E3ACF" w14:textId="665D9AE0" w:rsidR="00AB7EC8" w:rsidRDefault="00AB7EC8" w:rsidP="00AB7EC8">
      <w:pPr>
        <w:rPr>
          <w:i/>
        </w:rPr>
      </w:pPr>
      <w:r w:rsidRPr="00AB7EC8">
        <w:rPr>
          <w:i/>
        </w:rPr>
        <w:t xml:space="preserve">On a eu l’occasion dans le cours précédent d’étudier en détail l’interaction entre réaction acide-base et </w:t>
      </w:r>
      <w:r w:rsidR="00981B3F">
        <w:rPr>
          <w:i/>
        </w:rPr>
        <w:t xml:space="preserve">réaction </w:t>
      </w:r>
      <w:r w:rsidRPr="00AB7EC8">
        <w:rPr>
          <w:i/>
        </w:rPr>
        <w:t xml:space="preserve">d’oxydoréduction. On a expliqué que le bon outil pour comprendre la prédominance d’une espèce en solution est le diagramme E-pH. </w:t>
      </w:r>
      <w:r>
        <w:rPr>
          <w:i/>
        </w:rPr>
        <w:t xml:space="preserve">On a vu comment construire un tel diagramme. </w:t>
      </w:r>
    </w:p>
    <w:p w14:paraId="3B8B7B35" w14:textId="77777777" w:rsidR="00833A83" w:rsidRDefault="00AB7EC8" w:rsidP="00AB7EC8">
      <w:pPr>
        <w:rPr>
          <w:i/>
        </w:rPr>
      </w:pPr>
      <w:r w:rsidRPr="00AB7EC8">
        <w:rPr>
          <w:i/>
        </w:rPr>
        <w:t>On va voir dans cette leçon comment on peut se servir de cet outil pour</w:t>
      </w:r>
    </w:p>
    <w:p w14:paraId="252AB556" w14:textId="7F3D7B54" w:rsidR="00833A83" w:rsidRDefault="00833A83" w:rsidP="00AB7EC8">
      <w:pPr>
        <w:rPr>
          <w:i/>
        </w:rPr>
      </w:pPr>
      <w:r>
        <w:rPr>
          <w:i/>
        </w:rPr>
        <w:t xml:space="preserve">1) </w:t>
      </w:r>
      <w:r w:rsidR="00EC699B">
        <w:rPr>
          <w:i/>
        </w:rPr>
        <w:t xml:space="preserve">Prévoir une réaction chimique </w:t>
      </w:r>
    </w:p>
    <w:p w14:paraId="1E01B690" w14:textId="26695FF2" w:rsidR="00833A83" w:rsidRDefault="00833A83" w:rsidP="00AB7EC8">
      <w:pPr>
        <w:rPr>
          <w:i/>
        </w:rPr>
      </w:pPr>
      <w:r>
        <w:rPr>
          <w:i/>
        </w:rPr>
        <w:t xml:space="preserve">2) </w:t>
      </w:r>
      <w:r w:rsidR="00EC699B">
        <w:rPr>
          <w:i/>
        </w:rPr>
        <w:t>Notamment discuter de la stabilité d'une espèce</w:t>
      </w:r>
      <w:r w:rsidR="00AB7EC8" w:rsidRPr="00AB7EC8">
        <w:rPr>
          <w:i/>
        </w:rPr>
        <w:t xml:space="preserve"> </w:t>
      </w:r>
    </w:p>
    <w:p w14:paraId="769019CF" w14:textId="26D25560" w:rsidR="00AB7EC8" w:rsidRPr="00AB7EC8" w:rsidRDefault="00833A83" w:rsidP="00AB7EC8">
      <w:pPr>
        <w:rPr>
          <w:i/>
        </w:rPr>
      </w:pPr>
      <w:r>
        <w:rPr>
          <w:i/>
        </w:rPr>
        <w:t>3) M</w:t>
      </w:r>
      <w:r w:rsidR="00AB7EC8" w:rsidRPr="00AB7EC8">
        <w:rPr>
          <w:i/>
        </w:rPr>
        <w:t>ettre en œuvre un protocole complexe pour répondre à un problème environnemental qu’est l’oxygénation des cours d’eau.</w:t>
      </w:r>
    </w:p>
    <w:p w14:paraId="3467BFE0" w14:textId="77777777" w:rsidR="002A40D0" w:rsidRDefault="002A40D0" w:rsidP="00877DE6">
      <w:pPr>
        <w:rPr>
          <w:rFonts w:eastAsia="Times New Roman" w:cs="Times New Roman"/>
        </w:rPr>
      </w:pPr>
    </w:p>
    <w:p w14:paraId="0B38C36E" w14:textId="739E0875" w:rsidR="00765B00" w:rsidRDefault="00765B00" w:rsidP="006D2100">
      <w:pPr>
        <w:pStyle w:val="Titre1"/>
      </w:pPr>
      <w:bookmarkStart w:id="7" w:name="_Toc449130422"/>
      <w:r w:rsidRPr="006D2100">
        <w:t xml:space="preserve">I. </w:t>
      </w:r>
      <w:r w:rsidR="00843FAD">
        <w:t>Diagramme potentiel-pH, un outils de prédiction</w:t>
      </w:r>
      <w:bookmarkEnd w:id="7"/>
    </w:p>
    <w:p w14:paraId="33929C1C" w14:textId="707E0E56" w:rsidR="00EC699B" w:rsidRDefault="00EC699B" w:rsidP="00EC699B">
      <w:pPr>
        <w:pStyle w:val="Titre2"/>
      </w:pPr>
      <w:bookmarkStart w:id="8" w:name="_Toc449130423"/>
      <w:r>
        <w:t>1</w:t>
      </w:r>
      <w:r w:rsidR="00D670D1">
        <w:t>) Prévision de réactions chimiques</w:t>
      </w:r>
      <w:bookmarkEnd w:id="8"/>
      <w:r w:rsidR="00D670D1">
        <w:t xml:space="preserve"> </w:t>
      </w:r>
      <w:r>
        <w:t xml:space="preserve"> </w:t>
      </w:r>
    </w:p>
    <w:p w14:paraId="4C13A0A7" w14:textId="77777777" w:rsidR="00652707" w:rsidRPr="00652707" w:rsidRDefault="00652707" w:rsidP="00652707"/>
    <w:p w14:paraId="52CB247A" w14:textId="77777777" w:rsidR="00D670D1" w:rsidRPr="00E03C38" w:rsidRDefault="00D670D1" w:rsidP="00D670D1">
      <w:pPr>
        <w:rPr>
          <w:i/>
        </w:rPr>
      </w:pPr>
      <w:r w:rsidRPr="00E03C38">
        <w:rPr>
          <w:i/>
        </w:rPr>
        <w:t>Afin de prévoir une réaction chimique entre deux espèces chimiques, on superpose les diagrammes potentiel-pH.</w:t>
      </w:r>
    </w:p>
    <w:p w14:paraId="5643363C" w14:textId="77777777" w:rsidR="00D670D1" w:rsidRPr="00E03C38" w:rsidRDefault="00D670D1" w:rsidP="00D670D1">
      <w:pPr>
        <w:rPr>
          <w:i/>
        </w:rPr>
      </w:pPr>
      <w:r w:rsidRPr="00E03C38">
        <w:rPr>
          <w:i/>
        </w:rPr>
        <w:t xml:space="preserve">On va illustrer cela à travers </w:t>
      </w:r>
      <w:proofErr w:type="spellStart"/>
      <w:r w:rsidRPr="00E03C38">
        <w:rPr>
          <w:i/>
        </w:rPr>
        <w:t>qq</w:t>
      </w:r>
      <w:proofErr w:type="spellEnd"/>
      <w:r w:rsidRPr="00E03C38">
        <w:rPr>
          <w:i/>
        </w:rPr>
        <w:t xml:space="preserve"> expériences. On va étudier plusieurs réactions entre  différents représentants du fer et de l'iode en solution. </w:t>
      </w:r>
    </w:p>
    <w:p w14:paraId="4EEB90D9" w14:textId="77777777" w:rsidR="00B744B4" w:rsidRPr="00B744B4" w:rsidRDefault="00B744B4" w:rsidP="00D670D1">
      <w:pPr>
        <w:rPr>
          <w:i/>
        </w:rPr>
      </w:pPr>
    </w:p>
    <w:p w14:paraId="6B84746F" w14:textId="4E9963AE" w:rsidR="00D670D1" w:rsidRDefault="00D670D1" w:rsidP="00D670D1">
      <w:pPr>
        <w:rPr>
          <w:i/>
        </w:rPr>
      </w:pPr>
      <w:r w:rsidRPr="00B744B4">
        <w:rPr>
          <w:i/>
        </w:rPr>
        <w:t>Présentons tout d'abord le</w:t>
      </w:r>
      <w:r w:rsidR="00B744B4" w:rsidRPr="00B744B4">
        <w:rPr>
          <w:i/>
        </w:rPr>
        <w:t>s deux</w:t>
      </w:r>
      <w:r w:rsidRPr="00B744B4">
        <w:rPr>
          <w:i/>
        </w:rPr>
        <w:t xml:space="preserve"> diagramme</w:t>
      </w:r>
      <w:r w:rsidR="00B744B4" w:rsidRPr="00B744B4">
        <w:rPr>
          <w:i/>
        </w:rPr>
        <w:t>s</w:t>
      </w:r>
      <w:r w:rsidRPr="00B744B4">
        <w:rPr>
          <w:i/>
        </w:rPr>
        <w:t xml:space="preserve"> potentiel-pH du fer</w:t>
      </w:r>
      <w:r w:rsidR="00B744B4" w:rsidRPr="00B744B4">
        <w:rPr>
          <w:i/>
        </w:rPr>
        <w:t xml:space="preserve"> et de l'iode séparément</w:t>
      </w:r>
      <w:r w:rsidRPr="00B744B4">
        <w:rPr>
          <w:i/>
        </w:rPr>
        <w:t xml:space="preserve">. On peut notamment </w:t>
      </w:r>
      <w:r w:rsidR="00B744B4" w:rsidRPr="00B744B4">
        <w:rPr>
          <w:i/>
        </w:rPr>
        <w:t xml:space="preserve">donner les degrés d'oxydation. Expliquer à première vue les différents couples Redox [frontière horizontale + frontières penchées: Redox </w:t>
      </w:r>
      <w:proofErr w:type="spellStart"/>
      <w:r w:rsidR="00B744B4" w:rsidRPr="00B744B4">
        <w:rPr>
          <w:i/>
        </w:rPr>
        <w:t>a</w:t>
      </w:r>
      <w:r w:rsidR="00B744B4">
        <w:rPr>
          <w:i/>
        </w:rPr>
        <w:t>vec</w:t>
      </w:r>
      <w:r w:rsidR="00B744B4" w:rsidRPr="00B744B4">
        <w:rPr>
          <w:i/>
        </w:rPr>
        <w:t>c</w:t>
      </w:r>
      <w:proofErr w:type="spellEnd"/>
      <w:r w:rsidR="00B744B4" w:rsidRPr="00B744B4">
        <w:rPr>
          <w:i/>
        </w:rPr>
        <w:t xml:space="preserve"> échange de protons] &amp; Acide/base [frontières verticales]</w:t>
      </w:r>
      <w:r w:rsidR="00B744B4">
        <w:rPr>
          <w:i/>
        </w:rPr>
        <w:t xml:space="preserve"> que l'on peut identifier.</w:t>
      </w:r>
    </w:p>
    <w:p w14:paraId="3E20AEC0" w14:textId="77777777" w:rsidR="00B744B4" w:rsidRPr="00B744B4" w:rsidRDefault="00B744B4" w:rsidP="00D670D1">
      <w:pPr>
        <w:rPr>
          <w:i/>
        </w:rPr>
      </w:pPr>
    </w:p>
    <w:p w14:paraId="5373C1F4" w14:textId="7A2C5478" w:rsidR="00D670D1" w:rsidRPr="00834ED2" w:rsidRDefault="00D670D1" w:rsidP="00D670D1">
      <w:pPr>
        <w:pStyle w:val="Diapositive"/>
      </w:pPr>
      <w:r>
        <w:t xml:space="preserve">Diapo: Diagramme potentiel-pH du fer </w:t>
      </w:r>
      <w:r w:rsidR="00B744B4">
        <w:t>PUIS Diagramme potentiel-pH de l'iode</w:t>
      </w:r>
    </w:p>
    <w:p w14:paraId="1AE4A2C2" w14:textId="77777777" w:rsidR="00D670D1" w:rsidRDefault="00D670D1" w:rsidP="00D670D1">
      <w:r>
        <w:t xml:space="preserve">Superposons désormais les deux diagrammes. </w:t>
      </w:r>
    </w:p>
    <w:p w14:paraId="50449C48" w14:textId="77777777" w:rsidR="00D670D1" w:rsidRDefault="00D670D1" w:rsidP="00D670D1">
      <w:pPr>
        <w:pStyle w:val="Diapositive"/>
      </w:pPr>
      <w:r>
        <w:t>Diapo :</w:t>
      </w:r>
      <w:r w:rsidRPr="00DA4C1A">
        <w:t>Superposition diagramme potentiel-pH du fer et de l’iode</w:t>
      </w:r>
    </w:p>
    <w:p w14:paraId="732C4BA6" w14:textId="77777777" w:rsidR="00D670D1" w:rsidRPr="000B3203" w:rsidRDefault="00D670D1" w:rsidP="00D670D1">
      <w:pPr>
        <w:rPr>
          <w:i/>
        </w:rPr>
      </w:pPr>
      <w:r w:rsidRPr="000B3203">
        <w:rPr>
          <w:i/>
        </w:rPr>
        <w:t xml:space="preserve">Voici le diagramme que nous allons utiliser pour comprendre les réactions que nous allons réaliser. </w:t>
      </w:r>
      <w:r>
        <w:rPr>
          <w:i/>
        </w:rPr>
        <w:t>Ne rien dire de plus à ce moment-ci.</w:t>
      </w:r>
    </w:p>
    <w:p w14:paraId="055F02D0" w14:textId="2696C130" w:rsidR="00D670D1" w:rsidRDefault="00D670D1" w:rsidP="00D670D1">
      <w:pPr>
        <w:rPr>
          <w:i/>
        </w:rPr>
      </w:pPr>
      <w:r w:rsidRPr="000B3203">
        <w:rPr>
          <w:i/>
        </w:rPr>
        <w:t>En superposant les diagrammes on peut prévoir les espèces compatibles et celles q</w:t>
      </w:r>
      <w:r w:rsidR="00B744B4">
        <w:rPr>
          <w:i/>
        </w:rPr>
        <w:t>ui vont régir ensemble.</w:t>
      </w:r>
    </w:p>
    <w:p w14:paraId="7DE296C1" w14:textId="77777777" w:rsidR="00B744B4" w:rsidRPr="000B3203" w:rsidRDefault="00B744B4" w:rsidP="00D670D1">
      <w:pPr>
        <w:rPr>
          <w:i/>
        </w:rPr>
      </w:pPr>
    </w:p>
    <w:p w14:paraId="28FBA16F" w14:textId="77777777" w:rsidR="00D670D1" w:rsidRPr="000B3203" w:rsidRDefault="00D670D1" w:rsidP="00D670D1">
      <w:pPr>
        <w:rPr>
          <w:b/>
        </w:rPr>
      </w:pPr>
      <w:r w:rsidRPr="000B3203">
        <w:rPr>
          <w:b/>
        </w:rPr>
        <w:t>Deux espèces Ox1 et Red2, engagées dans les couples Redox Ox1/Red1 et Ox2/Red2 :</w:t>
      </w:r>
    </w:p>
    <w:p w14:paraId="586CD7D2" w14:textId="77777777" w:rsidR="00D670D1" w:rsidRPr="000B3203" w:rsidRDefault="00D670D1" w:rsidP="00D670D1">
      <w:pPr>
        <w:rPr>
          <w:b/>
        </w:rPr>
      </w:pPr>
      <w:r w:rsidRPr="000B3203">
        <w:rPr>
          <w:b/>
        </w:rPr>
        <w:t>-&gt; Réagissent favorablement SI leurs domaines respectif</w:t>
      </w:r>
      <w:r>
        <w:rPr>
          <w:b/>
        </w:rPr>
        <w:t>s</w:t>
      </w:r>
      <w:r w:rsidRPr="000B3203">
        <w:rPr>
          <w:b/>
        </w:rPr>
        <w:t xml:space="preserve"> sont disjoints</w:t>
      </w:r>
      <w:r>
        <w:rPr>
          <w:b/>
        </w:rPr>
        <w:t xml:space="preserve"> afin de former des espèces compatibles. </w:t>
      </w:r>
    </w:p>
    <w:p w14:paraId="62A06B7A" w14:textId="77777777" w:rsidR="00D670D1" w:rsidRDefault="00D670D1" w:rsidP="00D670D1">
      <w:pPr>
        <w:rPr>
          <w:b/>
        </w:rPr>
      </w:pPr>
      <w:r w:rsidRPr="000B3203">
        <w:rPr>
          <w:b/>
        </w:rPr>
        <w:t xml:space="preserve">-&gt; Sont dites compatibles et ne conduisent pas à une réaction d'oxydoréduction SI leurs domaines respectifs possèdent un domaine commun. </w:t>
      </w:r>
    </w:p>
    <w:p w14:paraId="46BC9552" w14:textId="27E13CA6" w:rsidR="00652707" w:rsidRPr="000B3203" w:rsidRDefault="00652707" w:rsidP="00D670D1">
      <w:pPr>
        <w:rPr>
          <w:b/>
        </w:rPr>
      </w:pPr>
    </w:p>
    <w:p w14:paraId="3F481F81" w14:textId="77777777" w:rsidR="00D670D1" w:rsidRDefault="00D670D1" w:rsidP="00D670D1">
      <w:pPr>
        <w:rPr>
          <w:b/>
        </w:rPr>
      </w:pPr>
    </w:p>
    <w:p w14:paraId="4CED7F30" w14:textId="77777777" w:rsidR="00D670D1" w:rsidRPr="00DA4C1A" w:rsidRDefault="00D670D1" w:rsidP="00D670D1">
      <w:pPr>
        <w:rPr>
          <w:color w:val="FF6600"/>
        </w:rPr>
      </w:pPr>
      <w:r w:rsidRPr="00DA4C1A">
        <w:rPr>
          <w:b/>
          <w:color w:val="FF6600"/>
          <w:u w:val="single"/>
        </w:rPr>
        <w:t>Expérience:</w:t>
      </w:r>
      <w:r w:rsidRPr="00DA4C1A">
        <w:rPr>
          <w:color w:val="FF6600"/>
        </w:rPr>
        <w:t xml:space="preserve"> [1] p.126 (</w:t>
      </w:r>
      <w:proofErr w:type="spellStart"/>
      <w:r w:rsidRPr="00DA4C1A">
        <w:rPr>
          <w:color w:val="FF6600"/>
        </w:rPr>
        <w:t>exp</w:t>
      </w:r>
      <w:proofErr w:type="spellEnd"/>
      <w:r w:rsidRPr="00DA4C1A">
        <w:rPr>
          <w:color w:val="FF6600"/>
        </w:rPr>
        <w:t xml:space="preserve"> 2.2/3)</w:t>
      </w:r>
    </w:p>
    <w:p w14:paraId="6C032B85" w14:textId="77777777" w:rsidR="00D670D1" w:rsidRPr="00DA4C1A" w:rsidRDefault="00D670D1" w:rsidP="00D670D1">
      <w:pPr>
        <w:rPr>
          <w:color w:val="3366FF"/>
        </w:rPr>
      </w:pPr>
    </w:p>
    <w:p w14:paraId="50A9789D" w14:textId="77777777" w:rsidR="00D670D1" w:rsidRPr="000B3203" w:rsidRDefault="00D670D1" w:rsidP="00D670D1">
      <w:pPr>
        <w:rPr>
          <w:color w:val="FF6600"/>
        </w:rPr>
      </w:pPr>
      <w:r w:rsidRPr="000B3203">
        <w:rPr>
          <w:color w:val="FF6600"/>
        </w:rPr>
        <w:t xml:space="preserve">Dans un tube à essai on place quelques </w:t>
      </w:r>
      <w:proofErr w:type="spellStart"/>
      <w:r w:rsidRPr="000B3203">
        <w:rPr>
          <w:color w:val="FF6600"/>
        </w:rPr>
        <w:t>mL</w:t>
      </w:r>
      <w:proofErr w:type="spellEnd"/>
      <w:r w:rsidRPr="000B3203">
        <w:rPr>
          <w:color w:val="FF6600"/>
        </w:rPr>
        <w:t xml:space="preserve"> de solution ferrique (Fe3+) (déjà prêt), on ajoute devant le jury un excès d'ions iodure. </w:t>
      </w:r>
      <w:r>
        <w:rPr>
          <w:color w:val="FF6600"/>
        </w:rPr>
        <w:t xml:space="preserve">On mélange. </w:t>
      </w:r>
      <w:r w:rsidRPr="000B3203">
        <w:rPr>
          <w:color w:val="FF6600"/>
        </w:rPr>
        <w:t xml:space="preserve">La coloration devient brune ! </w:t>
      </w:r>
    </w:p>
    <w:p w14:paraId="1084FD13" w14:textId="77777777" w:rsidR="00D670D1" w:rsidRDefault="00D670D1" w:rsidP="00D670D1">
      <w:pPr>
        <w:rPr>
          <w:color w:val="3366FF"/>
        </w:rPr>
      </w:pPr>
      <w:r>
        <w:t xml:space="preserve">Cette coloration est caractéristique du </w:t>
      </w:r>
      <w:proofErr w:type="spellStart"/>
      <w:r>
        <w:t>diiode</w:t>
      </w:r>
      <w:proofErr w:type="spellEnd"/>
      <w:r>
        <w:t xml:space="preserve"> </w:t>
      </w:r>
      <w:r w:rsidRPr="00DA4C1A">
        <w:rPr>
          <w:color w:val="3366FF"/>
        </w:rPr>
        <w:t>(en réalité I3- mais ne pas le dire</w:t>
      </w:r>
      <w:r>
        <w:rPr>
          <w:color w:val="3366FF"/>
        </w:rPr>
        <w:t>, c'est d'ailleurs pour cela qu'on a mis l'iodure de potassium en léger excès</w:t>
      </w:r>
      <w:r w:rsidRPr="00DA4C1A">
        <w:rPr>
          <w:color w:val="3366FF"/>
        </w:rPr>
        <w:t>)</w:t>
      </w:r>
    </w:p>
    <w:p w14:paraId="58ED73CE" w14:textId="77777777" w:rsidR="00D670D1" w:rsidRPr="006D25FC" w:rsidRDefault="00D670D1" w:rsidP="00D670D1">
      <w:pPr>
        <w:rPr>
          <w:b/>
          <w:u w:val="single"/>
        </w:rPr>
      </w:pPr>
      <w:r w:rsidRPr="006D25FC">
        <w:rPr>
          <w:b/>
          <w:u w:val="single"/>
        </w:rPr>
        <w:t xml:space="preserve">Au tableau : </w:t>
      </w:r>
    </w:p>
    <w:p w14:paraId="28807EA1" w14:textId="77777777" w:rsidR="00D670D1" w:rsidRPr="00DA4C1A" w:rsidRDefault="00D670D1" w:rsidP="00D670D1">
      <w:pPr>
        <w:rPr>
          <w:i/>
        </w:rPr>
      </w:pPr>
      <w:r w:rsidRPr="00DA4C1A">
        <w:rPr>
          <w:i/>
        </w:rPr>
        <w:t>Sur le diagramme potentiel-pH du fer et de l'iode</w:t>
      </w:r>
      <w:r>
        <w:rPr>
          <w:i/>
        </w:rPr>
        <w:t xml:space="preserve"> </w:t>
      </w:r>
      <w:r w:rsidRPr="000B3203">
        <w:rPr>
          <w:i/>
          <w:color w:val="660066"/>
        </w:rPr>
        <w:t>(diapo)</w:t>
      </w:r>
      <w:r w:rsidRPr="00DA4C1A">
        <w:rPr>
          <w:i/>
        </w:rPr>
        <w:t xml:space="preserve"> on constate que :</w:t>
      </w:r>
    </w:p>
    <w:p w14:paraId="6486A354" w14:textId="319D14FF" w:rsidR="00D670D1" w:rsidRPr="00DA4C1A" w:rsidRDefault="00D670D1" w:rsidP="00D670D1">
      <w:pPr>
        <w:rPr>
          <w:b/>
        </w:rPr>
      </w:pPr>
      <w:r w:rsidRPr="00DA4C1A">
        <w:rPr>
          <w:b/>
        </w:rPr>
        <w:t>-les domaines de Fe3+ et I- sont disjoints =&gt; réagissent favorablement</w:t>
      </w:r>
      <w:r>
        <w:rPr>
          <w:b/>
        </w:rPr>
        <w:t xml:space="preserve"> afin de former des espèces compatibles (domaine </w:t>
      </w:r>
      <w:r w:rsidR="00652707">
        <w:rPr>
          <w:b/>
        </w:rPr>
        <w:t>commun</w:t>
      </w:r>
      <w:r>
        <w:rPr>
          <w:b/>
        </w:rPr>
        <w:t>).</w:t>
      </w:r>
    </w:p>
    <w:p w14:paraId="1C34BA3D" w14:textId="77777777" w:rsidR="00D670D1" w:rsidRDefault="00D670D1" w:rsidP="00D670D1">
      <w:pPr>
        <w:rPr>
          <w:b/>
          <w:i/>
        </w:rPr>
      </w:pPr>
      <w:r>
        <w:rPr>
          <w:i/>
        </w:rPr>
        <w:t xml:space="preserve">-Equation d'oxydoréduction, les couples mis en jeu sont : </w:t>
      </w:r>
      <w:r w:rsidRPr="00DA4C1A">
        <w:rPr>
          <w:b/>
          <w:i/>
        </w:rPr>
        <w:t>Fe</w:t>
      </w:r>
      <w:r w:rsidRPr="000B3203">
        <w:rPr>
          <w:b/>
          <w:i/>
          <w:vertAlign w:val="superscript"/>
        </w:rPr>
        <w:t>3+</w:t>
      </w:r>
      <w:r w:rsidRPr="00DA4C1A">
        <w:rPr>
          <w:b/>
          <w:i/>
        </w:rPr>
        <w:t>/Fe</w:t>
      </w:r>
      <w:r w:rsidRPr="000B3203">
        <w:rPr>
          <w:b/>
          <w:i/>
          <w:vertAlign w:val="superscript"/>
        </w:rPr>
        <w:t>2+</w:t>
      </w:r>
      <w:r w:rsidRPr="00DA4C1A">
        <w:rPr>
          <w:b/>
          <w:i/>
        </w:rPr>
        <w:t xml:space="preserve"> et I</w:t>
      </w:r>
      <w:r w:rsidRPr="000B3203">
        <w:rPr>
          <w:b/>
          <w:i/>
          <w:vertAlign w:val="subscript"/>
        </w:rPr>
        <w:t>2</w:t>
      </w:r>
      <w:r w:rsidRPr="00DA4C1A">
        <w:rPr>
          <w:b/>
          <w:i/>
        </w:rPr>
        <w:t>/I</w:t>
      </w:r>
      <w:r w:rsidRPr="000B3203">
        <w:rPr>
          <w:b/>
          <w:i/>
          <w:vertAlign w:val="superscript"/>
        </w:rPr>
        <w:t>-</w:t>
      </w:r>
    </w:p>
    <w:p w14:paraId="2DD97F24" w14:textId="30743678" w:rsidR="00D670D1" w:rsidRDefault="00D670D1" w:rsidP="00D670D1">
      <w:pPr>
        <w:rPr>
          <w:b/>
          <w:i/>
        </w:rPr>
      </w:pPr>
      <w:r>
        <w:rPr>
          <w:b/>
          <w:i/>
        </w:rPr>
        <w:t>Fe</w:t>
      </w:r>
      <w:r w:rsidRPr="000B3203">
        <w:rPr>
          <w:b/>
          <w:i/>
          <w:vertAlign w:val="superscript"/>
        </w:rPr>
        <w:t>3+</w:t>
      </w:r>
      <w:r>
        <w:rPr>
          <w:b/>
          <w:i/>
        </w:rPr>
        <w:t>+e-=Fe</w:t>
      </w:r>
      <w:r w:rsidRPr="000B3203">
        <w:rPr>
          <w:b/>
          <w:i/>
          <w:vertAlign w:val="superscript"/>
        </w:rPr>
        <w:t>2+</w:t>
      </w:r>
      <w:r>
        <w:rPr>
          <w:b/>
          <w:i/>
        </w:rPr>
        <w:t xml:space="preserve"> (X2)</w:t>
      </w:r>
      <w:r w:rsidR="00E010D7">
        <w:rPr>
          <w:b/>
          <w:i/>
        </w:rPr>
        <w:t xml:space="preserve"> </w:t>
      </w:r>
      <w:r w:rsidR="002D6999">
        <w:rPr>
          <w:b/>
          <w:i/>
        </w:rPr>
        <w:t xml:space="preserve"> </w:t>
      </w:r>
      <w:r w:rsidR="00E010D7">
        <w:rPr>
          <w:b/>
          <w:i/>
        </w:rPr>
        <w:t>Potentiel de Nernst : E</w:t>
      </w:r>
      <w:r w:rsidR="00E010D7" w:rsidRPr="00E010D7">
        <w:rPr>
          <w:b/>
          <w:i/>
          <w:vertAlign w:val="subscript"/>
        </w:rPr>
        <w:t>Fe3+/Fe2+</w:t>
      </w:r>
      <w:r w:rsidR="00E010D7">
        <w:rPr>
          <w:b/>
          <w:i/>
        </w:rPr>
        <w:t>=E°</w:t>
      </w:r>
      <w:r w:rsidR="00E010D7" w:rsidRPr="00E010D7">
        <w:rPr>
          <w:b/>
          <w:i/>
          <w:vertAlign w:val="subscript"/>
        </w:rPr>
        <w:t>Fe3+/Fe2+</w:t>
      </w:r>
      <w:r w:rsidR="00E010D7">
        <w:rPr>
          <w:b/>
          <w:i/>
        </w:rPr>
        <w:t xml:space="preserve"> + 0,06.log([Fe3+]/[Fe2+])</w:t>
      </w:r>
    </w:p>
    <w:p w14:paraId="0BEF5EC6" w14:textId="591AEFED" w:rsidR="00D670D1" w:rsidRPr="000B3203" w:rsidRDefault="00D670D1" w:rsidP="00D670D1">
      <w:pPr>
        <w:rPr>
          <w:b/>
          <w:i/>
        </w:rPr>
      </w:pPr>
      <w:r>
        <w:rPr>
          <w:b/>
          <w:i/>
        </w:rPr>
        <w:t>2I</w:t>
      </w:r>
      <w:r w:rsidRPr="000B3203">
        <w:rPr>
          <w:b/>
          <w:i/>
          <w:vertAlign w:val="superscript"/>
        </w:rPr>
        <w:t>-</w:t>
      </w:r>
      <w:r>
        <w:rPr>
          <w:b/>
          <w:i/>
        </w:rPr>
        <w:t xml:space="preserve"> =I</w:t>
      </w:r>
      <w:r w:rsidRPr="000B3203">
        <w:rPr>
          <w:b/>
          <w:i/>
          <w:vertAlign w:val="subscript"/>
        </w:rPr>
        <w:t>2</w:t>
      </w:r>
      <w:r>
        <w:rPr>
          <w:b/>
          <w:i/>
        </w:rPr>
        <w:t>+2e-</w:t>
      </w:r>
      <w:r w:rsidR="00E010D7">
        <w:rPr>
          <w:b/>
          <w:i/>
        </w:rPr>
        <w:t xml:space="preserve">             Potentiel de Nernst :  E</w:t>
      </w:r>
      <w:r w:rsidR="00E010D7">
        <w:rPr>
          <w:b/>
          <w:i/>
          <w:vertAlign w:val="subscript"/>
        </w:rPr>
        <w:t>I2</w:t>
      </w:r>
      <w:r w:rsidR="00E010D7" w:rsidRPr="00E010D7">
        <w:rPr>
          <w:b/>
          <w:i/>
          <w:vertAlign w:val="subscript"/>
        </w:rPr>
        <w:t>/</w:t>
      </w:r>
      <w:r w:rsidR="00E010D7">
        <w:rPr>
          <w:b/>
          <w:i/>
          <w:vertAlign w:val="subscript"/>
        </w:rPr>
        <w:t>I-</w:t>
      </w:r>
      <w:r w:rsidR="00E010D7">
        <w:rPr>
          <w:b/>
          <w:i/>
        </w:rPr>
        <w:t>=E°</w:t>
      </w:r>
      <w:r w:rsidR="00E010D7">
        <w:rPr>
          <w:b/>
          <w:i/>
          <w:vertAlign w:val="subscript"/>
        </w:rPr>
        <w:t>I2</w:t>
      </w:r>
      <w:r w:rsidR="00E010D7" w:rsidRPr="00E010D7">
        <w:rPr>
          <w:b/>
          <w:i/>
          <w:vertAlign w:val="subscript"/>
        </w:rPr>
        <w:t>/</w:t>
      </w:r>
      <w:r w:rsidR="00E010D7">
        <w:rPr>
          <w:b/>
          <w:i/>
          <w:vertAlign w:val="subscript"/>
        </w:rPr>
        <w:t>I-</w:t>
      </w:r>
      <w:r w:rsidR="00E010D7">
        <w:rPr>
          <w:b/>
          <w:i/>
        </w:rPr>
        <w:t xml:space="preserve"> + 0,06.log([I</w:t>
      </w:r>
      <w:r w:rsidR="00E010D7" w:rsidRPr="00E010D7">
        <w:rPr>
          <w:b/>
          <w:i/>
          <w:vertAlign w:val="subscript"/>
        </w:rPr>
        <w:t>2</w:t>
      </w:r>
      <w:r w:rsidR="00E010D7">
        <w:rPr>
          <w:b/>
          <w:i/>
        </w:rPr>
        <w:t>]/[I-])</w:t>
      </w:r>
    </w:p>
    <w:p w14:paraId="79138B79" w14:textId="77777777" w:rsidR="00D670D1" w:rsidRPr="000B3203" w:rsidRDefault="00D670D1" w:rsidP="00D670D1">
      <w:pPr>
        <w:rPr>
          <w:b/>
        </w:rPr>
      </w:pPr>
      <w:r>
        <w:t>_______</w:t>
      </w:r>
    </w:p>
    <w:p w14:paraId="7DDA8DF9" w14:textId="77777777" w:rsidR="00D670D1" w:rsidRPr="000B3203" w:rsidRDefault="00D670D1" w:rsidP="00D670D1">
      <w:pPr>
        <w:rPr>
          <w:b/>
          <w:vertAlign w:val="subscript"/>
        </w:rPr>
      </w:pPr>
      <w:r w:rsidRPr="000B3203">
        <w:rPr>
          <w:b/>
        </w:rPr>
        <w:t>2Fe</w:t>
      </w:r>
      <w:r w:rsidRPr="000B3203">
        <w:rPr>
          <w:b/>
          <w:vertAlign w:val="superscript"/>
        </w:rPr>
        <w:t>3+</w:t>
      </w:r>
      <w:r w:rsidRPr="000B3203">
        <w:rPr>
          <w:b/>
        </w:rPr>
        <w:t xml:space="preserve"> +2I</w:t>
      </w:r>
      <w:r w:rsidRPr="000B3203">
        <w:rPr>
          <w:b/>
          <w:vertAlign w:val="superscript"/>
        </w:rPr>
        <w:t>-</w:t>
      </w:r>
      <w:r w:rsidRPr="000B3203">
        <w:rPr>
          <w:b/>
        </w:rPr>
        <w:t xml:space="preserve"> =2Fe</w:t>
      </w:r>
      <w:r w:rsidRPr="000B3203">
        <w:rPr>
          <w:b/>
          <w:vertAlign w:val="superscript"/>
        </w:rPr>
        <w:t>2+</w:t>
      </w:r>
      <w:r w:rsidRPr="000B3203">
        <w:rPr>
          <w:b/>
        </w:rPr>
        <w:t xml:space="preserve"> + I</w:t>
      </w:r>
      <w:r w:rsidRPr="000B3203">
        <w:rPr>
          <w:b/>
          <w:vertAlign w:val="subscript"/>
        </w:rPr>
        <w:t>2</w:t>
      </w:r>
    </w:p>
    <w:p w14:paraId="448594C0" w14:textId="77777777" w:rsidR="00D670D1" w:rsidRDefault="00D670D1" w:rsidP="00D670D1"/>
    <w:p w14:paraId="57385D0B" w14:textId="77777777" w:rsidR="00E010D7" w:rsidRDefault="00D670D1" w:rsidP="00D670D1">
      <w:pPr>
        <w:rPr>
          <w:b/>
        </w:rPr>
      </w:pPr>
      <w:r w:rsidRPr="00E010D7">
        <w:rPr>
          <w:b/>
        </w:rPr>
        <w:t>On constate qu'en effet,</w:t>
      </w:r>
      <w:r w:rsidRPr="006D25FC">
        <w:rPr>
          <w:b/>
        </w:rPr>
        <w:t xml:space="preserve"> Fe</w:t>
      </w:r>
      <w:r w:rsidRPr="006D25FC">
        <w:rPr>
          <w:b/>
          <w:vertAlign w:val="superscript"/>
        </w:rPr>
        <w:t>2+</w:t>
      </w:r>
      <w:r w:rsidRPr="006D25FC">
        <w:rPr>
          <w:b/>
        </w:rPr>
        <w:t xml:space="preserve"> Et I</w:t>
      </w:r>
      <w:r w:rsidRPr="006D25FC">
        <w:rPr>
          <w:b/>
          <w:vertAlign w:val="subscript"/>
        </w:rPr>
        <w:t>2</w:t>
      </w:r>
      <w:r w:rsidRPr="006D25FC">
        <w:rPr>
          <w:b/>
        </w:rPr>
        <w:t xml:space="preserve"> on</w:t>
      </w:r>
      <w:r>
        <w:rPr>
          <w:b/>
        </w:rPr>
        <w:t>t</w:t>
      </w:r>
      <w:r w:rsidRPr="006D25FC">
        <w:rPr>
          <w:b/>
        </w:rPr>
        <w:t xml:space="preserve"> un domaine commun. </w:t>
      </w:r>
    </w:p>
    <w:p w14:paraId="2D122C7B" w14:textId="77777777" w:rsidR="00E010D7" w:rsidRDefault="00E010D7" w:rsidP="00D670D1">
      <w:pPr>
        <w:rPr>
          <w:b/>
        </w:rPr>
      </w:pPr>
    </w:p>
    <w:p w14:paraId="4B0D7EDD" w14:textId="59B6E691" w:rsidR="00E010D7" w:rsidRDefault="00E010D7" w:rsidP="00D670D1">
      <w:pPr>
        <w:rPr>
          <w:b/>
        </w:rPr>
      </w:pPr>
      <w:r>
        <w:rPr>
          <w:b/>
        </w:rPr>
        <w:t xml:space="preserve">Expliquons un peu ce qui se passe derrière ces critères de stabilité ou de réaction : </w:t>
      </w:r>
    </w:p>
    <w:p w14:paraId="58B829EE" w14:textId="77777777" w:rsidR="00E010D7" w:rsidRDefault="00E010D7" w:rsidP="00D670D1">
      <w:pPr>
        <w:rPr>
          <w:b/>
        </w:rPr>
      </w:pPr>
    </w:p>
    <w:p w14:paraId="4A0BB2CA" w14:textId="77777777" w:rsidR="00E010D7" w:rsidRPr="000B161D" w:rsidRDefault="00E010D7" w:rsidP="00E010D7">
      <w:pPr>
        <w:rPr>
          <w:i/>
        </w:rPr>
      </w:pPr>
      <w:r w:rsidRPr="000B161D">
        <w:rPr>
          <w:i/>
        </w:rPr>
        <w:t xml:space="preserve">Ceci vient du fait que dans un système à l’équilibre thermodynamique, tous les couples </w:t>
      </w:r>
      <w:proofErr w:type="spellStart"/>
      <w:r w:rsidRPr="000B161D">
        <w:rPr>
          <w:i/>
        </w:rPr>
        <w:t>rédox</w:t>
      </w:r>
      <w:proofErr w:type="spellEnd"/>
      <w:r w:rsidRPr="000B161D">
        <w:rPr>
          <w:i/>
        </w:rPr>
        <w:t xml:space="preserve"> présents ont le même potentiel d'où l'impossibilité d'avoir des domaines disjoints. </w:t>
      </w:r>
    </w:p>
    <w:p w14:paraId="5FC8CCA9" w14:textId="71999C68" w:rsidR="00E010D7" w:rsidRPr="00E010D7" w:rsidRDefault="00E010D7" w:rsidP="00D670D1">
      <w:pPr>
        <w:rPr>
          <w:i/>
        </w:rPr>
      </w:pPr>
      <w:r w:rsidRPr="000B161D">
        <w:rPr>
          <w:i/>
        </w:rPr>
        <w:t>La réaction d'oxydoréduction permet d'abaisser le potentiel d'un couple et d'augmenter le potentiel de l'autre jusqu'à avoir le mê</w:t>
      </w:r>
      <w:r>
        <w:rPr>
          <w:i/>
        </w:rPr>
        <w:t xml:space="preserve">me potentiel (Selon la formule de Nernst) </w:t>
      </w:r>
    </w:p>
    <w:p w14:paraId="35604A35" w14:textId="77777777" w:rsidR="00E010D7" w:rsidRDefault="00E010D7" w:rsidP="00D670D1">
      <w:pPr>
        <w:rPr>
          <w:b/>
        </w:rPr>
      </w:pPr>
    </w:p>
    <w:p w14:paraId="503164AF" w14:textId="0B9D668F" w:rsidR="00E010D7" w:rsidRDefault="00E010D7" w:rsidP="00D670D1">
      <w:pPr>
        <w:rPr>
          <w:i/>
        </w:rPr>
      </w:pPr>
      <w:r w:rsidRPr="00E010D7">
        <w:rPr>
          <w:i/>
        </w:rPr>
        <w:t>On peut comprendre cela facilement</w:t>
      </w:r>
      <w:r w:rsidR="002D6999">
        <w:rPr>
          <w:i/>
        </w:rPr>
        <w:t xml:space="preserve"> sur l'exemple précédent</w:t>
      </w:r>
      <w:r w:rsidRPr="00E010D7">
        <w:rPr>
          <w:i/>
        </w:rPr>
        <w:t xml:space="preserve"> en s'intéressant aux potentiels de Nernst :</w:t>
      </w:r>
    </w:p>
    <w:p w14:paraId="0245D85B" w14:textId="63C92F8F" w:rsidR="002D6999" w:rsidRDefault="002D6999" w:rsidP="002D6999">
      <w:pPr>
        <w:rPr>
          <w:b/>
          <w:i/>
        </w:rPr>
      </w:pPr>
      <w:r>
        <w:rPr>
          <w:b/>
          <w:i/>
        </w:rPr>
        <w:t>Potentiel de Nernst : E</w:t>
      </w:r>
      <w:r w:rsidRPr="00E010D7">
        <w:rPr>
          <w:b/>
          <w:i/>
          <w:vertAlign w:val="subscript"/>
        </w:rPr>
        <w:t>Fe3+/Fe2+</w:t>
      </w:r>
      <w:r>
        <w:rPr>
          <w:b/>
          <w:i/>
        </w:rPr>
        <w:t>=E°</w:t>
      </w:r>
      <w:r w:rsidRPr="00E010D7">
        <w:rPr>
          <w:b/>
          <w:i/>
          <w:vertAlign w:val="subscript"/>
        </w:rPr>
        <w:t>Fe3+/Fe2+</w:t>
      </w:r>
      <w:r>
        <w:rPr>
          <w:b/>
          <w:i/>
        </w:rPr>
        <w:t xml:space="preserve"> + 0,06.log([Fe3+]/[Fe2+])</w:t>
      </w:r>
    </w:p>
    <w:p w14:paraId="4C89DE6B" w14:textId="742D50BB" w:rsidR="002D6999" w:rsidRPr="000B3203" w:rsidRDefault="002D6999" w:rsidP="002D6999">
      <w:pPr>
        <w:rPr>
          <w:b/>
          <w:i/>
        </w:rPr>
      </w:pPr>
      <w:r>
        <w:rPr>
          <w:b/>
          <w:i/>
        </w:rPr>
        <w:t>Potentiel de Nernst : E</w:t>
      </w:r>
      <w:r>
        <w:rPr>
          <w:b/>
          <w:i/>
          <w:vertAlign w:val="subscript"/>
        </w:rPr>
        <w:t>I2</w:t>
      </w:r>
      <w:r w:rsidRPr="00E010D7">
        <w:rPr>
          <w:b/>
          <w:i/>
          <w:vertAlign w:val="subscript"/>
        </w:rPr>
        <w:t>/</w:t>
      </w:r>
      <w:r>
        <w:rPr>
          <w:b/>
          <w:i/>
          <w:vertAlign w:val="subscript"/>
        </w:rPr>
        <w:t>I-</w:t>
      </w:r>
      <w:r>
        <w:rPr>
          <w:b/>
          <w:i/>
        </w:rPr>
        <w:t>=E°</w:t>
      </w:r>
      <w:r>
        <w:rPr>
          <w:b/>
          <w:i/>
          <w:vertAlign w:val="subscript"/>
        </w:rPr>
        <w:t>I2</w:t>
      </w:r>
      <w:r w:rsidRPr="00E010D7">
        <w:rPr>
          <w:b/>
          <w:i/>
          <w:vertAlign w:val="subscript"/>
        </w:rPr>
        <w:t>/</w:t>
      </w:r>
      <w:r>
        <w:rPr>
          <w:b/>
          <w:i/>
          <w:vertAlign w:val="subscript"/>
        </w:rPr>
        <w:t>I-</w:t>
      </w:r>
      <w:r>
        <w:rPr>
          <w:b/>
          <w:i/>
        </w:rPr>
        <w:t xml:space="preserve"> + </w:t>
      </w:r>
      <m:oMath>
        <m:f>
          <m:fPr>
            <m:ctrlPr>
              <w:rPr>
                <w:rFonts w:ascii="Cambria Math" w:hAnsi="Cambria Math"/>
                <w:b/>
                <w:i/>
              </w:rPr>
            </m:ctrlPr>
          </m:fPr>
          <m:num>
            <m:r>
              <m:rPr>
                <m:sty m:val="bi"/>
              </m:rPr>
              <w:rPr>
                <w:rFonts w:ascii="Cambria Math" w:hAnsi="Cambria Math"/>
              </w:rPr>
              <m:t>0,03</m:t>
            </m:r>
          </m:num>
          <m:den>
            <m:r>
              <m:rPr>
                <m:sty m:val="bi"/>
              </m:rPr>
              <w:rPr>
                <w:rFonts w:ascii="Cambria Math" w:hAnsi="Cambria Math"/>
              </w:rPr>
              <m:t>2</m:t>
            </m:r>
          </m:den>
        </m:f>
      </m:oMath>
      <w:r>
        <w:rPr>
          <w:b/>
          <w:i/>
        </w:rPr>
        <w:t>.log([I</w:t>
      </w:r>
      <w:r w:rsidRPr="00E010D7">
        <w:rPr>
          <w:b/>
          <w:i/>
          <w:vertAlign w:val="subscript"/>
        </w:rPr>
        <w:t>2</w:t>
      </w:r>
      <w:r>
        <w:rPr>
          <w:b/>
          <w:i/>
        </w:rPr>
        <w:t>]/[I-]</w:t>
      </w:r>
      <w:r w:rsidRPr="002D6999">
        <w:rPr>
          <w:b/>
          <w:i/>
          <w:vertAlign w:val="superscript"/>
        </w:rPr>
        <w:t>2</w:t>
      </w:r>
      <w:r>
        <w:rPr>
          <w:b/>
          <w:i/>
        </w:rPr>
        <w:t>)</w:t>
      </w:r>
    </w:p>
    <w:p w14:paraId="78A8E428" w14:textId="77777777" w:rsidR="002D6999" w:rsidRDefault="002D6999" w:rsidP="00D670D1">
      <w:pPr>
        <w:rPr>
          <w:i/>
        </w:rPr>
      </w:pPr>
    </w:p>
    <w:p w14:paraId="4D05E94F" w14:textId="5D81199F" w:rsidR="00E010D7" w:rsidRDefault="00E010D7" w:rsidP="00D670D1">
      <w:pPr>
        <w:rPr>
          <w:i/>
        </w:rPr>
      </w:pPr>
      <w:r>
        <w:rPr>
          <w:i/>
        </w:rPr>
        <w:t>Le potentiel de Nernst du couple Fe3+/Fe2+ a diminué et celui de couple I2/I- augmenté. la réaction d'oxydoréduction pe</w:t>
      </w:r>
      <w:r w:rsidR="002D6999">
        <w:rPr>
          <w:i/>
        </w:rPr>
        <w:t>rmet d'égaliser les potentiels.</w:t>
      </w:r>
    </w:p>
    <w:p w14:paraId="76D456A9" w14:textId="77777777" w:rsidR="00E010D7" w:rsidRPr="00E010D7" w:rsidRDefault="00E010D7" w:rsidP="00D670D1">
      <w:pPr>
        <w:rPr>
          <w:i/>
        </w:rPr>
      </w:pPr>
    </w:p>
    <w:p w14:paraId="6E9EC7BA" w14:textId="77777777" w:rsidR="000B161D" w:rsidRDefault="000B161D" w:rsidP="00D670D1">
      <w:pPr>
        <w:rPr>
          <w:b/>
        </w:rPr>
      </w:pPr>
    </w:p>
    <w:p w14:paraId="5C612800" w14:textId="4D7E431E" w:rsidR="000B161D" w:rsidRPr="000B161D" w:rsidRDefault="000B161D" w:rsidP="00D670D1">
      <w:pPr>
        <w:rPr>
          <w:b/>
          <w:color w:val="FF0000"/>
        </w:rPr>
      </w:pPr>
      <w:r w:rsidRPr="000B161D">
        <w:rPr>
          <w:b/>
          <w:color w:val="FF0000"/>
        </w:rPr>
        <w:t>____ Si on veut gagner du temps, on peut supprimer la suite des expériences______</w:t>
      </w:r>
    </w:p>
    <w:p w14:paraId="00AD8896" w14:textId="38D0C1C4" w:rsidR="00123232" w:rsidRDefault="00123232" w:rsidP="00D670D1">
      <w:pPr>
        <w:rPr>
          <w:b/>
        </w:rPr>
      </w:pPr>
    </w:p>
    <w:p w14:paraId="3BA658D1" w14:textId="1E17C06D" w:rsidR="00123232" w:rsidRPr="00123232" w:rsidRDefault="00123232" w:rsidP="00D670D1">
      <w:pPr>
        <w:rPr>
          <w:i/>
        </w:rPr>
      </w:pPr>
      <w:r w:rsidRPr="00123232">
        <w:rPr>
          <w:i/>
        </w:rPr>
        <w:t xml:space="preserve">On va poursuivre cette expérience pour mettre à nouveau cette démarche en évidence sur d'autres couples Redox : </w:t>
      </w:r>
    </w:p>
    <w:p w14:paraId="7C1E7F40" w14:textId="77777777" w:rsidR="00D670D1" w:rsidRDefault="00D670D1" w:rsidP="00D670D1"/>
    <w:p w14:paraId="3904BBCD" w14:textId="77777777" w:rsidR="00D670D1" w:rsidRPr="006D25FC" w:rsidRDefault="00D670D1" w:rsidP="00D670D1">
      <w:pPr>
        <w:rPr>
          <w:color w:val="FF6600"/>
        </w:rPr>
      </w:pPr>
      <w:r w:rsidRPr="006D25FC">
        <w:rPr>
          <w:color w:val="FF6600"/>
        </w:rPr>
        <w:t xml:space="preserve">On prélève à l'aide d'une pipette quelques </w:t>
      </w:r>
      <w:proofErr w:type="spellStart"/>
      <w:r w:rsidRPr="006D25FC">
        <w:rPr>
          <w:color w:val="FF6600"/>
        </w:rPr>
        <w:t>mL</w:t>
      </w:r>
      <w:proofErr w:type="spellEnd"/>
      <w:r w:rsidRPr="006D25FC">
        <w:rPr>
          <w:color w:val="FF6600"/>
        </w:rPr>
        <w:t xml:space="preserve"> de la solution que l'on verse dans un autre tube à essai. On y ajoute </w:t>
      </w:r>
      <w:proofErr w:type="spellStart"/>
      <w:r w:rsidRPr="006D25FC">
        <w:rPr>
          <w:color w:val="FF6600"/>
        </w:rPr>
        <w:t>qq</w:t>
      </w:r>
      <w:proofErr w:type="spellEnd"/>
      <w:r w:rsidRPr="006D25FC">
        <w:rPr>
          <w:color w:val="FF6600"/>
        </w:rPr>
        <w:t xml:space="preserve"> </w:t>
      </w:r>
      <w:proofErr w:type="spellStart"/>
      <w:r w:rsidRPr="006D25FC">
        <w:rPr>
          <w:color w:val="FF6600"/>
        </w:rPr>
        <w:t>mL</w:t>
      </w:r>
      <w:proofErr w:type="spellEnd"/>
      <w:r w:rsidRPr="006D25FC">
        <w:rPr>
          <w:color w:val="FF6600"/>
        </w:rPr>
        <w:t xml:space="preserve"> de toluène</w:t>
      </w:r>
      <w:r>
        <w:t xml:space="preserve"> </w:t>
      </w:r>
      <w:r w:rsidRPr="006D25FC">
        <w:rPr>
          <w:color w:val="0000FF"/>
        </w:rPr>
        <w:t xml:space="preserve">(essayer </w:t>
      </w:r>
      <w:proofErr w:type="spellStart"/>
      <w:r w:rsidRPr="006D25FC">
        <w:rPr>
          <w:color w:val="0000FF"/>
        </w:rPr>
        <w:t>ac</w:t>
      </w:r>
      <w:proofErr w:type="spellEnd"/>
      <w:r w:rsidRPr="006D25FC">
        <w:rPr>
          <w:color w:val="0000FF"/>
        </w:rPr>
        <w:t xml:space="preserve"> du cyclo)</w:t>
      </w:r>
      <w:r>
        <w:t xml:space="preserve"> </w:t>
      </w:r>
      <w:r w:rsidRPr="006D25FC">
        <w:rPr>
          <w:color w:val="FF6600"/>
        </w:rPr>
        <w:t xml:space="preserve">afin d'extraire le </w:t>
      </w:r>
      <w:proofErr w:type="spellStart"/>
      <w:r w:rsidRPr="006D25FC">
        <w:rPr>
          <w:color w:val="FF6600"/>
        </w:rPr>
        <w:t>diiode</w:t>
      </w:r>
      <w:proofErr w:type="spellEnd"/>
      <w:r w:rsidRPr="006D25FC">
        <w:rPr>
          <w:color w:val="FF6600"/>
        </w:rPr>
        <w:t xml:space="preserve"> de la phase aqueuse. (Qui se ressemble s'assemble).</w:t>
      </w:r>
    </w:p>
    <w:p w14:paraId="05A58390" w14:textId="77777777" w:rsidR="00D670D1" w:rsidRDefault="00D670D1" w:rsidP="00D670D1">
      <w:pPr>
        <w:rPr>
          <w:color w:val="FF6600"/>
        </w:rPr>
      </w:pPr>
      <w:r w:rsidRPr="006D25FC">
        <w:rPr>
          <w:color w:val="FF6600"/>
        </w:rPr>
        <w:t xml:space="preserve">Agiter, la solution brune perd sa couleur, le </w:t>
      </w:r>
      <w:proofErr w:type="spellStart"/>
      <w:r w:rsidRPr="006D25FC">
        <w:rPr>
          <w:color w:val="FF6600"/>
        </w:rPr>
        <w:t>diiode</w:t>
      </w:r>
      <w:proofErr w:type="spellEnd"/>
      <w:r w:rsidRPr="006D25FC">
        <w:rPr>
          <w:color w:val="FF6600"/>
        </w:rPr>
        <w:t xml:space="preserve"> se dissout dans le toluène qui devient violet. </w:t>
      </w:r>
    </w:p>
    <w:p w14:paraId="7489FC45" w14:textId="4EADFD1E" w:rsidR="00123232" w:rsidRPr="00123232" w:rsidRDefault="00D670D1" w:rsidP="00D670D1">
      <w:pPr>
        <w:rPr>
          <w:i/>
        </w:rPr>
      </w:pPr>
      <w:r w:rsidRPr="00123232">
        <w:rPr>
          <w:i/>
        </w:rPr>
        <w:t xml:space="preserve">Dans la phase aqueuse il n'y a donc plus de </w:t>
      </w:r>
      <w:proofErr w:type="spellStart"/>
      <w:r w:rsidRPr="00123232">
        <w:rPr>
          <w:i/>
        </w:rPr>
        <w:t>diiode</w:t>
      </w:r>
      <w:proofErr w:type="spellEnd"/>
      <w:r w:rsidRPr="00123232">
        <w:rPr>
          <w:i/>
        </w:rPr>
        <w:t xml:space="preserve">, il reste des ions Fe2+ </w:t>
      </w:r>
    </w:p>
    <w:p w14:paraId="03D44F3B" w14:textId="528A2796" w:rsidR="00123232" w:rsidRDefault="00123232" w:rsidP="00D670D1"/>
    <w:p w14:paraId="191D90CB" w14:textId="52D1E621" w:rsidR="00123232" w:rsidRPr="00123232" w:rsidRDefault="00123232" w:rsidP="00D670D1">
      <w:pPr>
        <w:rPr>
          <w:color w:val="FF6600"/>
        </w:rPr>
      </w:pPr>
      <w:r w:rsidRPr="00123232">
        <w:rPr>
          <w:color w:val="FF6600"/>
        </w:rPr>
        <w:t xml:space="preserve">On ajoute délicatement le long du tube à essai de la soude </w:t>
      </w:r>
      <w:r>
        <w:rPr>
          <w:color w:val="FF6600"/>
        </w:rPr>
        <w:t>concentrée</w:t>
      </w:r>
      <w:r w:rsidRPr="00123232">
        <w:rPr>
          <w:color w:val="FF6600"/>
        </w:rPr>
        <w:t xml:space="preserve"> dans la phase aqueuse (en bas à priori) pour observer la formation d'un précipité vert (Fe(OH)2). </w:t>
      </w:r>
      <w:r>
        <w:rPr>
          <w:color w:val="FF6600"/>
        </w:rPr>
        <w:t>Ne pas agiter pour le moment.</w:t>
      </w:r>
    </w:p>
    <w:p w14:paraId="02514116" w14:textId="22A5CD10" w:rsidR="00123232" w:rsidRDefault="00123232" w:rsidP="00D670D1">
      <w:pPr>
        <w:rPr>
          <w:i/>
        </w:rPr>
      </w:pPr>
      <w:r w:rsidRPr="00123232">
        <w:rPr>
          <w:i/>
        </w:rPr>
        <w:t xml:space="preserve">Commenter cette étape, on a donc parcouru le diagramme potentiel-pH de gauche à droite, la frontière verticale correspondant à une réaction sans changement de nombre d'oxydation, ici la précipitation de l'hydroxyde de fer. </w:t>
      </w:r>
    </w:p>
    <w:p w14:paraId="372277DA" w14:textId="0E680515" w:rsidR="00123232" w:rsidRDefault="00E82EC2" w:rsidP="00D670D1">
      <w:pPr>
        <w:rPr>
          <w:i/>
        </w:rPr>
      </w:pPr>
      <w:r>
        <w:rPr>
          <w:i/>
        </w:rPr>
        <w:t>Au passage, on caractérise le produit de la précédente réaction, Fe2+</w:t>
      </w:r>
    </w:p>
    <w:p w14:paraId="4B73A54B" w14:textId="77777777" w:rsidR="00123232" w:rsidRDefault="00123232" w:rsidP="00D670D1">
      <w:pPr>
        <w:rPr>
          <w:i/>
          <w:color w:val="FF6600"/>
        </w:rPr>
      </w:pPr>
      <w:r w:rsidRPr="00123232">
        <w:rPr>
          <w:i/>
          <w:color w:val="FF6600"/>
        </w:rPr>
        <w:t>Désormais agitons, la phase organique se décolore.</w:t>
      </w:r>
    </w:p>
    <w:p w14:paraId="1236045A" w14:textId="2E991DF7" w:rsidR="00123232" w:rsidRDefault="00123232" w:rsidP="00D670D1">
      <w:pPr>
        <w:rPr>
          <w:i/>
        </w:rPr>
      </w:pPr>
      <w:r>
        <w:rPr>
          <w:i/>
        </w:rPr>
        <w:t xml:space="preserve"> Que peut-on dire ? Le diode quitte la phase organique. Pourquoi ? Il repasse en phase aqueuse pour oxyder Fe(OH)2.</w:t>
      </w:r>
    </w:p>
    <w:p w14:paraId="2A3884CF" w14:textId="77777777" w:rsidR="0075300F" w:rsidRPr="000B161D" w:rsidRDefault="00123232" w:rsidP="00D670D1">
      <w:pPr>
        <w:rPr>
          <w:i/>
          <w:color w:val="FF6600"/>
        </w:rPr>
      </w:pPr>
      <w:r w:rsidRPr="000B161D">
        <w:rPr>
          <w:i/>
          <w:color w:val="FF6600"/>
        </w:rPr>
        <w:t>En effet nous obtenons dans la phase aqueuse un précipité couleur rouille</w:t>
      </w:r>
      <w:r w:rsidR="0075300F" w:rsidRPr="000B161D">
        <w:rPr>
          <w:i/>
          <w:color w:val="FF6600"/>
        </w:rPr>
        <w:t>, caractéristique de Fe(OH)3 (</w:t>
      </w:r>
      <w:proofErr w:type="spellStart"/>
      <w:r w:rsidR="0075300F" w:rsidRPr="000B161D">
        <w:rPr>
          <w:i/>
          <w:color w:val="FF6600"/>
        </w:rPr>
        <w:t>oxohydroxyde</w:t>
      </w:r>
      <w:proofErr w:type="spellEnd"/>
      <w:r w:rsidR="0075300F" w:rsidRPr="000B161D">
        <w:rPr>
          <w:i/>
          <w:color w:val="FF6600"/>
        </w:rPr>
        <w:t xml:space="preserve"> de fer(III) ). </w:t>
      </w:r>
    </w:p>
    <w:p w14:paraId="7CD8166D" w14:textId="77777777" w:rsidR="000B161D" w:rsidRDefault="000B161D" w:rsidP="00D670D1">
      <w:pPr>
        <w:rPr>
          <w:i/>
        </w:rPr>
      </w:pPr>
    </w:p>
    <w:p w14:paraId="45323E66" w14:textId="5156751F" w:rsidR="0075300F" w:rsidRPr="000B161D" w:rsidRDefault="0075300F" w:rsidP="00D670D1">
      <w:pPr>
        <w:rPr>
          <w:b/>
          <w:i/>
        </w:rPr>
      </w:pPr>
      <w:r w:rsidRPr="000B161D">
        <w:rPr>
          <w:b/>
          <w:i/>
        </w:rPr>
        <w:t>Explications avec de diagramme potentiel-pH</w:t>
      </w:r>
      <w:r w:rsidR="000B161D" w:rsidRPr="000B161D">
        <w:rPr>
          <w:b/>
          <w:i/>
        </w:rPr>
        <w:t xml:space="preserve"> :</w:t>
      </w:r>
      <w:r w:rsidRPr="000B161D">
        <w:rPr>
          <w:b/>
          <w:i/>
        </w:rPr>
        <w:t xml:space="preserve"> </w:t>
      </w:r>
    </w:p>
    <w:p w14:paraId="490D9341" w14:textId="77777777" w:rsidR="000B161D" w:rsidRDefault="0075300F" w:rsidP="00D670D1">
      <w:pPr>
        <w:rPr>
          <w:i/>
        </w:rPr>
      </w:pPr>
      <w:r>
        <w:rPr>
          <w:i/>
        </w:rPr>
        <w:t xml:space="preserve">Le </w:t>
      </w:r>
      <w:proofErr w:type="spellStart"/>
      <w:r>
        <w:rPr>
          <w:i/>
        </w:rPr>
        <w:t>diiode</w:t>
      </w:r>
      <w:proofErr w:type="spellEnd"/>
      <w:r>
        <w:rPr>
          <w:i/>
        </w:rPr>
        <w:t xml:space="preserve"> et l'</w:t>
      </w:r>
      <w:proofErr w:type="spellStart"/>
      <w:r>
        <w:rPr>
          <w:i/>
        </w:rPr>
        <w:t>oxohydroxyde</w:t>
      </w:r>
      <w:proofErr w:type="spellEnd"/>
      <w:r>
        <w:rPr>
          <w:i/>
        </w:rPr>
        <w:t xml:space="preserve"> de fer (II) n'ont pas de domaine commun. A priori ce n'est pas un problème puisqu'ils ne sont pas dans la même phase, I2 étant très peu soluble dans l'eau. Cependant lorsqu'on agite on </w:t>
      </w:r>
      <w:r w:rsidR="000B161D">
        <w:rPr>
          <w:i/>
        </w:rPr>
        <w:t>les met en contact, et cette réaction se produit.</w:t>
      </w:r>
    </w:p>
    <w:p w14:paraId="5BC9CFDA" w14:textId="77777777" w:rsidR="000B161D" w:rsidRDefault="000B161D" w:rsidP="00D670D1">
      <w:pPr>
        <w:rPr>
          <w:i/>
        </w:rPr>
      </w:pPr>
    </w:p>
    <w:p w14:paraId="405CACC7" w14:textId="655FC0F0" w:rsidR="00123232" w:rsidRPr="002D6999" w:rsidRDefault="000B161D" w:rsidP="00D670D1">
      <w:pPr>
        <w:rPr>
          <w:i/>
        </w:rPr>
      </w:pPr>
      <w:r>
        <w:rPr>
          <w:i/>
        </w:rPr>
        <w:t xml:space="preserve">Ecrire la réaction au </w:t>
      </w:r>
      <w:proofErr w:type="spellStart"/>
      <w:r>
        <w:rPr>
          <w:i/>
        </w:rPr>
        <w:t>tabeau</w:t>
      </w:r>
      <w:proofErr w:type="spellEnd"/>
      <w:r>
        <w:rPr>
          <w:i/>
        </w:rPr>
        <w:t xml:space="preserve"> : I2 + 2e-</w:t>
      </w:r>
      <w:r w:rsidR="002D6999">
        <w:rPr>
          <w:i/>
        </w:rPr>
        <w:t xml:space="preserve"> =2I-</w:t>
      </w:r>
      <w:r w:rsidR="00123232">
        <w:rPr>
          <w:i/>
        </w:rPr>
        <w:br/>
      </w:r>
      <w:r w:rsidR="002D6999">
        <w:rPr>
          <w:i/>
        </w:rPr>
        <w:tab/>
      </w:r>
      <w:r w:rsidR="002D6999">
        <w:rPr>
          <w:i/>
        </w:rPr>
        <w:tab/>
      </w:r>
      <w:r w:rsidR="002D6999">
        <w:rPr>
          <w:i/>
        </w:rPr>
        <w:tab/>
      </w:r>
      <w:r w:rsidR="002D6999">
        <w:rPr>
          <w:i/>
        </w:rPr>
        <w:tab/>
        <w:t xml:space="preserve"> Fe(OH)</w:t>
      </w:r>
      <w:r w:rsidR="002D6999" w:rsidRPr="002D6999">
        <w:rPr>
          <w:i/>
          <w:vertAlign w:val="subscript"/>
        </w:rPr>
        <w:t>2</w:t>
      </w:r>
      <w:r w:rsidR="002D6999">
        <w:rPr>
          <w:i/>
          <w:vertAlign w:val="subscript"/>
        </w:rPr>
        <w:t xml:space="preserve"> </w:t>
      </w:r>
      <w:r w:rsidR="002D6999">
        <w:rPr>
          <w:i/>
        </w:rPr>
        <w:t>+HO</w:t>
      </w:r>
      <w:r w:rsidR="002D6999" w:rsidRPr="002D6999">
        <w:rPr>
          <w:i/>
          <w:vertAlign w:val="superscript"/>
        </w:rPr>
        <w:t>-</w:t>
      </w:r>
      <w:r w:rsidR="002D6999">
        <w:rPr>
          <w:i/>
        </w:rPr>
        <w:t>=</w:t>
      </w:r>
      <w:r w:rsidR="002D6999" w:rsidRPr="002D6999">
        <w:rPr>
          <w:i/>
        </w:rPr>
        <w:t xml:space="preserve"> </w:t>
      </w:r>
      <w:r w:rsidR="002D6999">
        <w:rPr>
          <w:i/>
        </w:rPr>
        <w:t>Fe(OH)</w:t>
      </w:r>
      <w:r w:rsidR="002D6999">
        <w:rPr>
          <w:i/>
          <w:vertAlign w:val="subscript"/>
        </w:rPr>
        <w:t>3</w:t>
      </w:r>
      <w:r w:rsidR="002D6999">
        <w:rPr>
          <w:i/>
        </w:rPr>
        <w:t>+e-</w:t>
      </w:r>
    </w:p>
    <w:p w14:paraId="3E5D2C2E" w14:textId="53C0F530" w:rsidR="00123232" w:rsidRDefault="002D6999" w:rsidP="00D670D1">
      <w:pPr>
        <w:rPr>
          <w:i/>
        </w:rPr>
      </w:pPr>
      <w:r>
        <w:rPr>
          <w:i/>
        </w:rPr>
        <w:tab/>
      </w:r>
      <w:r>
        <w:rPr>
          <w:i/>
        </w:rPr>
        <w:tab/>
      </w:r>
      <w:r>
        <w:rPr>
          <w:i/>
        </w:rPr>
        <w:tab/>
        <w:t>____________________________________</w:t>
      </w:r>
    </w:p>
    <w:p w14:paraId="2C8B1857" w14:textId="1C88C797" w:rsidR="002D6999" w:rsidRPr="00123232" w:rsidRDefault="002D6999" w:rsidP="00D670D1">
      <w:pPr>
        <w:rPr>
          <w:i/>
        </w:rPr>
      </w:pPr>
      <w:r>
        <w:rPr>
          <w:i/>
        </w:rPr>
        <w:tab/>
      </w:r>
      <w:r>
        <w:rPr>
          <w:i/>
        </w:rPr>
        <w:tab/>
      </w:r>
      <w:r>
        <w:rPr>
          <w:i/>
        </w:rPr>
        <w:tab/>
      </w:r>
      <w:r>
        <w:rPr>
          <w:i/>
        </w:rPr>
        <w:tab/>
        <w:t>I</w:t>
      </w:r>
      <w:r w:rsidRPr="00E82EC2">
        <w:rPr>
          <w:i/>
          <w:vertAlign w:val="subscript"/>
        </w:rPr>
        <w:t>2</w:t>
      </w:r>
      <w:r>
        <w:rPr>
          <w:i/>
        </w:rPr>
        <w:t>+</w:t>
      </w:r>
      <w:r w:rsidR="00E82EC2">
        <w:rPr>
          <w:i/>
        </w:rPr>
        <w:t>2Fe(OH)</w:t>
      </w:r>
      <w:r w:rsidR="00E82EC2" w:rsidRPr="00E82EC2">
        <w:rPr>
          <w:i/>
          <w:vertAlign w:val="subscript"/>
        </w:rPr>
        <w:t>2</w:t>
      </w:r>
      <w:r w:rsidR="00E82EC2">
        <w:rPr>
          <w:i/>
        </w:rPr>
        <w:t xml:space="preserve"> +2HO</w:t>
      </w:r>
      <w:r w:rsidR="00E82EC2" w:rsidRPr="00E82EC2">
        <w:rPr>
          <w:i/>
          <w:vertAlign w:val="superscript"/>
        </w:rPr>
        <w:t>-</w:t>
      </w:r>
      <w:r w:rsidR="00E82EC2">
        <w:rPr>
          <w:i/>
        </w:rPr>
        <w:t xml:space="preserve"> =2I</w:t>
      </w:r>
      <w:r w:rsidR="00E82EC2" w:rsidRPr="00E82EC2">
        <w:rPr>
          <w:i/>
          <w:vertAlign w:val="superscript"/>
        </w:rPr>
        <w:t>-</w:t>
      </w:r>
      <w:r w:rsidR="00E82EC2">
        <w:rPr>
          <w:i/>
        </w:rPr>
        <w:t>+2Fe(OH)</w:t>
      </w:r>
      <w:r w:rsidR="00E82EC2" w:rsidRPr="00E82EC2">
        <w:rPr>
          <w:i/>
          <w:vertAlign w:val="subscript"/>
        </w:rPr>
        <w:t>3</w:t>
      </w:r>
    </w:p>
    <w:p w14:paraId="4A6D4285" w14:textId="77777777" w:rsidR="00D670D1" w:rsidRDefault="00D670D1" w:rsidP="00D670D1"/>
    <w:p w14:paraId="6C05B992" w14:textId="73047D2F" w:rsidR="00E82EC2" w:rsidRDefault="00E82EC2" w:rsidP="00E82EC2">
      <w:pPr>
        <w:pStyle w:val="Transitio"/>
      </w:pPr>
      <w:r>
        <w:t xml:space="preserve">On a mis en avant un critère de réaction chimique en superposant les diagrammes potentiel-pH des deux espèces en question. On va voir que l'on peut utiliser ce critère pour étudier la stabilité de certaines espèces en fonction du pH. </w:t>
      </w:r>
      <w:r w:rsidR="0018179F">
        <w:t>Pour cela nous n'aurons pas besoin de superposer des diagrammes potentiel-pH mais d'étudier uniquement un seul diagramme potentiel-pH.</w:t>
      </w:r>
    </w:p>
    <w:p w14:paraId="5C9DD3D6" w14:textId="77777777" w:rsidR="00D670D1" w:rsidRPr="00D670D1" w:rsidRDefault="00D670D1" w:rsidP="00D670D1"/>
    <w:p w14:paraId="1BADF847" w14:textId="443F9558" w:rsidR="002A40D0" w:rsidRDefault="002A40D0" w:rsidP="006D2100">
      <w:pPr>
        <w:pStyle w:val="Titre2"/>
      </w:pPr>
      <w:bookmarkStart w:id="9" w:name="_Toc449130424"/>
      <w:r w:rsidRPr="006D2100">
        <w:t> </w:t>
      </w:r>
      <w:r w:rsidR="00E82EC2">
        <w:t xml:space="preserve">2. </w:t>
      </w:r>
      <w:r w:rsidR="00EC699B">
        <w:t>Prévision de la stabilité d'une espèce</w:t>
      </w:r>
      <w:bookmarkEnd w:id="9"/>
      <w:r w:rsidRPr="006D2100">
        <w:t xml:space="preserve"> </w:t>
      </w:r>
    </w:p>
    <w:p w14:paraId="543A1947" w14:textId="1EF1A422" w:rsidR="007A536A" w:rsidRPr="007A536A" w:rsidRDefault="007A536A" w:rsidP="007A536A">
      <w:pPr>
        <w:pStyle w:val="Diapositive"/>
      </w:pPr>
      <w:r w:rsidRPr="00DC5F15">
        <w:t>Diapo: Diagramme potentiel-pH de l'iode.</w:t>
      </w:r>
      <w:r>
        <w:t xml:space="preserve"> (OU sur CHIMIGENE)</w:t>
      </w:r>
    </w:p>
    <w:p w14:paraId="30265022" w14:textId="77777777" w:rsidR="00843FAD" w:rsidRPr="00833A83" w:rsidRDefault="00843FAD" w:rsidP="00833A83">
      <w:pPr>
        <w:rPr>
          <w:rFonts w:eastAsia="Times New Roman" w:cs="Times New Roman"/>
        </w:rPr>
      </w:pPr>
    </w:p>
    <w:p w14:paraId="52ED8C67" w14:textId="5E2AC1A6" w:rsidR="00833A83" w:rsidRPr="00833A83" w:rsidRDefault="00833A83" w:rsidP="00833A83">
      <w:pPr>
        <w:rPr>
          <w:rFonts w:eastAsia="Times New Roman" w:cs="Times New Roman"/>
        </w:rPr>
      </w:pPr>
      <w:r w:rsidRPr="00833A83">
        <w:rPr>
          <w:rFonts w:eastAsia="Times New Roman" w:cs="Times New Roman"/>
        </w:rPr>
        <w:t xml:space="preserve">Faisons varier le pH d'une solution de diode. </w:t>
      </w:r>
      <w:r>
        <w:t xml:space="preserve">Nous avons une solution de </w:t>
      </w:r>
      <w:proofErr w:type="spellStart"/>
      <w:r>
        <w:t>diiode</w:t>
      </w:r>
      <w:proofErr w:type="spellEnd"/>
      <w:r>
        <w:t xml:space="preserve"> dans de l'iodure de potassium à laquelle nous allons ajouter de la soude, afin de rendre le milieu basique.</w:t>
      </w:r>
    </w:p>
    <w:p w14:paraId="2F310727" w14:textId="77777777" w:rsidR="00833A83" w:rsidRPr="00833A83" w:rsidRDefault="00833A83" w:rsidP="00833A83"/>
    <w:p w14:paraId="0450D375" w14:textId="6FFBB02E" w:rsidR="00FD660D" w:rsidRPr="006D2100" w:rsidRDefault="00DE24B8" w:rsidP="00DE24B8">
      <w:pPr>
        <w:widowControl w:val="0"/>
        <w:autoSpaceDE w:val="0"/>
        <w:autoSpaceDN w:val="0"/>
        <w:adjustRightInd w:val="0"/>
        <w:spacing w:after="240"/>
        <w:rPr>
          <w:rFonts w:cs="Times"/>
          <w:color w:val="FF6600"/>
        </w:rPr>
      </w:pPr>
      <w:r w:rsidRPr="006D2100">
        <w:rPr>
          <w:rFonts w:cs="Times"/>
          <w:b/>
          <w:bCs/>
          <w:color w:val="FF6600"/>
        </w:rPr>
        <w:t xml:space="preserve">Expérience </w:t>
      </w:r>
      <w:r w:rsidR="00FD660D" w:rsidRPr="006D2100">
        <w:rPr>
          <w:rFonts w:cs="Times"/>
          <w:color w:val="FF6600"/>
        </w:rPr>
        <w:t xml:space="preserve">: </w:t>
      </w:r>
      <w:proofErr w:type="spellStart"/>
      <w:r w:rsidR="006D2100" w:rsidRPr="006D2100">
        <w:rPr>
          <w:rFonts w:cs="Times"/>
          <w:color w:val="FF6600"/>
        </w:rPr>
        <w:t>Dismutation</w:t>
      </w:r>
      <w:proofErr w:type="spellEnd"/>
      <w:r w:rsidR="006D2100" w:rsidRPr="006D2100">
        <w:rPr>
          <w:rFonts w:cs="Times"/>
          <w:color w:val="FF6600"/>
        </w:rPr>
        <w:t xml:space="preserve"> du </w:t>
      </w:r>
      <w:proofErr w:type="spellStart"/>
      <w:r w:rsidR="006D2100" w:rsidRPr="006D2100">
        <w:rPr>
          <w:rFonts w:cs="Times"/>
          <w:color w:val="FF6600"/>
        </w:rPr>
        <w:t>diiode</w:t>
      </w:r>
      <w:proofErr w:type="spellEnd"/>
      <w:r w:rsidR="004D24E2">
        <w:rPr>
          <w:rFonts w:cs="Times"/>
          <w:color w:val="FF6600"/>
        </w:rPr>
        <w:t xml:space="preserve"> en milieu basique ([1</w:t>
      </w:r>
      <w:r w:rsidRPr="006D2100">
        <w:rPr>
          <w:rFonts w:cs="Times"/>
          <w:color w:val="FF6600"/>
        </w:rPr>
        <w:t>] p 128, expériences 2.2/6)</w:t>
      </w:r>
      <w:r w:rsidR="006D2100" w:rsidRPr="006D2100">
        <w:rPr>
          <w:rFonts w:cs="Times"/>
          <w:color w:val="FF6600"/>
        </w:rPr>
        <w:t xml:space="preserve"> </w:t>
      </w:r>
    </w:p>
    <w:p w14:paraId="20134C79" w14:textId="7801D097" w:rsidR="006D2100" w:rsidRPr="006D2100" w:rsidRDefault="006D2100" w:rsidP="006D2100">
      <w:pPr>
        <w:rPr>
          <w:color w:val="0000FF"/>
        </w:rPr>
      </w:pPr>
      <w:proofErr w:type="spellStart"/>
      <w:r w:rsidRPr="006D2100">
        <w:rPr>
          <w:color w:val="0000FF"/>
        </w:rPr>
        <w:t>Rq</w:t>
      </w:r>
      <w:proofErr w:type="spellEnd"/>
      <w:r w:rsidRPr="006D2100">
        <w:rPr>
          <w:color w:val="0000FF"/>
        </w:rPr>
        <w:t>: Le livre utilise "</w:t>
      </w:r>
      <w:proofErr w:type="spellStart"/>
      <w:r w:rsidRPr="006D2100">
        <w:rPr>
          <w:color w:val="0000FF"/>
        </w:rPr>
        <w:t>dismutation</w:t>
      </w:r>
      <w:proofErr w:type="spellEnd"/>
      <w:r w:rsidRPr="006D2100">
        <w:rPr>
          <w:color w:val="0000FF"/>
        </w:rPr>
        <w:t xml:space="preserve"> de l'iode" mais je préfère </w:t>
      </w:r>
      <w:proofErr w:type="spellStart"/>
      <w:r w:rsidRPr="006D2100">
        <w:rPr>
          <w:color w:val="0000FF"/>
        </w:rPr>
        <w:t>dismutation</w:t>
      </w:r>
      <w:proofErr w:type="spellEnd"/>
      <w:r w:rsidRPr="006D2100">
        <w:rPr>
          <w:color w:val="0000FF"/>
        </w:rPr>
        <w:t xml:space="preserve"> du </w:t>
      </w:r>
      <w:proofErr w:type="spellStart"/>
      <w:r w:rsidRPr="006D2100">
        <w:rPr>
          <w:color w:val="0000FF"/>
        </w:rPr>
        <w:t>di</w:t>
      </w:r>
      <w:r w:rsidR="007A1D0E">
        <w:rPr>
          <w:color w:val="0000FF"/>
        </w:rPr>
        <w:t>iode</w:t>
      </w:r>
      <w:proofErr w:type="spellEnd"/>
      <w:r w:rsidR="007A1D0E">
        <w:rPr>
          <w:color w:val="0000FF"/>
        </w:rPr>
        <w:t>, ça ne change pas grand chose mais je pense que ça peut être source de confusion pour un élève.</w:t>
      </w:r>
    </w:p>
    <w:p w14:paraId="40BD7A86" w14:textId="4A33B441" w:rsidR="00F7653B" w:rsidRDefault="00DE24B8" w:rsidP="007A1D0E">
      <w:pPr>
        <w:rPr>
          <w:color w:val="0000FF"/>
        </w:rPr>
      </w:pPr>
      <w:r w:rsidRPr="006D2100">
        <w:rPr>
          <w:color w:val="0000FF"/>
        </w:rPr>
        <w:t> </w:t>
      </w:r>
      <w:proofErr w:type="spellStart"/>
      <w:r w:rsidR="006D2100" w:rsidRPr="006D2100">
        <w:rPr>
          <w:color w:val="0000FF"/>
        </w:rPr>
        <w:t>Rq</w:t>
      </w:r>
      <w:proofErr w:type="spellEnd"/>
      <w:r w:rsidR="006D2100" w:rsidRPr="006D2100">
        <w:rPr>
          <w:color w:val="0000FF"/>
        </w:rPr>
        <w:t xml:space="preserve">: </w:t>
      </w:r>
      <w:r w:rsidRPr="006D2100">
        <w:rPr>
          <w:color w:val="0000FF"/>
        </w:rPr>
        <w:t>Ne</w:t>
      </w:r>
      <w:r w:rsidR="006D2100" w:rsidRPr="006D2100">
        <w:rPr>
          <w:color w:val="0000FF"/>
        </w:rPr>
        <w:t xml:space="preserve"> </w:t>
      </w:r>
      <w:r w:rsidRPr="006D2100">
        <w:rPr>
          <w:color w:val="0000FF"/>
        </w:rPr>
        <w:t>pas</w:t>
      </w:r>
      <w:r w:rsidR="006D2100" w:rsidRPr="006D2100">
        <w:rPr>
          <w:color w:val="0000FF"/>
        </w:rPr>
        <w:t xml:space="preserve"> </w:t>
      </w:r>
      <w:r w:rsidRPr="006D2100">
        <w:rPr>
          <w:color w:val="0000FF"/>
        </w:rPr>
        <w:t>parler</w:t>
      </w:r>
      <w:r w:rsidR="006D2100" w:rsidRPr="006D2100">
        <w:rPr>
          <w:color w:val="0000FF"/>
        </w:rPr>
        <w:t xml:space="preserve"> </w:t>
      </w:r>
      <w:r w:rsidRPr="006D2100">
        <w:rPr>
          <w:color w:val="0000FF"/>
        </w:rPr>
        <w:t>de</w:t>
      </w:r>
      <w:r w:rsidR="006D2100" w:rsidRPr="006D2100">
        <w:rPr>
          <w:color w:val="0000FF"/>
        </w:rPr>
        <w:t xml:space="preserve"> </w:t>
      </w:r>
      <w:r w:rsidRPr="006D2100">
        <w:rPr>
          <w:color w:val="0000FF"/>
        </w:rPr>
        <w:t>I</w:t>
      </w:r>
      <w:r w:rsidRPr="006D2100">
        <w:rPr>
          <w:color w:val="0000FF"/>
          <w:position w:val="-6"/>
        </w:rPr>
        <w:t>3</w:t>
      </w:r>
      <w:r w:rsidRPr="006D2100">
        <w:rPr>
          <w:color w:val="0000FF"/>
          <w:position w:val="10"/>
        </w:rPr>
        <w:t>–</w:t>
      </w:r>
      <w:r w:rsidRPr="006D2100">
        <w:rPr>
          <w:color w:val="0000FF"/>
        </w:rPr>
        <w:t>,</w:t>
      </w:r>
      <w:r w:rsidR="006D2100" w:rsidRPr="006D2100">
        <w:rPr>
          <w:color w:val="0000FF"/>
        </w:rPr>
        <w:t xml:space="preserve"> </w:t>
      </w:r>
      <w:r w:rsidRPr="006D2100">
        <w:rPr>
          <w:color w:val="0000FF"/>
        </w:rPr>
        <w:t>mais</w:t>
      </w:r>
      <w:r w:rsidR="006D2100" w:rsidRPr="006D2100">
        <w:rPr>
          <w:color w:val="0000FF"/>
        </w:rPr>
        <w:t xml:space="preserve"> </w:t>
      </w:r>
      <w:r w:rsidRPr="006D2100">
        <w:rPr>
          <w:color w:val="0000FF"/>
        </w:rPr>
        <w:t>être</w:t>
      </w:r>
      <w:r w:rsidR="006D2100" w:rsidRPr="006D2100">
        <w:rPr>
          <w:color w:val="0000FF"/>
        </w:rPr>
        <w:t xml:space="preserve"> </w:t>
      </w:r>
      <w:r w:rsidRPr="006D2100">
        <w:rPr>
          <w:color w:val="0000FF"/>
        </w:rPr>
        <w:t>conscient</w:t>
      </w:r>
      <w:r w:rsidR="006D2100" w:rsidRPr="006D2100">
        <w:rPr>
          <w:color w:val="0000FF"/>
        </w:rPr>
        <w:t xml:space="preserve"> </w:t>
      </w:r>
      <w:r w:rsidRPr="006D2100">
        <w:rPr>
          <w:color w:val="0000FF"/>
        </w:rPr>
        <w:t>de</w:t>
      </w:r>
      <w:r w:rsidR="006D2100" w:rsidRPr="006D2100">
        <w:rPr>
          <w:color w:val="0000FF"/>
        </w:rPr>
        <w:t xml:space="preserve"> </w:t>
      </w:r>
      <w:r w:rsidRPr="006D2100">
        <w:rPr>
          <w:color w:val="0000FF"/>
        </w:rPr>
        <w:t>sa</w:t>
      </w:r>
      <w:r w:rsidR="006D2100" w:rsidRPr="006D2100">
        <w:rPr>
          <w:color w:val="0000FF"/>
        </w:rPr>
        <w:t xml:space="preserve"> </w:t>
      </w:r>
      <w:r w:rsidRPr="006D2100">
        <w:rPr>
          <w:color w:val="0000FF"/>
        </w:rPr>
        <w:t>présence</w:t>
      </w:r>
      <w:r w:rsidR="006D2100" w:rsidRPr="006D2100">
        <w:rPr>
          <w:color w:val="0000FF"/>
        </w:rPr>
        <w:t xml:space="preserve"> </w:t>
      </w:r>
      <w:r w:rsidRPr="006D2100">
        <w:rPr>
          <w:color w:val="0000FF"/>
        </w:rPr>
        <w:t>dans</w:t>
      </w:r>
      <w:r w:rsidR="006D2100" w:rsidRPr="006D2100">
        <w:rPr>
          <w:color w:val="0000FF"/>
        </w:rPr>
        <w:t xml:space="preserve"> </w:t>
      </w:r>
      <w:r w:rsidRPr="006D2100">
        <w:rPr>
          <w:color w:val="0000FF"/>
        </w:rPr>
        <w:t>les</w:t>
      </w:r>
      <w:r w:rsidR="006D2100" w:rsidRPr="006D2100">
        <w:rPr>
          <w:color w:val="0000FF"/>
        </w:rPr>
        <w:t xml:space="preserve"> diagrammes , Il est juste au dessus de l'iodure et juste en dessous du </w:t>
      </w:r>
      <w:proofErr w:type="spellStart"/>
      <w:r w:rsidR="006D2100" w:rsidRPr="006D2100">
        <w:rPr>
          <w:color w:val="0000FF"/>
        </w:rPr>
        <w:t>diiode</w:t>
      </w:r>
      <w:proofErr w:type="spellEnd"/>
      <w:r w:rsidR="006D2100" w:rsidRPr="006D2100">
        <w:rPr>
          <w:color w:val="0000FF"/>
        </w:rPr>
        <w:t xml:space="preserve">. </w:t>
      </w:r>
      <w:r w:rsidRPr="006D2100">
        <w:rPr>
          <w:color w:val="0000FF"/>
        </w:rPr>
        <w:t xml:space="preserve"> </w:t>
      </w:r>
    </w:p>
    <w:p w14:paraId="4198D461" w14:textId="0AE44765" w:rsidR="00A61BBB" w:rsidRPr="00DC5F15" w:rsidRDefault="00A61BBB" w:rsidP="00A61BBB">
      <w:pPr>
        <w:rPr>
          <w:color w:val="0000FF"/>
        </w:rPr>
      </w:pPr>
      <w:proofErr w:type="spellStart"/>
      <w:r>
        <w:rPr>
          <w:color w:val="0000FF"/>
        </w:rPr>
        <w:t>Rq</w:t>
      </w:r>
      <w:proofErr w:type="spellEnd"/>
      <w:r>
        <w:rPr>
          <w:color w:val="0000FF"/>
        </w:rPr>
        <w:t xml:space="preserve">: </w:t>
      </w:r>
      <w:r w:rsidRPr="00DC5F15">
        <w:rPr>
          <w:color w:val="0000FF"/>
        </w:rPr>
        <w:t xml:space="preserve">La solution est une solution </w:t>
      </w:r>
      <w:r>
        <w:rPr>
          <w:color w:val="0000FF"/>
        </w:rPr>
        <w:t xml:space="preserve">de </w:t>
      </w:r>
      <w:proofErr w:type="spellStart"/>
      <w:r w:rsidRPr="00DC5F15">
        <w:rPr>
          <w:color w:val="0000FF"/>
        </w:rPr>
        <w:t>d</w:t>
      </w:r>
      <w:r>
        <w:rPr>
          <w:color w:val="0000FF"/>
        </w:rPr>
        <w:t>iiode</w:t>
      </w:r>
      <w:proofErr w:type="spellEnd"/>
      <w:r>
        <w:rPr>
          <w:color w:val="0000FF"/>
        </w:rPr>
        <w:t xml:space="preserve"> dans KI (</w:t>
      </w:r>
      <w:proofErr w:type="spellStart"/>
      <w:r>
        <w:rPr>
          <w:color w:val="0000FF"/>
        </w:rPr>
        <w:t>lugol</w:t>
      </w:r>
      <w:proofErr w:type="spellEnd"/>
      <w:r>
        <w:rPr>
          <w:color w:val="0000FF"/>
        </w:rPr>
        <w:t>) c</w:t>
      </w:r>
      <w:r w:rsidRPr="00DC5F15">
        <w:rPr>
          <w:color w:val="0000FF"/>
        </w:rPr>
        <w:t xml:space="preserve">ar le </w:t>
      </w:r>
      <w:proofErr w:type="spellStart"/>
      <w:r w:rsidRPr="00DC5F15">
        <w:rPr>
          <w:color w:val="0000FF"/>
        </w:rPr>
        <w:t>diiode</w:t>
      </w:r>
      <w:proofErr w:type="spellEnd"/>
      <w:r w:rsidRPr="00DC5F15">
        <w:rPr>
          <w:color w:val="0000FF"/>
        </w:rPr>
        <w:t xml:space="preserve"> est très peu soluble dans l'eau. </w:t>
      </w:r>
    </w:p>
    <w:p w14:paraId="7F3F7C84" w14:textId="77777777" w:rsidR="00A61BBB" w:rsidRDefault="00A61BBB" w:rsidP="007A1D0E">
      <w:pPr>
        <w:rPr>
          <w:color w:val="0000FF"/>
        </w:rPr>
      </w:pPr>
    </w:p>
    <w:p w14:paraId="3C96FDB3" w14:textId="77777777" w:rsidR="00F7653B" w:rsidRDefault="00F7653B" w:rsidP="007A1D0E">
      <w:pPr>
        <w:rPr>
          <w:color w:val="0000FF"/>
        </w:rPr>
      </w:pPr>
    </w:p>
    <w:p w14:paraId="078F9EF0" w14:textId="707DE03B" w:rsidR="00F7653B" w:rsidRDefault="00F7653B" w:rsidP="007A1D0E">
      <w:pPr>
        <w:rPr>
          <w:color w:val="0000FF"/>
        </w:rPr>
      </w:pPr>
      <w:r w:rsidRPr="00F7653B">
        <w:rPr>
          <w:b/>
          <w:color w:val="0000FF"/>
          <w:u w:val="single"/>
        </w:rPr>
        <w:t>Modification du protocole :</w:t>
      </w:r>
      <w:r>
        <w:rPr>
          <w:color w:val="0000FF"/>
        </w:rPr>
        <w:t xml:space="preserve"> Je pense qu'il pourrait être intéressant de mesurer le pH avant et après ajout de soude. La solution étant initialement colorée, il faut avoir recourt à un pH-mètre pour la solution initiale de </w:t>
      </w:r>
      <w:proofErr w:type="spellStart"/>
      <w:r>
        <w:rPr>
          <w:color w:val="0000FF"/>
        </w:rPr>
        <w:t>Lugol</w:t>
      </w:r>
      <w:proofErr w:type="spellEnd"/>
      <w:r>
        <w:rPr>
          <w:color w:val="0000FF"/>
        </w:rPr>
        <w:t>, faire cela dans un bécher.</w:t>
      </w:r>
      <w:r>
        <w:rPr>
          <w:color w:val="0000FF"/>
        </w:rPr>
        <w:br/>
        <w:t xml:space="preserve">On fait la réaction dans un tube à essai, prendre du papier pH pour la solution finale. </w:t>
      </w:r>
    </w:p>
    <w:p w14:paraId="2C4C7FED" w14:textId="77777777" w:rsidR="007A1D0E" w:rsidRPr="007A1D0E" w:rsidRDefault="007A1D0E" w:rsidP="007A1D0E">
      <w:pPr>
        <w:rPr>
          <w:color w:val="0000FF"/>
        </w:rPr>
      </w:pPr>
    </w:p>
    <w:p w14:paraId="390B16DD" w14:textId="1D3B84F7" w:rsidR="007A1D0E" w:rsidRDefault="00833A83" w:rsidP="007A1D0E">
      <w:r>
        <w:t xml:space="preserve">Interprétation de l'expérience : La solution perd sa couleur, signe que le diode a disparu. </w:t>
      </w:r>
      <w:r w:rsidR="00DC5F15">
        <w:t xml:space="preserve"> Comment expliquer cela ? </w:t>
      </w:r>
    </w:p>
    <w:p w14:paraId="144B412E" w14:textId="77777777" w:rsidR="00DC5F15" w:rsidRDefault="00DC5F15" w:rsidP="007A1D0E"/>
    <w:p w14:paraId="26104719" w14:textId="41B8EA15" w:rsidR="00DC5F15" w:rsidRDefault="00DC5F15" w:rsidP="007A1D0E">
      <w:r>
        <w:t xml:space="preserve">Utiliser le diagramme potentiel-pH </w:t>
      </w:r>
    </w:p>
    <w:p w14:paraId="4F80BF01" w14:textId="77777777" w:rsidR="00F7653B" w:rsidRDefault="00F7653B" w:rsidP="00833A83">
      <w:pPr>
        <w:pStyle w:val="Diapositive"/>
      </w:pPr>
    </w:p>
    <w:p w14:paraId="3DE5F9F8" w14:textId="105BBE4E" w:rsidR="00F7653B" w:rsidRDefault="00F7653B" w:rsidP="00833A83">
      <w:pPr>
        <w:pStyle w:val="Paragraphedeliste"/>
        <w:numPr>
          <w:ilvl w:val="0"/>
          <w:numId w:val="2"/>
        </w:numPr>
        <w:rPr>
          <w:i/>
        </w:rPr>
      </w:pPr>
      <w:r>
        <w:rPr>
          <w:i/>
        </w:rPr>
        <w:t xml:space="preserve">Initialement, le pH vaut XX, le diode est stable, voila où il se situe sur le diagramme. Lorsqu'on rend le milieu basique on se déplace sur le diagramme et on constate qu'il n'y a pas d'iode à un pH&gt;8. </w:t>
      </w:r>
    </w:p>
    <w:p w14:paraId="6F17C5AD" w14:textId="77777777" w:rsidR="007A536A" w:rsidRDefault="00F7653B" w:rsidP="00833A83">
      <w:pPr>
        <w:pStyle w:val="Paragraphedeliste"/>
        <w:numPr>
          <w:ilvl w:val="0"/>
          <w:numId w:val="2"/>
        </w:numPr>
        <w:rPr>
          <w:i/>
        </w:rPr>
      </w:pPr>
      <w:r>
        <w:rPr>
          <w:i/>
        </w:rPr>
        <w:t>En fait</w:t>
      </w:r>
      <w:r w:rsidR="007A536A">
        <w:rPr>
          <w:i/>
        </w:rPr>
        <w:t>, si il n'apparaît pas ensuite il y a une raison :</w:t>
      </w:r>
      <w:r>
        <w:rPr>
          <w:i/>
        </w:rPr>
        <w:t xml:space="preserve"> si on prend les deux droites caractérisant le domaine de stabilité de I</w:t>
      </w:r>
      <w:r w:rsidRPr="00F7653B">
        <w:rPr>
          <w:i/>
          <w:vertAlign w:val="subscript"/>
        </w:rPr>
        <w:t>2</w:t>
      </w:r>
      <w:r w:rsidR="00E82EC2">
        <w:rPr>
          <w:i/>
          <w:vertAlign w:val="subscript"/>
        </w:rPr>
        <w:t xml:space="preserve"> </w:t>
      </w:r>
      <w:r w:rsidR="00E82EC2" w:rsidRPr="00E82EC2">
        <w:rPr>
          <w:i/>
        </w:rPr>
        <w:t>(le triangle)</w:t>
      </w:r>
      <w:r>
        <w:rPr>
          <w:i/>
        </w:rPr>
        <w:t xml:space="preserve"> et qu'on les prolonge (</w:t>
      </w:r>
      <w:r w:rsidRPr="00F7653B">
        <w:rPr>
          <w:i/>
        </w:rPr>
        <w:t>Au</w:t>
      </w:r>
      <w:r>
        <w:rPr>
          <w:i/>
        </w:rPr>
        <w:t xml:space="preserve"> tableau tracer</w:t>
      </w:r>
      <w:r w:rsidRPr="00F7653B">
        <w:rPr>
          <w:i/>
        </w:rPr>
        <w:t xml:space="preserve"> le triangle et prolonger</w:t>
      </w:r>
      <w:r>
        <w:rPr>
          <w:i/>
        </w:rPr>
        <w:t xml:space="preserve"> les droites), on voit que les droites se croisent, le potentiel du couple I2/I- devient supérieur au potentiel du couple IO3-/I2</w:t>
      </w:r>
      <w:r w:rsidR="000B71B6">
        <w:rPr>
          <w:i/>
        </w:rPr>
        <w:t xml:space="preserve">. </w:t>
      </w:r>
    </w:p>
    <w:p w14:paraId="0DCA41BD" w14:textId="7FDD5180" w:rsidR="007A536A" w:rsidRDefault="00E82EC2" w:rsidP="00833A83">
      <w:pPr>
        <w:pStyle w:val="Paragraphedeliste"/>
        <w:numPr>
          <w:ilvl w:val="0"/>
          <w:numId w:val="2"/>
        </w:numPr>
        <w:rPr>
          <w:i/>
        </w:rPr>
      </w:pPr>
      <w:r>
        <w:rPr>
          <w:i/>
        </w:rPr>
        <w:t>Ecrire sur les domaines, le nom des es</w:t>
      </w:r>
      <w:r w:rsidR="007A536A">
        <w:rPr>
          <w:i/>
        </w:rPr>
        <w:t>pèces stables. On voit donc qu'il y a deux domaines de stabilité pour I2. I2 jouant le rôle d'oxydant dans le couple I2/I- et le rôle de réducteur dans le couple</w:t>
      </w:r>
      <w:r w:rsidR="007A536A" w:rsidRPr="007A536A">
        <w:rPr>
          <w:i/>
        </w:rPr>
        <w:t xml:space="preserve"> </w:t>
      </w:r>
      <w:r w:rsidR="007A536A">
        <w:rPr>
          <w:i/>
        </w:rPr>
        <w:t xml:space="preserve">IO3-/I2. I2 est en fait incompatible avec lui même. </w:t>
      </w:r>
      <w:r w:rsidR="000B71B6" w:rsidRPr="007A536A">
        <w:rPr>
          <w:i/>
        </w:rPr>
        <w:t>Tracer sur un axe vertical et dessiner le</w:t>
      </w:r>
      <w:r w:rsidR="007A536A">
        <w:rPr>
          <w:i/>
        </w:rPr>
        <w:t xml:space="preserve"> Gamma: I2 réagit sur lui même pour </w:t>
      </w:r>
      <w:r w:rsidR="000B71B6" w:rsidRPr="007A536A">
        <w:rPr>
          <w:i/>
        </w:rPr>
        <w:t xml:space="preserve">former I- et IO3-. </w:t>
      </w:r>
    </w:p>
    <w:p w14:paraId="08875534" w14:textId="77777777" w:rsidR="007A536A" w:rsidRPr="007A536A" w:rsidRDefault="007A536A" w:rsidP="007A536A">
      <w:pPr>
        <w:rPr>
          <w:i/>
        </w:rPr>
      </w:pPr>
    </w:p>
    <w:p w14:paraId="5CB70CC0" w14:textId="03D474FD" w:rsidR="007A536A" w:rsidRPr="007A536A" w:rsidRDefault="007A536A" w:rsidP="007A536A">
      <w:pPr>
        <w:pStyle w:val="Paragraphedeliste"/>
        <w:numPr>
          <w:ilvl w:val="0"/>
          <w:numId w:val="2"/>
        </w:numPr>
        <w:rPr>
          <w:i/>
        </w:rPr>
      </w:pPr>
      <w:r>
        <w:rPr>
          <w:i/>
        </w:rPr>
        <w:t>Ecrire les deux demi-équations et la réaction d'</w:t>
      </w:r>
      <w:proofErr w:type="spellStart"/>
      <w:r>
        <w:rPr>
          <w:i/>
        </w:rPr>
        <w:t>oxydoéduction</w:t>
      </w:r>
      <w:proofErr w:type="spellEnd"/>
      <w:r>
        <w:rPr>
          <w:i/>
        </w:rPr>
        <w:t xml:space="preserve">: </w:t>
      </w:r>
    </w:p>
    <w:p w14:paraId="7570FF68" w14:textId="77777777" w:rsidR="007A536A" w:rsidRPr="00EF2335" w:rsidRDefault="007A536A" w:rsidP="007A536A">
      <w:r w:rsidRPr="00EF2335">
        <w:t>I</w:t>
      </w:r>
      <w:r w:rsidRPr="00EF2335">
        <w:rPr>
          <w:vertAlign w:val="subscript"/>
        </w:rPr>
        <w:t>2</w:t>
      </w:r>
      <w:r w:rsidRPr="00EF2335">
        <w:t>/I</w:t>
      </w:r>
      <w:r w:rsidRPr="00EF2335">
        <w:rPr>
          <w:vertAlign w:val="superscript"/>
        </w:rPr>
        <w:t>-</w:t>
      </w:r>
      <w:r w:rsidRPr="00EF2335">
        <w:t xml:space="preserve"> : I</w:t>
      </w:r>
      <w:r w:rsidRPr="00EF2335">
        <w:rPr>
          <w:vertAlign w:val="subscript"/>
        </w:rPr>
        <w:t>2</w:t>
      </w:r>
      <w:r>
        <w:t xml:space="preserve"> </w:t>
      </w:r>
      <w:r w:rsidRPr="00EF2335">
        <w:rPr>
          <w:vertAlign w:val="subscript"/>
        </w:rPr>
        <w:t>(</w:t>
      </w:r>
      <w:proofErr w:type="spellStart"/>
      <w:r w:rsidRPr="00EF2335">
        <w:rPr>
          <w:vertAlign w:val="subscript"/>
        </w:rPr>
        <w:t>aq</w:t>
      </w:r>
      <w:proofErr w:type="spellEnd"/>
      <w:r w:rsidRPr="00EF2335">
        <w:rPr>
          <w:vertAlign w:val="subscript"/>
        </w:rPr>
        <w:t>)</w:t>
      </w:r>
      <w:r w:rsidRPr="00EF2335">
        <w:t xml:space="preserve"> + 2e</w:t>
      </w:r>
      <w:r w:rsidRPr="00EF2335">
        <w:rPr>
          <w:vertAlign w:val="superscript"/>
        </w:rPr>
        <w:t>-</w:t>
      </w:r>
      <w:r w:rsidRPr="00EF2335">
        <w:t>= 2 I</w:t>
      </w:r>
      <w:r w:rsidRPr="00EF2335">
        <w:rPr>
          <w:vertAlign w:val="superscript"/>
        </w:rPr>
        <w:t>-</w:t>
      </w:r>
      <w:r w:rsidRPr="00EF2335">
        <w:rPr>
          <w:vertAlign w:val="subscript"/>
        </w:rPr>
        <w:t>(</w:t>
      </w:r>
      <w:proofErr w:type="spellStart"/>
      <w:r w:rsidRPr="00EF2335">
        <w:rPr>
          <w:vertAlign w:val="subscript"/>
        </w:rPr>
        <w:t>aq</w:t>
      </w:r>
      <w:proofErr w:type="spellEnd"/>
      <w:r w:rsidRPr="00EF2335">
        <w:rPr>
          <w:vertAlign w:val="subscript"/>
        </w:rPr>
        <w:t xml:space="preserve">)     </w:t>
      </w:r>
      <w:r>
        <w:t>(x</w:t>
      </w:r>
      <w:r w:rsidRPr="00EF2335">
        <w:t>5)</w:t>
      </w:r>
    </w:p>
    <w:p w14:paraId="0B033AEF" w14:textId="77777777" w:rsidR="007A536A" w:rsidRPr="00EF2335" w:rsidRDefault="007A536A" w:rsidP="007A536A"/>
    <w:p w14:paraId="15F8A9EF" w14:textId="77777777" w:rsidR="007A536A" w:rsidRPr="00EF2335" w:rsidRDefault="007A536A" w:rsidP="007A536A">
      <w:pPr>
        <w:rPr>
          <w:i/>
        </w:rPr>
      </w:pPr>
      <w:r w:rsidRPr="00EF2335">
        <w:t>IO</w:t>
      </w:r>
      <w:r w:rsidRPr="00EF2335">
        <w:rPr>
          <w:vertAlign w:val="subscript"/>
        </w:rPr>
        <w:t>3</w:t>
      </w:r>
      <w:r w:rsidRPr="00EF2335">
        <w:rPr>
          <w:vertAlign w:val="superscript"/>
        </w:rPr>
        <w:t>-</w:t>
      </w:r>
      <w:r w:rsidRPr="00EF2335">
        <w:t>/I</w:t>
      </w:r>
      <w:r w:rsidRPr="00EF2335">
        <w:rPr>
          <w:vertAlign w:val="subscript"/>
        </w:rPr>
        <w:t xml:space="preserve">2 </w:t>
      </w:r>
      <w:r>
        <w:t xml:space="preserve">: </w:t>
      </w:r>
      <w:r w:rsidRPr="00EF2335">
        <w:t>I</w:t>
      </w:r>
      <w:r w:rsidRPr="00EF2335">
        <w:rPr>
          <w:vertAlign w:val="subscript"/>
        </w:rPr>
        <w:t>2</w:t>
      </w:r>
      <w:r w:rsidRPr="00EF2335">
        <w:t xml:space="preserve"> </w:t>
      </w:r>
      <w:r>
        <w:rPr>
          <w:vertAlign w:val="subscript"/>
        </w:rPr>
        <w:t>(</w:t>
      </w:r>
      <w:proofErr w:type="spellStart"/>
      <w:r>
        <w:rPr>
          <w:vertAlign w:val="subscript"/>
        </w:rPr>
        <w:t>aq</w:t>
      </w:r>
      <w:proofErr w:type="spellEnd"/>
      <w:r>
        <w:rPr>
          <w:vertAlign w:val="subscript"/>
        </w:rPr>
        <w:t xml:space="preserve">) </w:t>
      </w:r>
      <w:r w:rsidRPr="00EF2335">
        <w:t>+ 12HO</w:t>
      </w:r>
      <w:r w:rsidRPr="00EF2335">
        <w:rPr>
          <w:vertAlign w:val="superscript"/>
        </w:rPr>
        <w:t>-</w:t>
      </w:r>
      <w:r>
        <w:rPr>
          <w:vertAlign w:val="superscript"/>
        </w:rPr>
        <w:t xml:space="preserve"> </w:t>
      </w:r>
      <w:r>
        <w:rPr>
          <w:vertAlign w:val="subscript"/>
        </w:rPr>
        <w:t>(</w:t>
      </w:r>
      <w:proofErr w:type="spellStart"/>
      <w:r>
        <w:rPr>
          <w:vertAlign w:val="subscript"/>
        </w:rPr>
        <w:t>aq</w:t>
      </w:r>
      <w:proofErr w:type="spellEnd"/>
      <w:r>
        <w:rPr>
          <w:vertAlign w:val="subscript"/>
        </w:rPr>
        <w:t xml:space="preserve">) </w:t>
      </w:r>
      <w:r w:rsidRPr="00EF2335">
        <w:t>= 2 IO</w:t>
      </w:r>
      <w:r w:rsidRPr="00EF2335">
        <w:rPr>
          <w:vertAlign w:val="subscript"/>
        </w:rPr>
        <w:t>3</w:t>
      </w:r>
      <w:r w:rsidRPr="00EF2335">
        <w:rPr>
          <w:vertAlign w:val="superscript"/>
        </w:rPr>
        <w:t>-</w:t>
      </w:r>
      <w:r>
        <w:rPr>
          <w:vertAlign w:val="superscript"/>
        </w:rPr>
        <w:t xml:space="preserve"> </w:t>
      </w:r>
      <w:r>
        <w:rPr>
          <w:vertAlign w:val="subscript"/>
        </w:rPr>
        <w:t>(</w:t>
      </w:r>
      <w:proofErr w:type="spellStart"/>
      <w:r>
        <w:rPr>
          <w:vertAlign w:val="subscript"/>
        </w:rPr>
        <w:t>aq</w:t>
      </w:r>
      <w:proofErr w:type="spellEnd"/>
      <w:r>
        <w:rPr>
          <w:vertAlign w:val="subscript"/>
        </w:rPr>
        <w:t xml:space="preserve">) </w:t>
      </w:r>
      <w:r w:rsidRPr="00EF2335">
        <w:t>+6H</w:t>
      </w:r>
      <w:r w:rsidRPr="00EF2335">
        <w:rPr>
          <w:vertAlign w:val="subscript"/>
        </w:rPr>
        <w:t>2</w:t>
      </w:r>
      <w:r w:rsidRPr="00EF2335">
        <w:t>O</w:t>
      </w:r>
      <w:r>
        <w:t xml:space="preserve"> </w:t>
      </w:r>
      <w:r w:rsidRPr="00EF2335">
        <w:rPr>
          <w:vertAlign w:val="subscript"/>
        </w:rPr>
        <w:t xml:space="preserve">(l) </w:t>
      </w:r>
      <w:r w:rsidRPr="00EF2335">
        <w:t>+ 10e</w:t>
      </w:r>
      <w:r w:rsidRPr="00EF2335">
        <w:rPr>
          <w:vertAlign w:val="superscript"/>
        </w:rPr>
        <w:t>-</w:t>
      </w:r>
    </w:p>
    <w:p w14:paraId="7F9BF7C2" w14:textId="77777777" w:rsidR="007A536A" w:rsidRDefault="007A536A" w:rsidP="007A536A">
      <w:pPr>
        <w:rPr>
          <w:i/>
        </w:rPr>
      </w:pPr>
      <w:r>
        <w:rPr>
          <w:i/>
        </w:rPr>
        <w:t>________________________________________________</w:t>
      </w:r>
    </w:p>
    <w:p w14:paraId="04405F72" w14:textId="68D51266" w:rsidR="007A536A" w:rsidRDefault="007A536A" w:rsidP="007A536A">
      <w:pPr>
        <w:rPr>
          <w:i/>
          <w:vertAlign w:val="subscript"/>
        </w:rPr>
      </w:pPr>
      <w:r>
        <w:rPr>
          <w:i/>
        </w:rPr>
        <w:t>6I</w:t>
      </w:r>
      <w:r w:rsidRPr="00EF2335">
        <w:rPr>
          <w:i/>
          <w:vertAlign w:val="subscript"/>
        </w:rPr>
        <w:t>2</w:t>
      </w:r>
      <w:r>
        <w:rPr>
          <w:i/>
          <w:vertAlign w:val="subscript"/>
        </w:rPr>
        <w:t xml:space="preserve"> (</w:t>
      </w:r>
      <w:proofErr w:type="spellStart"/>
      <w:r>
        <w:rPr>
          <w:i/>
          <w:vertAlign w:val="subscript"/>
        </w:rPr>
        <w:t>aq</w:t>
      </w:r>
      <w:proofErr w:type="spellEnd"/>
      <w:r>
        <w:rPr>
          <w:i/>
          <w:vertAlign w:val="subscript"/>
        </w:rPr>
        <w:t>)</w:t>
      </w:r>
      <w:r>
        <w:rPr>
          <w:i/>
        </w:rPr>
        <w:t xml:space="preserve"> +12 HO</w:t>
      </w:r>
      <w:r w:rsidRPr="00EF2335">
        <w:rPr>
          <w:i/>
          <w:vertAlign w:val="superscript"/>
        </w:rPr>
        <w:t>-</w:t>
      </w:r>
      <w:r w:rsidRPr="001E111F">
        <w:rPr>
          <w:i/>
          <w:vertAlign w:val="subscript"/>
        </w:rPr>
        <w:t>(</w:t>
      </w:r>
      <w:proofErr w:type="spellStart"/>
      <w:r w:rsidRPr="001E111F">
        <w:rPr>
          <w:i/>
          <w:vertAlign w:val="subscript"/>
        </w:rPr>
        <w:t>aq</w:t>
      </w:r>
      <w:proofErr w:type="spellEnd"/>
      <w:r w:rsidRPr="001E111F">
        <w:rPr>
          <w:i/>
          <w:vertAlign w:val="subscript"/>
        </w:rPr>
        <w:t xml:space="preserve">) </w:t>
      </w:r>
      <w:r>
        <w:rPr>
          <w:i/>
        </w:rPr>
        <w:t>+12HO</w:t>
      </w:r>
      <w:r w:rsidRPr="001E111F">
        <w:rPr>
          <w:i/>
          <w:vertAlign w:val="superscript"/>
        </w:rPr>
        <w:t>-</w:t>
      </w:r>
      <w:r>
        <w:rPr>
          <w:i/>
          <w:vertAlign w:val="subscript"/>
        </w:rPr>
        <w:t>(</w:t>
      </w:r>
      <w:proofErr w:type="spellStart"/>
      <w:r>
        <w:rPr>
          <w:i/>
          <w:vertAlign w:val="subscript"/>
        </w:rPr>
        <w:t>aq</w:t>
      </w:r>
      <w:proofErr w:type="spellEnd"/>
      <w:r>
        <w:rPr>
          <w:i/>
          <w:vertAlign w:val="subscript"/>
        </w:rPr>
        <w:t xml:space="preserve">) </w:t>
      </w:r>
      <w:r>
        <w:rPr>
          <w:i/>
        </w:rPr>
        <w:t>= 2 IO</w:t>
      </w:r>
      <w:r w:rsidRPr="001E111F">
        <w:rPr>
          <w:i/>
          <w:vertAlign w:val="subscript"/>
        </w:rPr>
        <w:t>3</w:t>
      </w:r>
      <w:r>
        <w:rPr>
          <w:i/>
          <w:vertAlign w:val="superscript"/>
        </w:rPr>
        <w:t>-</w:t>
      </w:r>
      <w:r>
        <w:rPr>
          <w:i/>
          <w:vertAlign w:val="subscript"/>
        </w:rPr>
        <w:t xml:space="preserve"> (</w:t>
      </w:r>
      <w:proofErr w:type="spellStart"/>
      <w:r>
        <w:rPr>
          <w:i/>
          <w:vertAlign w:val="subscript"/>
        </w:rPr>
        <w:t>aq</w:t>
      </w:r>
      <w:proofErr w:type="spellEnd"/>
      <w:r>
        <w:rPr>
          <w:i/>
          <w:vertAlign w:val="subscript"/>
        </w:rPr>
        <w:t>)</w:t>
      </w:r>
      <w:r>
        <w:rPr>
          <w:i/>
        </w:rPr>
        <w:t xml:space="preserve"> +6 H</w:t>
      </w:r>
      <w:r>
        <w:rPr>
          <w:i/>
          <w:vertAlign w:val="subscript"/>
        </w:rPr>
        <w:t>2</w:t>
      </w:r>
      <w:r>
        <w:rPr>
          <w:i/>
        </w:rPr>
        <w:t xml:space="preserve">O </w:t>
      </w:r>
      <w:r>
        <w:rPr>
          <w:i/>
          <w:vertAlign w:val="subscript"/>
        </w:rPr>
        <w:t>(l)</w:t>
      </w:r>
      <w:r>
        <w:rPr>
          <w:i/>
        </w:rPr>
        <w:t xml:space="preserve"> + 10 I</w:t>
      </w:r>
      <w:r w:rsidRPr="001E111F">
        <w:rPr>
          <w:i/>
          <w:vertAlign w:val="superscript"/>
        </w:rPr>
        <w:t>-</w:t>
      </w:r>
      <w:r w:rsidRPr="001E111F">
        <w:rPr>
          <w:i/>
          <w:vertAlign w:val="subscript"/>
        </w:rPr>
        <w:t>(</w:t>
      </w:r>
      <w:proofErr w:type="spellStart"/>
      <w:r w:rsidRPr="001E111F">
        <w:rPr>
          <w:i/>
          <w:vertAlign w:val="subscript"/>
        </w:rPr>
        <w:t>aq</w:t>
      </w:r>
      <w:proofErr w:type="spellEnd"/>
      <w:r w:rsidRPr="001E111F">
        <w:rPr>
          <w:i/>
          <w:vertAlign w:val="subscript"/>
        </w:rPr>
        <w:t>)</w:t>
      </w:r>
    </w:p>
    <w:p w14:paraId="512FCD30" w14:textId="77777777" w:rsidR="007A536A" w:rsidRPr="007A536A" w:rsidRDefault="007A536A" w:rsidP="007A536A">
      <w:pPr>
        <w:rPr>
          <w:i/>
        </w:rPr>
      </w:pPr>
    </w:p>
    <w:p w14:paraId="10A6BB05" w14:textId="51D8E2F3" w:rsidR="000B71B6" w:rsidRPr="000B71B6" w:rsidRDefault="008071CE" w:rsidP="007A536A">
      <w:pPr>
        <w:pStyle w:val="Paragraphedeliste"/>
        <w:numPr>
          <w:ilvl w:val="0"/>
          <w:numId w:val="2"/>
        </w:numPr>
        <w:rPr>
          <w:i/>
        </w:rPr>
      </w:pPr>
      <w:r>
        <w:rPr>
          <w:i/>
        </w:rPr>
        <w:t xml:space="preserve">I2 se </w:t>
      </w:r>
      <w:proofErr w:type="spellStart"/>
      <w:r>
        <w:rPr>
          <w:i/>
        </w:rPr>
        <w:t>dismutant</w:t>
      </w:r>
      <w:proofErr w:type="spellEnd"/>
      <w:r>
        <w:rPr>
          <w:i/>
        </w:rPr>
        <w:t>, disparaît,</w:t>
      </w:r>
      <w:r w:rsidR="000B71B6">
        <w:rPr>
          <w:i/>
        </w:rPr>
        <w:t xml:space="preserve"> c'est donc ces deux espèces que l'on représente sur le diagramme. </w:t>
      </w:r>
    </w:p>
    <w:p w14:paraId="6761794B" w14:textId="4578474E" w:rsidR="000B71B6" w:rsidRDefault="001E111F" w:rsidP="001E111F">
      <w:pPr>
        <w:rPr>
          <w:rFonts w:ascii="Helvetica" w:hAnsi="Helvetica" w:cs="Times New Roman"/>
          <w:color w:val="0000FF"/>
        </w:rPr>
      </w:pPr>
      <w:proofErr w:type="spellStart"/>
      <w:r w:rsidRPr="001E111F">
        <w:rPr>
          <w:color w:val="0000FF"/>
        </w:rPr>
        <w:t>Rq</w:t>
      </w:r>
      <w:proofErr w:type="spellEnd"/>
      <w:r w:rsidRPr="001E111F">
        <w:rPr>
          <w:color w:val="0000FF"/>
        </w:rPr>
        <w:t xml:space="preserve">: Etre conscient qu'il s'agit normalement des couples </w:t>
      </w:r>
      <w:r w:rsidRPr="001E111F">
        <w:rPr>
          <w:rFonts w:ascii="Cambria Math" w:hAnsi="Cambria Math" w:cs="Cambria Math"/>
          <w:color w:val="0000FF"/>
        </w:rPr>
        <w:t>𝐼</w:t>
      </w:r>
      <w:r w:rsidRPr="001E111F">
        <w:rPr>
          <w:rFonts w:ascii="Helvetica" w:hAnsi="Helvetica" w:cs="Times New Roman"/>
          <w:color w:val="0000FF"/>
        </w:rPr>
        <w:t>3−/</w:t>
      </w:r>
      <w:r w:rsidRPr="001E111F">
        <w:rPr>
          <w:rFonts w:ascii="Cambria Math" w:hAnsi="Cambria Math" w:cs="Cambria Math"/>
          <w:color w:val="0000FF"/>
        </w:rPr>
        <w:t>𝐼𝑂</w:t>
      </w:r>
      <w:r w:rsidRPr="001E111F">
        <w:rPr>
          <w:rFonts w:ascii="Helvetica" w:hAnsi="Helvetica" w:cs="Times New Roman"/>
          <w:color w:val="0000FF"/>
        </w:rPr>
        <w:t xml:space="preserve">3−et </w:t>
      </w:r>
      <w:r w:rsidRPr="001E111F">
        <w:rPr>
          <w:rFonts w:ascii="Cambria Math" w:hAnsi="Cambria Math" w:cs="Cambria Math"/>
          <w:color w:val="0000FF"/>
        </w:rPr>
        <w:t>𝐼</w:t>
      </w:r>
      <w:r w:rsidRPr="001E111F">
        <w:rPr>
          <w:rFonts w:ascii="Helvetica" w:hAnsi="Helvetica" w:cs="Times New Roman"/>
          <w:color w:val="0000FF"/>
        </w:rPr>
        <w:t>3−/</w:t>
      </w:r>
      <w:r w:rsidRPr="001E111F">
        <w:rPr>
          <w:rFonts w:ascii="Cambria Math" w:hAnsi="Cambria Math" w:cs="Cambria Math"/>
          <w:color w:val="0000FF"/>
        </w:rPr>
        <w:t>𝐼</w:t>
      </w:r>
      <w:r w:rsidRPr="001E111F">
        <w:rPr>
          <w:rFonts w:ascii="Helvetica" w:hAnsi="Helvetica" w:cs="Times New Roman"/>
          <w:color w:val="0000FF"/>
        </w:rPr>
        <w:t>−</w:t>
      </w:r>
    </w:p>
    <w:p w14:paraId="32544BA9" w14:textId="77777777" w:rsidR="001E111F" w:rsidRPr="001E111F" w:rsidRDefault="001E111F" w:rsidP="001E111F">
      <w:pPr>
        <w:rPr>
          <w:i/>
          <w:color w:val="0000FF"/>
        </w:rPr>
      </w:pPr>
    </w:p>
    <w:p w14:paraId="0308A86C" w14:textId="487D0BD6" w:rsidR="000B71B6" w:rsidRDefault="000B71B6" w:rsidP="00833A83">
      <w:pPr>
        <w:pStyle w:val="Paragraphedeliste"/>
        <w:numPr>
          <w:ilvl w:val="0"/>
          <w:numId w:val="2"/>
        </w:numPr>
        <w:rPr>
          <w:i/>
        </w:rPr>
      </w:pPr>
      <w:r>
        <w:rPr>
          <w:i/>
        </w:rPr>
        <w:t xml:space="preserve">Il s'agit d'une </w:t>
      </w:r>
      <w:proofErr w:type="spellStart"/>
      <w:r>
        <w:rPr>
          <w:i/>
        </w:rPr>
        <w:t>dismutation</w:t>
      </w:r>
      <w:proofErr w:type="spellEnd"/>
      <w:r>
        <w:rPr>
          <w:i/>
        </w:rPr>
        <w:t>. Ecrire la définition :</w:t>
      </w:r>
    </w:p>
    <w:p w14:paraId="6E12C96D" w14:textId="77777777" w:rsidR="000B71B6" w:rsidRPr="000B71B6" w:rsidRDefault="000B71B6" w:rsidP="000B71B6">
      <w:pPr>
        <w:rPr>
          <w:i/>
        </w:rPr>
      </w:pPr>
    </w:p>
    <w:p w14:paraId="003BE5CA" w14:textId="14D297B5" w:rsidR="000B71B6" w:rsidRDefault="000B71B6" w:rsidP="000B71B6">
      <w:pPr>
        <w:rPr>
          <w:b/>
          <w:u w:val="single"/>
        </w:rPr>
      </w:pPr>
      <w:r w:rsidRPr="000B71B6">
        <w:rPr>
          <w:b/>
          <w:u w:val="single"/>
        </w:rPr>
        <w:t xml:space="preserve">Définition </w:t>
      </w:r>
      <w:proofErr w:type="spellStart"/>
      <w:r w:rsidRPr="000B71B6">
        <w:rPr>
          <w:b/>
          <w:u w:val="single"/>
        </w:rPr>
        <w:t>Dismutation</w:t>
      </w:r>
      <w:proofErr w:type="spellEnd"/>
      <w:r w:rsidRPr="000B71B6">
        <w:rPr>
          <w:b/>
          <w:u w:val="single"/>
        </w:rPr>
        <w:t xml:space="preserve">: </w:t>
      </w:r>
    </w:p>
    <w:p w14:paraId="3D951D3C" w14:textId="77777777" w:rsidR="000B71B6" w:rsidRDefault="000B71B6" w:rsidP="000B71B6">
      <w:pPr>
        <w:rPr>
          <w:b/>
          <w:u w:val="single"/>
        </w:rPr>
      </w:pPr>
    </w:p>
    <w:p w14:paraId="61957422" w14:textId="77777777" w:rsidR="000B71B6" w:rsidRPr="000B71B6" w:rsidRDefault="000B71B6" w:rsidP="000B71B6">
      <w:pPr>
        <w:widowControl w:val="0"/>
        <w:numPr>
          <w:ilvl w:val="0"/>
          <w:numId w:val="1"/>
        </w:numPr>
        <w:tabs>
          <w:tab w:val="left" w:pos="220"/>
          <w:tab w:val="left" w:pos="720"/>
        </w:tabs>
        <w:autoSpaceDE w:val="0"/>
        <w:autoSpaceDN w:val="0"/>
        <w:adjustRightInd w:val="0"/>
        <w:spacing w:after="240"/>
        <w:ind w:hanging="11"/>
        <w:rPr>
          <w:rFonts w:cs="Times"/>
          <w:b/>
        </w:rPr>
      </w:pPr>
      <w:r w:rsidRPr="000B71B6">
        <w:rPr>
          <w:rFonts w:cs="Times"/>
          <w:b/>
        </w:rPr>
        <w:t xml:space="preserve">La </w:t>
      </w:r>
      <w:proofErr w:type="spellStart"/>
      <w:r w:rsidRPr="000B71B6">
        <w:rPr>
          <w:rFonts w:cs="Times"/>
          <w:b/>
        </w:rPr>
        <w:t>dismutation</w:t>
      </w:r>
      <w:proofErr w:type="spellEnd"/>
      <w:r w:rsidRPr="000B71B6">
        <w:rPr>
          <w:rFonts w:cs="Times"/>
          <w:b/>
        </w:rPr>
        <w:t xml:space="preserve"> d'un élément est une réaction d'oxydoréduction conduisant simultanément à une espèce dans laquelle le degré d'oxydation de l'élément est supérieur et à une espèce dans laquelle il est inférieur au degré d'oxydation initial</w:t>
      </w:r>
    </w:p>
    <w:p w14:paraId="619943BA" w14:textId="77777777" w:rsidR="001E111F" w:rsidRDefault="001E111F" w:rsidP="007A1D0E">
      <w:pPr>
        <w:rPr>
          <w:rFonts w:ascii="Helvetica" w:eastAsia="Times New Roman" w:hAnsi="Helvetica" w:cs="Times New Roman"/>
          <w:sz w:val="28"/>
          <w:szCs w:val="28"/>
        </w:rPr>
      </w:pPr>
    </w:p>
    <w:p w14:paraId="3E60423C" w14:textId="77777777" w:rsidR="004870F0" w:rsidRDefault="001E111F" w:rsidP="007A536A">
      <w:pPr>
        <w:pStyle w:val="Transitio"/>
      </w:pPr>
      <w:r>
        <w:t>Que se passe t-il désormais si on</w:t>
      </w:r>
      <w:r w:rsidR="008071CE">
        <w:t xml:space="preserve"> réalise la réaction inverse</w:t>
      </w:r>
      <w:r>
        <w:t xml:space="preserve"> </w:t>
      </w:r>
      <w:r w:rsidR="004870F0">
        <w:t>?</w:t>
      </w:r>
    </w:p>
    <w:p w14:paraId="31DF8720" w14:textId="77777777" w:rsidR="007A536A" w:rsidRDefault="007A536A" w:rsidP="007A536A">
      <w:pPr>
        <w:pStyle w:val="Transitio"/>
      </w:pPr>
    </w:p>
    <w:p w14:paraId="71AE2E2C" w14:textId="77777777" w:rsidR="007A536A" w:rsidRDefault="00833A83" w:rsidP="008071CE">
      <w:pPr>
        <w:rPr>
          <w:i/>
          <w:u w:val="single"/>
        </w:rPr>
      </w:pPr>
      <w:r>
        <w:t>Utiliser le diagramme pour prédire la réaction inverse</w:t>
      </w:r>
      <w:r w:rsidR="008071CE">
        <w:t xml:space="preserve">. </w:t>
      </w:r>
      <w:r w:rsidR="008071CE">
        <w:br/>
        <w:t xml:space="preserve">Initialement, si on met des ions iodates et iodures. On voit </w:t>
      </w:r>
      <w:r w:rsidR="00385E2B">
        <w:t>q</w:t>
      </w:r>
      <w:r w:rsidR="008071CE">
        <w:t>u'à pH&gt;</w:t>
      </w:r>
      <w:r w:rsidR="004870F0">
        <w:t>8, ils forment un couple Redox (Oxydant : IO</w:t>
      </w:r>
      <w:r w:rsidR="004870F0" w:rsidRPr="004870F0">
        <w:rPr>
          <w:vertAlign w:val="subscript"/>
        </w:rPr>
        <w:t>3</w:t>
      </w:r>
      <w:r w:rsidR="004870F0" w:rsidRPr="004870F0">
        <w:rPr>
          <w:vertAlign w:val="superscript"/>
        </w:rPr>
        <w:t>-</w:t>
      </w:r>
      <w:r w:rsidR="004870F0">
        <w:t xml:space="preserve"> et Réducteur: I</w:t>
      </w:r>
      <w:r w:rsidR="004870F0" w:rsidRPr="004870F0">
        <w:rPr>
          <w:vertAlign w:val="superscript"/>
        </w:rPr>
        <w:t>-</w:t>
      </w:r>
      <w:r w:rsidR="00A61BBB">
        <w:t xml:space="preserve"> ) </w:t>
      </w:r>
      <w:r w:rsidR="008071CE">
        <w:t xml:space="preserve">les </w:t>
      </w:r>
      <w:r w:rsidR="007A536A">
        <w:t xml:space="preserve">deux espèces sont en équilibres, </w:t>
      </w:r>
      <w:r w:rsidR="007A536A" w:rsidRPr="007A536A">
        <w:rPr>
          <w:i/>
          <w:u w:val="single"/>
        </w:rPr>
        <w:t>elles ont une frontière commune.</w:t>
      </w:r>
    </w:p>
    <w:p w14:paraId="56BCE646" w14:textId="4629B41E" w:rsidR="00DC5F15" w:rsidRDefault="004870F0" w:rsidP="008071CE">
      <w:r>
        <w:t xml:space="preserve">Si on acidifie le milieu, on voit </w:t>
      </w:r>
      <w:r w:rsidR="00A61BBB">
        <w:t xml:space="preserve">que </w:t>
      </w:r>
      <w:r w:rsidR="007A536A">
        <w:t xml:space="preserve">I- et IO3- n'ont plus de frontière commune. Ils sont incompatibles. </w:t>
      </w:r>
      <w:r w:rsidR="0018179F">
        <w:t xml:space="preserve">On identifie que dans ce domaine </w:t>
      </w:r>
      <w:r w:rsidR="00385E2B">
        <w:t>IO</w:t>
      </w:r>
      <w:r w:rsidR="00385E2B" w:rsidRPr="004870F0">
        <w:rPr>
          <w:vertAlign w:val="subscript"/>
        </w:rPr>
        <w:t>3</w:t>
      </w:r>
      <w:r w:rsidR="00385E2B" w:rsidRPr="004870F0">
        <w:rPr>
          <w:vertAlign w:val="superscript"/>
        </w:rPr>
        <w:t>-</w:t>
      </w:r>
      <w:r w:rsidR="00385E2B">
        <w:t xml:space="preserve"> est l'oxydant du couple IO</w:t>
      </w:r>
      <w:r w:rsidR="00385E2B" w:rsidRPr="004870F0">
        <w:rPr>
          <w:vertAlign w:val="subscript"/>
        </w:rPr>
        <w:t>3</w:t>
      </w:r>
      <w:r w:rsidR="00385E2B" w:rsidRPr="004870F0">
        <w:rPr>
          <w:vertAlign w:val="superscript"/>
        </w:rPr>
        <w:t>-</w:t>
      </w:r>
      <w:r w:rsidR="00385E2B">
        <w:t>/I</w:t>
      </w:r>
      <w:r w:rsidR="00385E2B" w:rsidRPr="004870F0">
        <w:rPr>
          <w:vertAlign w:val="subscript"/>
        </w:rPr>
        <w:t>2</w:t>
      </w:r>
      <w:r w:rsidR="00385E2B">
        <w:t xml:space="preserve"> et I</w:t>
      </w:r>
      <w:r w:rsidR="00385E2B" w:rsidRPr="004870F0">
        <w:rPr>
          <w:vertAlign w:val="superscript"/>
        </w:rPr>
        <w:t>-</w:t>
      </w:r>
      <w:r w:rsidR="00385E2B">
        <w:t xml:space="preserve"> est le réducteu</w:t>
      </w:r>
      <w:r>
        <w:t>r</w:t>
      </w:r>
      <w:r w:rsidR="00385E2B">
        <w:t xml:space="preserve"> du couple </w:t>
      </w:r>
      <w:r>
        <w:t>I</w:t>
      </w:r>
      <w:r w:rsidRPr="004870F0">
        <w:rPr>
          <w:vertAlign w:val="subscript"/>
        </w:rPr>
        <w:t>2</w:t>
      </w:r>
      <w:r>
        <w:t>/I</w:t>
      </w:r>
      <w:r w:rsidRPr="004870F0">
        <w:rPr>
          <w:vertAlign w:val="superscript"/>
        </w:rPr>
        <w:t>-</w:t>
      </w:r>
      <w:r>
        <w:t xml:space="preserve">. Les ions iodates vont donc oxyder les ions iodures en </w:t>
      </w:r>
      <w:proofErr w:type="spellStart"/>
      <w:r>
        <w:t>diiode</w:t>
      </w:r>
      <w:proofErr w:type="spellEnd"/>
      <w:r w:rsidR="00A61BBB">
        <w:t>.</w:t>
      </w:r>
    </w:p>
    <w:p w14:paraId="61F1060A" w14:textId="77777777" w:rsidR="00A61BBB" w:rsidRDefault="00A61BBB" w:rsidP="008071CE"/>
    <w:p w14:paraId="7681A477" w14:textId="700E1507" w:rsidR="00A61BBB" w:rsidRDefault="00A61BBB" w:rsidP="008071CE">
      <w:r>
        <w:t xml:space="preserve">Il s'agit d'une réaction de </w:t>
      </w:r>
      <w:proofErr w:type="spellStart"/>
      <w:r>
        <w:t>média</w:t>
      </w:r>
      <w:r w:rsidR="00794D04">
        <w:t>mutation</w:t>
      </w:r>
      <w:proofErr w:type="spellEnd"/>
      <w:r w:rsidR="00794D04">
        <w:t xml:space="preserve"> : </w:t>
      </w:r>
    </w:p>
    <w:p w14:paraId="01B74CE8" w14:textId="77777777" w:rsidR="00794D04" w:rsidRDefault="00794D04" w:rsidP="008071CE"/>
    <w:p w14:paraId="6749A8F3" w14:textId="24966103" w:rsidR="00794D04" w:rsidRPr="004D24E2" w:rsidRDefault="00794D04" w:rsidP="008071CE">
      <w:pPr>
        <w:rPr>
          <w:b/>
        </w:rPr>
      </w:pPr>
      <w:r w:rsidRPr="004D24E2">
        <w:rPr>
          <w:b/>
        </w:rPr>
        <w:t xml:space="preserve">Définition </w:t>
      </w:r>
      <w:proofErr w:type="spellStart"/>
      <w:r w:rsidR="004D24E2" w:rsidRPr="004D24E2">
        <w:rPr>
          <w:b/>
        </w:rPr>
        <w:t>Médiamutation</w:t>
      </w:r>
      <w:proofErr w:type="spellEnd"/>
      <w:r w:rsidR="004D24E2" w:rsidRPr="004D24E2">
        <w:rPr>
          <w:b/>
        </w:rPr>
        <w:t>: Réaction transformant un élément chimique présent sous deux nombres d'oxydation différents en une espèce contenant l'élément chimique à un nombre d'oxydation intermédiaire</w:t>
      </w:r>
      <w:r w:rsidR="004D24E2">
        <w:rPr>
          <w:b/>
        </w:rPr>
        <w:t>. [2] p.944</w:t>
      </w:r>
    </w:p>
    <w:p w14:paraId="25C2D2F9" w14:textId="77777777" w:rsidR="00A61BBB" w:rsidRDefault="00A61BBB" w:rsidP="008071CE"/>
    <w:p w14:paraId="3E247173" w14:textId="5312B834" w:rsidR="00A61BBB" w:rsidRPr="00A61BBB" w:rsidRDefault="00A61BBB" w:rsidP="008071CE">
      <w:pPr>
        <w:rPr>
          <w:color w:val="0000FF"/>
        </w:rPr>
      </w:pPr>
      <w:proofErr w:type="spellStart"/>
      <w:r w:rsidRPr="00A61BBB">
        <w:rPr>
          <w:color w:val="0000FF"/>
        </w:rPr>
        <w:t>Rq</w:t>
      </w:r>
      <w:proofErr w:type="spellEnd"/>
      <w:r w:rsidRPr="00A61BBB">
        <w:rPr>
          <w:color w:val="0000FF"/>
        </w:rPr>
        <w:t xml:space="preserve"> à Lolita et </w:t>
      </w:r>
      <w:proofErr w:type="spellStart"/>
      <w:r w:rsidRPr="00A61BBB">
        <w:rPr>
          <w:color w:val="0000FF"/>
        </w:rPr>
        <w:t>Elo</w:t>
      </w:r>
      <w:proofErr w:type="spellEnd"/>
      <w:r w:rsidRPr="00A61BBB">
        <w:rPr>
          <w:color w:val="0000FF"/>
        </w:rPr>
        <w:t>: Je propose de ne pas faire l'expérience illustrant cette réaction pour gagner du temps pour mieux exploiter la suite. L'expérience dont je parle est celle qui suit le protocole précédent (2.2/7)</w:t>
      </w:r>
    </w:p>
    <w:p w14:paraId="3DC79E90" w14:textId="77777777" w:rsidR="00833A83" w:rsidRDefault="00833A83" w:rsidP="007A1D0E"/>
    <w:p w14:paraId="4B4118D6" w14:textId="134C510E" w:rsidR="00541405" w:rsidRDefault="0018179F" w:rsidP="004D24E2">
      <w:pPr>
        <w:pStyle w:val="Transitio"/>
      </w:pPr>
      <w:r>
        <w:t xml:space="preserve">A travers l'étude de diagrammes potentiels-pH, on a pu prédire des réactions chimiques de différentes espèces en solution en superposant les diagrammes. On a aussi pu discuter de la stabilité "intrinsèque" de certaines espèces, en l'occurrence ici du </w:t>
      </w:r>
      <w:proofErr w:type="spellStart"/>
      <w:r>
        <w:t>diiode</w:t>
      </w:r>
      <w:proofErr w:type="spellEnd"/>
      <w:r>
        <w:t>. Voyons désormais quelques applications.</w:t>
      </w:r>
    </w:p>
    <w:p w14:paraId="02FE58B5" w14:textId="77777777" w:rsidR="0018179F" w:rsidRDefault="0018179F" w:rsidP="004D24E2">
      <w:pPr>
        <w:pStyle w:val="Transitio"/>
      </w:pPr>
    </w:p>
    <w:p w14:paraId="50D1FD81" w14:textId="77777777" w:rsidR="00CD11EC" w:rsidRDefault="00CD11EC" w:rsidP="004D24E2">
      <w:pPr>
        <w:pStyle w:val="Transitio"/>
      </w:pPr>
    </w:p>
    <w:p w14:paraId="7F5A5026" w14:textId="3B19A583" w:rsidR="00CD11EC" w:rsidRDefault="00F8455D" w:rsidP="00CD11EC">
      <w:pPr>
        <w:pStyle w:val="Titre1"/>
      </w:pPr>
      <w:bookmarkStart w:id="10" w:name="_Toc449130425"/>
      <w:r>
        <w:t>II. Application de l'utilisation des diagrammes potentiel-pH</w:t>
      </w:r>
      <w:bookmarkEnd w:id="10"/>
      <w:r w:rsidR="00CD11EC">
        <w:t xml:space="preserve"> </w:t>
      </w:r>
    </w:p>
    <w:p w14:paraId="11C98C29" w14:textId="77777777" w:rsidR="009B19F1" w:rsidRDefault="009B19F1" w:rsidP="00CD11EC"/>
    <w:p w14:paraId="77C9BFA1" w14:textId="35313C70" w:rsidR="009B19F1" w:rsidRDefault="00CD11EC" w:rsidP="009B19F1">
      <w:pPr>
        <w:pStyle w:val="Titre2"/>
      </w:pPr>
      <w:bookmarkStart w:id="11" w:name="_Toc449130426"/>
      <w:r>
        <w:t>1.</w:t>
      </w:r>
      <w:r w:rsidR="00F8455D">
        <w:t xml:space="preserve"> Au laboratoire : La méthode de </w:t>
      </w:r>
      <w:proofErr w:type="spellStart"/>
      <w:r w:rsidR="00F8455D">
        <w:t>Winkler</w:t>
      </w:r>
      <w:bookmarkEnd w:id="11"/>
      <w:proofErr w:type="spellEnd"/>
    </w:p>
    <w:p w14:paraId="03D68D36" w14:textId="6A6A67F9" w:rsidR="002A6054" w:rsidRDefault="002A6054" w:rsidP="002A6054">
      <w:r>
        <w:fldChar w:fldCharType="begin"/>
      </w:r>
      <w:r>
        <w:instrText xml:space="preserve"> REF PORTEU \h </w:instrText>
      </w:r>
      <w:r>
        <w:fldChar w:fldCharType="separate"/>
      </w:r>
      <w:r>
        <w:rPr>
          <w:rFonts w:eastAsia="Times New Roman" w:cs="Times New Roman"/>
        </w:rPr>
        <w:t>[5]</w:t>
      </w:r>
      <w:r>
        <w:fldChar w:fldCharType="end"/>
      </w:r>
      <w:r>
        <w:t xml:space="preserve"> p.77 OU  </w:t>
      </w:r>
      <w:r>
        <w:fldChar w:fldCharType="begin"/>
      </w:r>
      <w:r>
        <w:instrText xml:space="preserve"> REF LEM \h </w:instrText>
      </w:r>
      <w:r>
        <w:fldChar w:fldCharType="separate"/>
      </w:r>
      <w:r>
        <w:rPr>
          <w:rFonts w:eastAsia="Times New Roman" w:cs="Times New Roman"/>
        </w:rPr>
        <w:t>[4]</w:t>
      </w:r>
      <w:r>
        <w:fldChar w:fldCharType="end"/>
      </w:r>
      <w:r>
        <w:t xml:space="preserve">p.245 (protocole plus clair et explications plus complètes dans le PORTEU, je choisis de suivre celui-ci) + Explications dans </w:t>
      </w:r>
      <w:r>
        <w:fldChar w:fldCharType="begin"/>
      </w:r>
      <w:r>
        <w:instrText xml:space="preserve"> REF PCSIDUNO \h </w:instrText>
      </w:r>
      <w:r>
        <w:fldChar w:fldCharType="separate"/>
      </w:r>
      <w:r>
        <w:rPr>
          <w:rFonts w:eastAsia="Times New Roman" w:cs="Times New Roman"/>
        </w:rPr>
        <w:t>[2]</w:t>
      </w:r>
      <w:r>
        <w:fldChar w:fldCharType="end"/>
      </w:r>
      <w:r>
        <w:t xml:space="preserve"> p.1044</w:t>
      </w:r>
    </w:p>
    <w:p w14:paraId="58F3F794" w14:textId="77777777" w:rsidR="002A6054" w:rsidRPr="002A6054" w:rsidRDefault="002A6054" w:rsidP="002A6054"/>
    <w:p w14:paraId="65A96B1D" w14:textId="3E5C2167" w:rsidR="009B19F1" w:rsidRPr="009B19F1" w:rsidRDefault="009B19F1" w:rsidP="009B19F1">
      <w:r>
        <w:t>Nous allons nous intéresser à doser le dioxygène dissous dans l'eau du robinet.</w:t>
      </w:r>
    </w:p>
    <w:p w14:paraId="15CFBD74" w14:textId="4F924652" w:rsidR="009B19F1" w:rsidRDefault="009B19F1" w:rsidP="009B19F1">
      <w:r>
        <w:t xml:space="preserve">Le dioxygène atmosphérique se dissout dans l'eau (selon la loi de Henry). La concentration en dioxygène dissout est donc proportionnelle à la pression partielle en dioxygène dans l'atmosphère. Une eau pure a une concentration massique en dioxygène </w:t>
      </w:r>
      <w:r>
        <w:rPr>
          <w:rFonts w:eastAsia="Times New Roman" w:cs="Times New Roman"/>
        </w:rPr>
        <w:t>8 mg/L à 20°C.</w:t>
      </w:r>
    </w:p>
    <w:p w14:paraId="1BE13681" w14:textId="0BE4DAC5" w:rsidR="009B19F1" w:rsidRDefault="009B19F1" w:rsidP="009B19F1">
      <w:r>
        <w:t xml:space="preserve"> </w:t>
      </w:r>
    </w:p>
    <w:p w14:paraId="1C38AD44" w14:textId="5C10AD0E" w:rsidR="009B19F1" w:rsidRPr="005357AF" w:rsidRDefault="009B19F1" w:rsidP="00CD11EC">
      <w:pPr>
        <w:rPr>
          <w:rFonts w:eastAsia="Times New Roman" w:cs="Times New Roman"/>
        </w:rPr>
      </w:pPr>
      <w:r w:rsidRPr="005357AF">
        <w:rPr>
          <w:rFonts w:eastAsia="Times New Roman" w:cs="Times New Roman"/>
        </w:rPr>
        <w:t>Pourquoi cherche t-on à connaitre la</w:t>
      </w:r>
      <w:r w:rsidR="005357AF">
        <w:rPr>
          <w:rFonts w:eastAsia="Times New Roman" w:cs="Times New Roman"/>
        </w:rPr>
        <w:t xml:space="preserve"> quantité de dioxygène dissous?</w:t>
      </w:r>
    </w:p>
    <w:p w14:paraId="17668932" w14:textId="39E37227" w:rsidR="005357AF" w:rsidRDefault="009B19F1" w:rsidP="00CD11EC">
      <w:pPr>
        <w:rPr>
          <w:rFonts w:eastAsia="Times New Roman" w:cs="Times New Roman"/>
          <w:color w:val="0000FF"/>
        </w:rPr>
      </w:pPr>
      <w:r w:rsidRPr="005357AF">
        <w:rPr>
          <w:rFonts w:eastAsia="Times New Roman" w:cs="Times New Roman"/>
        </w:rPr>
        <w:t xml:space="preserve">Il s'agit d'un indicateur de la présence de </w:t>
      </w:r>
      <w:r w:rsidR="005357AF" w:rsidRPr="005357AF">
        <w:rPr>
          <w:rFonts w:eastAsia="Times New Roman" w:cs="Times New Roman"/>
        </w:rPr>
        <w:t>m</w:t>
      </w:r>
      <w:r w:rsidR="005357AF">
        <w:rPr>
          <w:rFonts w:eastAsia="Times New Roman" w:cs="Times New Roman"/>
        </w:rPr>
        <w:t xml:space="preserve">atières organiques oxydables : provenant de la nature, de l’agriculture, des industries, des déchets animaux et humains… </w:t>
      </w:r>
      <w:r w:rsidR="005357AF" w:rsidRPr="005357AF">
        <w:rPr>
          <w:rFonts w:eastAsia="Times New Roman" w:cs="Times New Roman"/>
          <w:color w:val="0000FF"/>
        </w:rPr>
        <w:t>(Les substances organiques naturelles représentent 60 à 90 % de ces matières organiques)</w:t>
      </w:r>
    </w:p>
    <w:p w14:paraId="06CBE973" w14:textId="59A7CAA6" w:rsidR="005357AF" w:rsidRPr="005357AF" w:rsidRDefault="005357AF" w:rsidP="00CD11EC">
      <w:r w:rsidRPr="005357AF">
        <w:rPr>
          <w:rFonts w:eastAsia="Times New Roman" w:cs="Times New Roman"/>
          <w:color w:val="000000" w:themeColor="text1"/>
        </w:rPr>
        <w:t>Ces matières organiques consommant le dioxygène</w:t>
      </w:r>
      <w:r>
        <w:rPr>
          <w:rFonts w:eastAsia="Times New Roman" w:cs="Times New Roman"/>
          <w:color w:val="0000FF"/>
        </w:rPr>
        <w:t xml:space="preserve"> (exemple concret: Eutrophisation de lacs) </w:t>
      </w:r>
      <w:r w:rsidRPr="005357AF">
        <w:t xml:space="preserve">on peut détecter leur présence en dosant le dioxygène dissous. </w:t>
      </w:r>
    </w:p>
    <w:p w14:paraId="1A7A9D6B" w14:textId="77777777" w:rsidR="009B19F1" w:rsidRDefault="009B19F1" w:rsidP="00CD11EC">
      <w:pPr>
        <w:rPr>
          <w:rFonts w:ascii="Helvetica" w:eastAsia="Times New Roman" w:hAnsi="Helvetica" w:cs="Times New Roman"/>
          <w:sz w:val="28"/>
          <w:szCs w:val="28"/>
        </w:rPr>
      </w:pPr>
    </w:p>
    <w:p w14:paraId="7A397858" w14:textId="77777777" w:rsidR="00BA7468" w:rsidRDefault="005357AF" w:rsidP="00CD11EC">
      <w:pPr>
        <w:rPr>
          <w:rFonts w:ascii="Helvetica" w:eastAsia="Times New Roman" w:hAnsi="Helvetica" w:cs="Times New Roman"/>
          <w:sz w:val="23"/>
          <w:szCs w:val="23"/>
        </w:rPr>
      </w:pPr>
      <w:r w:rsidRPr="005357AF">
        <w:t>Cependant ce dosage est difficile à réaliser</w:t>
      </w:r>
      <w:r w:rsidR="00CD11EC" w:rsidRPr="005357AF">
        <w:t>: il y un équilibre constant de la réaction O2(</w:t>
      </w:r>
      <w:proofErr w:type="spellStart"/>
      <w:r w:rsidR="00CD11EC" w:rsidRPr="005357AF">
        <w:t>g,air</w:t>
      </w:r>
      <w:proofErr w:type="spellEnd"/>
      <w:r w:rsidR="00CD11EC" w:rsidRPr="005357AF">
        <w:t>) =O2(</w:t>
      </w:r>
      <w:proofErr w:type="spellStart"/>
      <w:r w:rsidR="00CD11EC" w:rsidRPr="005357AF">
        <w:t>aq</w:t>
      </w:r>
      <w:proofErr w:type="spellEnd"/>
      <w:r w:rsidR="00CD11EC" w:rsidRPr="005357AF">
        <w:t xml:space="preserve">) donc si on dose simplement le dioxygène </w:t>
      </w:r>
      <w:r w:rsidRPr="005357AF">
        <w:t xml:space="preserve">dissous </w:t>
      </w:r>
      <w:r w:rsidR="00CD11EC" w:rsidRPr="005357AF">
        <w:t xml:space="preserve">en le faisant réagir il s’en dissout autant pour maintenir l’équilibre et on dose en fait ad vitam </w:t>
      </w:r>
      <w:proofErr w:type="spellStart"/>
      <w:r w:rsidR="00CD11EC" w:rsidRPr="005357AF">
        <w:t>eternam</w:t>
      </w:r>
      <w:proofErr w:type="spellEnd"/>
      <w:r w:rsidR="00CD11EC" w:rsidRPr="005357AF">
        <w:t xml:space="preserve">. </w:t>
      </w:r>
      <w:r w:rsidR="00A9653F">
        <w:rPr>
          <w:rFonts w:ascii="Helvetica" w:eastAsia="Times New Roman" w:hAnsi="Helvetica" w:cs="Times New Roman"/>
          <w:sz w:val="23"/>
          <w:szCs w:val="23"/>
        </w:rPr>
        <w:t xml:space="preserve">D'autant plus que la réaction directe avec I2 (titrage </w:t>
      </w:r>
      <w:proofErr w:type="spellStart"/>
      <w:r w:rsidR="00A9653F">
        <w:rPr>
          <w:rFonts w:ascii="Helvetica" w:eastAsia="Times New Roman" w:hAnsi="Helvetica" w:cs="Times New Roman"/>
          <w:sz w:val="23"/>
          <w:szCs w:val="23"/>
        </w:rPr>
        <w:t>iodométrique</w:t>
      </w:r>
      <w:proofErr w:type="spellEnd"/>
      <w:r w:rsidR="00A9653F">
        <w:rPr>
          <w:rFonts w:ascii="Helvetica" w:eastAsia="Times New Roman" w:hAnsi="Helvetica" w:cs="Times New Roman"/>
          <w:sz w:val="23"/>
          <w:szCs w:val="23"/>
        </w:rPr>
        <w:t xml:space="preserve">) est très lente. </w:t>
      </w:r>
    </w:p>
    <w:p w14:paraId="4511BED9" w14:textId="77777777" w:rsidR="00BA7468" w:rsidRDefault="00BA7468" w:rsidP="00CD11EC">
      <w:pPr>
        <w:rPr>
          <w:rFonts w:ascii="Helvetica" w:eastAsia="Times New Roman" w:hAnsi="Helvetica" w:cs="Times New Roman"/>
          <w:sz w:val="23"/>
          <w:szCs w:val="23"/>
        </w:rPr>
      </w:pPr>
    </w:p>
    <w:p w14:paraId="024970AD" w14:textId="6A2F5333" w:rsidR="005357AF" w:rsidRDefault="005357AF" w:rsidP="00CD11EC">
      <w:r w:rsidRPr="005357AF">
        <w:t>Il</w:t>
      </w:r>
      <w:r>
        <w:t xml:space="preserve"> faut donc « transformer » le dioxygène en solution en une autre espèce que l’on pourra doser.  </w:t>
      </w:r>
    </w:p>
    <w:p w14:paraId="7A0AE0B9" w14:textId="73D6858F" w:rsidR="00CD11EC" w:rsidRDefault="00655984" w:rsidP="00CD11EC">
      <w:r>
        <w:t>N</w:t>
      </w:r>
      <w:r w:rsidR="00BA7468">
        <w:t>o</w:t>
      </w:r>
      <w:r>
        <w:t xml:space="preserve">us allons pour cela utiliser la méthode de </w:t>
      </w:r>
      <w:proofErr w:type="spellStart"/>
      <w:r>
        <w:t>Winkler</w:t>
      </w:r>
      <w:proofErr w:type="spellEnd"/>
      <w:r>
        <w:t xml:space="preserve">, il s'agit d'un dosage en retour par </w:t>
      </w:r>
      <w:proofErr w:type="spellStart"/>
      <w:r>
        <w:t>iodométrie</w:t>
      </w:r>
      <w:proofErr w:type="spellEnd"/>
      <w:r w:rsidR="00BA7468">
        <w:t xml:space="preserve"> mis au point par </w:t>
      </w:r>
      <w:proofErr w:type="spellStart"/>
      <w:r w:rsidR="00BA7468">
        <w:rPr>
          <w:kern w:val="1"/>
        </w:rPr>
        <w:t>Winkler</w:t>
      </w:r>
      <w:proofErr w:type="spellEnd"/>
      <w:r w:rsidR="00BA7468">
        <w:rPr>
          <w:kern w:val="1"/>
        </w:rPr>
        <w:t xml:space="preserve"> en 1888.</w:t>
      </w:r>
    </w:p>
    <w:p w14:paraId="6B07C167" w14:textId="5269E91C" w:rsidR="00A9653F" w:rsidRDefault="002A6054" w:rsidP="00CD11EC">
      <w:r>
        <w:t>_______________________________________</w:t>
      </w:r>
    </w:p>
    <w:p w14:paraId="4420CB3C" w14:textId="10FE38D2" w:rsidR="002A6054" w:rsidRDefault="002A6054" w:rsidP="00CD11EC">
      <w:r>
        <w:t>Réalisons cette méthode en analysant au cours des étapes le diagramme potentiel-pH. Nous allons superposer les diagrammes E-pH du manganèse, de l'eau et de l'iode.</w:t>
      </w:r>
    </w:p>
    <w:p w14:paraId="304923E3" w14:textId="77777777" w:rsidR="00A9653F" w:rsidRDefault="00A9653F" w:rsidP="00CD11EC"/>
    <w:p w14:paraId="29199B29" w14:textId="77777777" w:rsidR="0045460F" w:rsidRDefault="0045460F" w:rsidP="0045460F">
      <w:pPr>
        <w:pStyle w:val="Diapositive"/>
      </w:pPr>
      <w:r>
        <w:t xml:space="preserve">Diapo: Etude de la méthode de </w:t>
      </w:r>
      <w:proofErr w:type="spellStart"/>
      <w:r>
        <w:t>Winkler</w:t>
      </w:r>
      <w:proofErr w:type="spellEnd"/>
      <w:r>
        <w:t xml:space="preserve"> (faire défiler à chaque étape) </w:t>
      </w:r>
    </w:p>
    <w:p w14:paraId="0D43ABFC" w14:textId="0F23BE36" w:rsidR="0045460F" w:rsidRDefault="0045460F" w:rsidP="0045460F">
      <w:pPr>
        <w:pStyle w:val="Diapositive"/>
      </w:pPr>
      <w:r>
        <w:t>ECRIRE AU TABLEAU LES REACTIONS CHIMIQUES</w:t>
      </w:r>
    </w:p>
    <w:p w14:paraId="78298CCE" w14:textId="77777777" w:rsidR="0045460F" w:rsidRDefault="0045460F" w:rsidP="0045460F">
      <w:pPr>
        <w:pStyle w:val="Diapositive"/>
      </w:pPr>
    </w:p>
    <w:p w14:paraId="34D0E8B5" w14:textId="77777777" w:rsidR="00CE22B2" w:rsidRDefault="00CE22B2" w:rsidP="00CE22B2">
      <w:pPr>
        <w:rPr>
          <w:b/>
          <w:color w:val="FF6600"/>
        </w:rPr>
      </w:pPr>
      <w:r w:rsidRPr="003B31D9">
        <w:rPr>
          <w:b/>
          <w:color w:val="FF6600"/>
        </w:rPr>
        <w:t xml:space="preserve">Expérience: </w:t>
      </w:r>
    </w:p>
    <w:p w14:paraId="49656159" w14:textId="4FAAE60E" w:rsidR="00A84A6D" w:rsidRDefault="00A84A6D" w:rsidP="00CE22B2">
      <w:pPr>
        <w:rPr>
          <w:b/>
          <w:color w:val="FF6600"/>
        </w:rPr>
      </w:pPr>
    </w:p>
    <w:p w14:paraId="68DB8AB6" w14:textId="65455672" w:rsidR="00A84A6D" w:rsidRDefault="00A84A6D" w:rsidP="00A84A6D">
      <w:pPr>
        <w:pStyle w:val="Paragraphedeliste"/>
        <w:numPr>
          <w:ilvl w:val="0"/>
          <w:numId w:val="2"/>
        </w:numPr>
      </w:pPr>
      <w:r>
        <w:t>On se place en milieu basique</w:t>
      </w:r>
    </w:p>
    <w:p w14:paraId="082AC361" w14:textId="15FAD90F" w:rsidR="00142AA7" w:rsidRPr="00142AA7" w:rsidRDefault="00142AA7" w:rsidP="00CE22B2">
      <w:r w:rsidRPr="00142AA7">
        <w:t>Mn</w:t>
      </w:r>
      <w:r w:rsidRPr="00142AA7">
        <w:rPr>
          <w:vertAlign w:val="superscript"/>
        </w:rPr>
        <w:t>2+</w:t>
      </w:r>
      <w:r w:rsidRPr="00142AA7">
        <w:rPr>
          <w:vertAlign w:val="subscript"/>
        </w:rPr>
        <w:t>(</w:t>
      </w:r>
      <w:proofErr w:type="spellStart"/>
      <w:r w:rsidRPr="00142AA7">
        <w:rPr>
          <w:vertAlign w:val="subscript"/>
        </w:rPr>
        <w:t>aq</w:t>
      </w:r>
      <w:proofErr w:type="spellEnd"/>
      <w:r w:rsidRPr="00142AA7">
        <w:rPr>
          <w:vertAlign w:val="subscript"/>
        </w:rPr>
        <w:t>)</w:t>
      </w:r>
      <w:r w:rsidRPr="00142AA7">
        <w:t xml:space="preserve"> + 2HO</w:t>
      </w:r>
      <w:r w:rsidRPr="00142AA7">
        <w:rPr>
          <w:vertAlign w:val="superscript"/>
        </w:rPr>
        <w:t xml:space="preserve">-  </w:t>
      </w:r>
      <w:r w:rsidRPr="00142AA7">
        <w:rPr>
          <w:vertAlign w:val="subscript"/>
        </w:rPr>
        <w:t>(</w:t>
      </w:r>
      <w:proofErr w:type="spellStart"/>
      <w:r w:rsidRPr="00142AA7">
        <w:rPr>
          <w:vertAlign w:val="subscript"/>
        </w:rPr>
        <w:t>aq</w:t>
      </w:r>
      <w:proofErr w:type="spellEnd"/>
      <w:r w:rsidRPr="00142AA7">
        <w:rPr>
          <w:vertAlign w:val="subscript"/>
        </w:rPr>
        <w:t>)</w:t>
      </w:r>
      <w:r w:rsidRPr="00142AA7">
        <w:t>= Mn(OH)</w:t>
      </w:r>
      <w:r w:rsidRPr="00142AA7">
        <w:rPr>
          <w:vertAlign w:val="subscript"/>
        </w:rPr>
        <w:t>2 (s)</w:t>
      </w:r>
    </w:p>
    <w:p w14:paraId="25429D2E" w14:textId="77777777" w:rsidR="00023717" w:rsidRDefault="00CE22B2" w:rsidP="00023717">
      <w:pPr>
        <w:pStyle w:val="Paragraphedeliste"/>
        <w:numPr>
          <w:ilvl w:val="0"/>
          <w:numId w:val="2"/>
        </w:numPr>
      </w:pPr>
      <w:r>
        <w:t xml:space="preserve">On se place en milieu basique afin que le dioxygène oxyde le manganèse (II) en manganèse (III). </w:t>
      </w:r>
      <w:r w:rsidR="00023717">
        <w:t xml:space="preserve"> </w:t>
      </w:r>
      <w:r>
        <w:t>En effet en milieu basique Mn(OH)</w:t>
      </w:r>
      <w:r w:rsidRPr="00023717">
        <w:rPr>
          <w:vertAlign w:val="subscript"/>
        </w:rPr>
        <w:t>2</w:t>
      </w:r>
      <w:r>
        <w:t xml:space="preserve"> </w:t>
      </w:r>
      <w:r w:rsidR="003B31D9">
        <w:t xml:space="preserve"> et O</w:t>
      </w:r>
      <w:r w:rsidR="003B31D9" w:rsidRPr="00023717">
        <w:rPr>
          <w:vertAlign w:val="subscript"/>
        </w:rPr>
        <w:t>2</w:t>
      </w:r>
      <w:r w:rsidR="003B31D9">
        <w:t xml:space="preserve"> ont des domaines disjoint ils vont donc réagir ensemble. En milieu acide on voit que O</w:t>
      </w:r>
      <w:r w:rsidR="003B31D9" w:rsidRPr="00023717">
        <w:rPr>
          <w:vertAlign w:val="subscript"/>
        </w:rPr>
        <w:t>2</w:t>
      </w:r>
      <w:r w:rsidR="003B31D9">
        <w:t xml:space="preserve"> n'oxyde pas Mn</w:t>
      </w:r>
      <w:r w:rsidR="003B31D9" w:rsidRPr="00023717">
        <w:rPr>
          <w:vertAlign w:val="superscript"/>
        </w:rPr>
        <w:t>2+</w:t>
      </w:r>
      <w:r w:rsidR="003B31D9">
        <w:t>.</w:t>
      </w:r>
    </w:p>
    <w:p w14:paraId="2D3556C3" w14:textId="77777777" w:rsidR="00023717" w:rsidRDefault="00023717" w:rsidP="00023717"/>
    <w:p w14:paraId="3CDC8A09" w14:textId="52EDB088" w:rsidR="00023717" w:rsidRPr="00023717" w:rsidRDefault="00023717" w:rsidP="00023717">
      <w:pPr>
        <w:rPr>
          <w:b/>
        </w:rPr>
      </w:pPr>
      <w:r w:rsidRPr="00023717">
        <w:rPr>
          <w:b/>
        </w:rPr>
        <w:t>O</w:t>
      </w:r>
      <w:r w:rsidRPr="00023717">
        <w:rPr>
          <w:b/>
          <w:position w:val="-6"/>
          <w:sz w:val="22"/>
          <w:szCs w:val="22"/>
        </w:rPr>
        <w:t>2</w:t>
      </w:r>
      <w:r w:rsidRPr="00023717">
        <w:rPr>
          <w:b/>
        </w:rPr>
        <w:t>(</w:t>
      </w:r>
      <w:proofErr w:type="spellStart"/>
      <w:r w:rsidRPr="00023717">
        <w:rPr>
          <w:b/>
        </w:rPr>
        <w:t>aq</w:t>
      </w:r>
      <w:proofErr w:type="spellEnd"/>
      <w:r w:rsidRPr="00023717">
        <w:rPr>
          <w:b/>
        </w:rPr>
        <w:t>) + 2H</w:t>
      </w:r>
      <w:r w:rsidRPr="00023717">
        <w:rPr>
          <w:b/>
          <w:position w:val="-6"/>
          <w:sz w:val="22"/>
          <w:szCs w:val="22"/>
        </w:rPr>
        <w:t>2</w:t>
      </w:r>
      <w:r w:rsidRPr="00023717">
        <w:rPr>
          <w:b/>
        </w:rPr>
        <w:t>O(l) + 4Mn(OH)</w:t>
      </w:r>
      <w:r w:rsidRPr="00023717">
        <w:rPr>
          <w:b/>
          <w:position w:val="-6"/>
          <w:sz w:val="22"/>
          <w:szCs w:val="22"/>
        </w:rPr>
        <w:t>2</w:t>
      </w:r>
      <w:r w:rsidRPr="00023717">
        <w:rPr>
          <w:b/>
        </w:rPr>
        <w:t xml:space="preserve">(s) = 4 </w:t>
      </w:r>
      <w:r w:rsidRPr="00023717">
        <w:rPr>
          <w:b/>
          <w:color w:val="800000"/>
        </w:rPr>
        <w:t>Mn(OH)</w:t>
      </w:r>
      <w:r w:rsidRPr="00023717">
        <w:rPr>
          <w:b/>
          <w:color w:val="800000"/>
          <w:position w:val="-6"/>
          <w:sz w:val="22"/>
          <w:szCs w:val="22"/>
        </w:rPr>
        <w:t xml:space="preserve">3 </w:t>
      </w:r>
      <w:r w:rsidRPr="00023717">
        <w:rPr>
          <w:b/>
        </w:rPr>
        <w:t xml:space="preserve">(s) </w:t>
      </w:r>
      <w:r w:rsidR="005B191B" w:rsidRPr="005B191B">
        <w:rPr>
          <w:b/>
          <w:color w:val="FF00FF"/>
        </w:rPr>
        <w:t>(1)</w:t>
      </w:r>
    </w:p>
    <w:p w14:paraId="7B86D422" w14:textId="77777777" w:rsidR="00023717" w:rsidRPr="00023717" w:rsidRDefault="00023717" w:rsidP="00023717">
      <w:pPr>
        <w:rPr>
          <w:b/>
        </w:rPr>
      </w:pPr>
      <w:r w:rsidRPr="00023717">
        <w:rPr>
          <w:b/>
        </w:rPr>
        <w:t>Mn(OH)</w:t>
      </w:r>
      <w:r w:rsidRPr="00023717">
        <w:rPr>
          <w:b/>
          <w:vertAlign w:val="subscript"/>
        </w:rPr>
        <w:t>2</w:t>
      </w:r>
      <w:r w:rsidRPr="00023717">
        <w:rPr>
          <w:b/>
        </w:rPr>
        <w:t xml:space="preserve"> est en large excès donc 4 n(O</w:t>
      </w:r>
      <w:r w:rsidRPr="00023717">
        <w:rPr>
          <w:b/>
          <w:vertAlign w:val="subscript"/>
        </w:rPr>
        <w:t>2</w:t>
      </w:r>
      <w:r w:rsidRPr="00023717">
        <w:rPr>
          <w:b/>
        </w:rPr>
        <w:t>)=n(</w:t>
      </w:r>
      <w:r w:rsidRPr="00023717">
        <w:rPr>
          <w:b/>
          <w:color w:val="800000"/>
        </w:rPr>
        <w:t>Mn(OH)</w:t>
      </w:r>
      <w:r w:rsidRPr="00023717">
        <w:rPr>
          <w:b/>
          <w:color w:val="800000"/>
          <w:position w:val="-6"/>
          <w:sz w:val="22"/>
          <w:szCs w:val="22"/>
        </w:rPr>
        <w:t xml:space="preserve">3 </w:t>
      </w:r>
      <w:r w:rsidRPr="00023717">
        <w:rPr>
          <w:b/>
        </w:rPr>
        <w:t xml:space="preserve">) </w:t>
      </w:r>
    </w:p>
    <w:p w14:paraId="5CE15689" w14:textId="7E85137C" w:rsidR="00023717" w:rsidRDefault="00023717" w:rsidP="00023717">
      <w:r>
        <w:t>Mn(OH)</w:t>
      </w:r>
      <w:r w:rsidRPr="00023717">
        <w:rPr>
          <w:vertAlign w:val="subscript"/>
        </w:rPr>
        <w:t>3</w:t>
      </w:r>
      <w:r>
        <w:t xml:space="preserve">  [Mn(OH)</w:t>
      </w:r>
      <w:r w:rsidRPr="00023717">
        <w:rPr>
          <w:vertAlign w:val="subscript"/>
        </w:rPr>
        <w:t xml:space="preserve">3  </w:t>
      </w:r>
      <w:r>
        <w:t xml:space="preserve">= hydroxyde de Manganèse (III) ] précipite, il s'agit d'un solide brun. </w:t>
      </w:r>
    </w:p>
    <w:p w14:paraId="0D02961A" w14:textId="77777777" w:rsidR="00023717" w:rsidRPr="003B31D9" w:rsidRDefault="00023717" w:rsidP="00023717"/>
    <w:p w14:paraId="4F7EF047" w14:textId="58F2BD57" w:rsidR="00023717" w:rsidRPr="003B31D9" w:rsidRDefault="00023717" w:rsidP="00023717">
      <w:pPr>
        <w:rPr>
          <w:color w:val="FF6600"/>
        </w:rPr>
      </w:pPr>
      <w:r w:rsidRPr="003B31D9">
        <w:rPr>
          <w:color w:val="FF6600"/>
        </w:rPr>
        <w:t>On réalise cette étape en préparation</w:t>
      </w:r>
      <w:r>
        <w:rPr>
          <w:color w:val="FF6600"/>
        </w:rPr>
        <w:t>. Elle demande de laisser l'erlenmeyer au moins 15 minutes / 30 minutes dans le LEM.</w:t>
      </w:r>
    </w:p>
    <w:p w14:paraId="6A411464" w14:textId="77777777" w:rsidR="000F07B8" w:rsidRPr="000F07B8" w:rsidRDefault="000F07B8" w:rsidP="003B31D9"/>
    <w:p w14:paraId="17253238" w14:textId="3B10DB36" w:rsidR="00023717" w:rsidRDefault="00A14E1D" w:rsidP="00023717">
      <w:pPr>
        <w:pStyle w:val="Paragraphedeliste"/>
        <w:numPr>
          <w:ilvl w:val="0"/>
          <w:numId w:val="2"/>
        </w:numPr>
      </w:pPr>
      <w:r w:rsidRPr="007048A3">
        <w:t xml:space="preserve">On se place ensuite en milieu acide: </w:t>
      </w:r>
    </w:p>
    <w:p w14:paraId="321C7BCD" w14:textId="10B676CB" w:rsidR="00023717" w:rsidRDefault="00023717" w:rsidP="00023717">
      <w:pPr>
        <w:rPr>
          <w:color w:val="FF6600"/>
        </w:rPr>
      </w:pPr>
      <w:r w:rsidRPr="00023717">
        <w:rPr>
          <w:color w:val="FF6600"/>
        </w:rPr>
        <w:t>Devant le jury on acidifie le milieu, en transvasent dans un erlenmeyer contenant 20mL d'acide sulfurique à 1 mol/L et 1g de KI.</w:t>
      </w:r>
      <w:r>
        <w:rPr>
          <w:color w:val="FF6600"/>
        </w:rPr>
        <w:t>`</w:t>
      </w:r>
    </w:p>
    <w:p w14:paraId="42F80ADC" w14:textId="77777777" w:rsidR="00023717" w:rsidRDefault="00023717" w:rsidP="00023717"/>
    <w:p w14:paraId="39F80BEF" w14:textId="1EF58415" w:rsidR="000F672B" w:rsidRPr="007048A3" w:rsidRDefault="003B31D9" w:rsidP="00023717">
      <w:pPr>
        <w:pStyle w:val="Paragraphedeliste"/>
        <w:numPr>
          <w:ilvl w:val="0"/>
          <w:numId w:val="4"/>
        </w:numPr>
      </w:pPr>
      <w:r w:rsidRPr="007048A3">
        <w:t>Mn(OH)</w:t>
      </w:r>
      <w:r w:rsidRPr="00023717">
        <w:rPr>
          <w:position w:val="-6"/>
        </w:rPr>
        <w:t xml:space="preserve">3 </w:t>
      </w:r>
      <w:r w:rsidR="000F672B" w:rsidRPr="007048A3">
        <w:t>est alors dissous en Mn2+ selon :</w:t>
      </w:r>
    </w:p>
    <w:p w14:paraId="0307817A" w14:textId="53B666C2" w:rsidR="00A14E1D" w:rsidRPr="005B191B" w:rsidRDefault="00023717" w:rsidP="003B31D9">
      <w:pPr>
        <w:rPr>
          <w:b/>
        </w:rPr>
      </w:pPr>
      <w:r>
        <w:tab/>
      </w:r>
      <w:r w:rsidR="00A14E1D" w:rsidRPr="00023717">
        <w:rPr>
          <w:b/>
        </w:rPr>
        <w:t>Mn(OH)</w:t>
      </w:r>
      <w:r w:rsidR="00A14E1D" w:rsidRPr="00023717">
        <w:rPr>
          <w:b/>
          <w:vertAlign w:val="subscript"/>
        </w:rPr>
        <w:t>3</w:t>
      </w:r>
      <w:r w:rsidR="00A14E1D" w:rsidRPr="00023717">
        <w:rPr>
          <w:b/>
        </w:rPr>
        <w:t xml:space="preserve"> </w:t>
      </w:r>
      <w:r w:rsidR="00A14E1D" w:rsidRPr="00023717">
        <w:rPr>
          <w:b/>
          <w:vertAlign w:val="subscript"/>
        </w:rPr>
        <w:t xml:space="preserve">(s) </w:t>
      </w:r>
      <w:r w:rsidR="00A14E1D" w:rsidRPr="00023717">
        <w:rPr>
          <w:b/>
        </w:rPr>
        <w:t>+3 H</w:t>
      </w:r>
      <w:r w:rsidR="00A14E1D" w:rsidRPr="00023717">
        <w:rPr>
          <w:b/>
          <w:vertAlign w:val="superscript"/>
        </w:rPr>
        <w:t xml:space="preserve">+ </w:t>
      </w:r>
      <w:r w:rsidR="00A14E1D" w:rsidRPr="00023717">
        <w:rPr>
          <w:b/>
        </w:rPr>
        <w:t>=Mn</w:t>
      </w:r>
      <w:r w:rsidR="00A14E1D" w:rsidRPr="00023717">
        <w:rPr>
          <w:b/>
          <w:vertAlign w:val="superscript"/>
        </w:rPr>
        <w:t>3+</w:t>
      </w:r>
      <w:r w:rsidR="00A14E1D" w:rsidRPr="00023717">
        <w:rPr>
          <w:b/>
          <w:vertAlign w:val="subscript"/>
        </w:rPr>
        <w:t>(</w:t>
      </w:r>
      <w:proofErr w:type="spellStart"/>
      <w:r w:rsidR="00A14E1D" w:rsidRPr="00023717">
        <w:rPr>
          <w:b/>
          <w:vertAlign w:val="subscript"/>
        </w:rPr>
        <w:t>aq</w:t>
      </w:r>
      <w:proofErr w:type="spellEnd"/>
      <w:r w:rsidR="00A14E1D" w:rsidRPr="00023717">
        <w:rPr>
          <w:b/>
          <w:vertAlign w:val="subscript"/>
        </w:rPr>
        <w:t>)</w:t>
      </w:r>
      <w:r w:rsidR="00A14E1D" w:rsidRPr="00023717">
        <w:rPr>
          <w:b/>
        </w:rPr>
        <w:t>+ 3H</w:t>
      </w:r>
      <w:r w:rsidR="00A14E1D" w:rsidRPr="00023717">
        <w:rPr>
          <w:b/>
          <w:vertAlign w:val="subscript"/>
        </w:rPr>
        <w:t>2</w:t>
      </w:r>
      <w:r w:rsidR="00A14E1D" w:rsidRPr="00023717">
        <w:rPr>
          <w:b/>
        </w:rPr>
        <w:t>O</w:t>
      </w:r>
      <w:r w:rsidR="00A14E1D" w:rsidRPr="00023717">
        <w:rPr>
          <w:b/>
          <w:vertAlign w:val="subscript"/>
        </w:rPr>
        <w:t>(l)</w:t>
      </w:r>
      <w:r w:rsidR="005B191B">
        <w:rPr>
          <w:b/>
          <w:vertAlign w:val="subscript"/>
        </w:rPr>
        <w:t xml:space="preserve">  </w:t>
      </w:r>
      <w:r w:rsidR="005B191B">
        <w:rPr>
          <w:b/>
          <w:color w:val="FF00FF"/>
        </w:rPr>
        <w:t>(2</w:t>
      </w:r>
      <w:r w:rsidR="005B191B" w:rsidRPr="005B191B">
        <w:rPr>
          <w:b/>
          <w:color w:val="FF00FF"/>
        </w:rPr>
        <w:t>)</w:t>
      </w:r>
    </w:p>
    <w:p w14:paraId="7D4F701A" w14:textId="08BB1571" w:rsidR="00A84A6D" w:rsidRPr="00023717" w:rsidRDefault="00023717" w:rsidP="003B31D9">
      <w:pPr>
        <w:rPr>
          <w:b/>
        </w:rPr>
      </w:pPr>
      <w:r>
        <w:tab/>
      </w:r>
      <w:r w:rsidR="00A84A6D">
        <w:t xml:space="preserve">L'excès d'acide ajouté permet d'assurer que </w:t>
      </w:r>
      <w:r w:rsidR="00A84A6D" w:rsidRPr="00023717">
        <w:rPr>
          <w:b/>
        </w:rPr>
        <w:t>n(Mn</w:t>
      </w:r>
      <w:r w:rsidR="00A84A6D" w:rsidRPr="00023717">
        <w:rPr>
          <w:b/>
          <w:vertAlign w:val="superscript"/>
        </w:rPr>
        <w:t>3+</w:t>
      </w:r>
      <w:r w:rsidR="00A84A6D" w:rsidRPr="00023717">
        <w:rPr>
          <w:b/>
        </w:rPr>
        <w:t>)=n(Mn(OH)</w:t>
      </w:r>
      <w:r w:rsidR="00A84A6D" w:rsidRPr="00023717">
        <w:rPr>
          <w:b/>
          <w:vertAlign w:val="subscript"/>
        </w:rPr>
        <w:t>3</w:t>
      </w:r>
      <w:r w:rsidR="00A84A6D" w:rsidRPr="00023717">
        <w:rPr>
          <w:b/>
        </w:rPr>
        <w:t>)</w:t>
      </w:r>
    </w:p>
    <w:p w14:paraId="6B8CA395" w14:textId="77777777" w:rsidR="00A84A6D" w:rsidRPr="007048A3" w:rsidRDefault="00A84A6D" w:rsidP="003B31D9">
      <w:pPr>
        <w:rPr>
          <w:vertAlign w:val="subscript"/>
        </w:rPr>
      </w:pPr>
    </w:p>
    <w:p w14:paraId="0F3A418F" w14:textId="4F4461C4" w:rsidR="000F672B" w:rsidRPr="007048A3" w:rsidRDefault="000F672B" w:rsidP="00023717">
      <w:pPr>
        <w:pStyle w:val="Paragraphedeliste"/>
        <w:numPr>
          <w:ilvl w:val="0"/>
          <w:numId w:val="4"/>
        </w:numPr>
      </w:pPr>
      <w:r w:rsidRPr="007048A3">
        <w:t xml:space="preserve">Il en est de même pour l'excès de </w:t>
      </w:r>
      <w:r w:rsidR="007048A3" w:rsidRPr="007048A3">
        <w:t>Mn(OH)</w:t>
      </w:r>
      <w:r w:rsidR="007048A3" w:rsidRPr="00023717">
        <w:rPr>
          <w:vertAlign w:val="subscript"/>
        </w:rPr>
        <w:t>2</w:t>
      </w:r>
    </w:p>
    <w:p w14:paraId="49021414" w14:textId="0C32330C" w:rsidR="00A14E1D" w:rsidRDefault="00023717" w:rsidP="00A14E1D">
      <w:pPr>
        <w:rPr>
          <w:vertAlign w:val="subscript"/>
        </w:rPr>
      </w:pPr>
      <w:r>
        <w:tab/>
      </w:r>
      <w:r w:rsidR="00A14E1D" w:rsidRPr="007048A3">
        <w:t>Mn(OH)</w:t>
      </w:r>
      <w:r w:rsidR="00A14E1D" w:rsidRPr="007048A3">
        <w:rPr>
          <w:vertAlign w:val="subscript"/>
        </w:rPr>
        <w:t>2</w:t>
      </w:r>
      <w:r w:rsidR="00A14E1D" w:rsidRPr="007048A3">
        <w:t xml:space="preserve"> </w:t>
      </w:r>
      <w:r w:rsidR="00A14E1D" w:rsidRPr="007048A3">
        <w:rPr>
          <w:vertAlign w:val="subscript"/>
        </w:rPr>
        <w:t xml:space="preserve">(s) </w:t>
      </w:r>
      <w:r w:rsidR="00A14E1D" w:rsidRPr="007048A3">
        <w:t>+2 H</w:t>
      </w:r>
      <w:r w:rsidR="00A14E1D" w:rsidRPr="007048A3">
        <w:rPr>
          <w:vertAlign w:val="superscript"/>
        </w:rPr>
        <w:t xml:space="preserve">+ </w:t>
      </w:r>
      <w:r w:rsidR="00A14E1D" w:rsidRPr="007048A3">
        <w:t>=Mn</w:t>
      </w:r>
      <w:r w:rsidR="00A14E1D" w:rsidRPr="007048A3">
        <w:rPr>
          <w:vertAlign w:val="superscript"/>
        </w:rPr>
        <w:t>2+</w:t>
      </w:r>
      <w:r w:rsidR="00A14E1D" w:rsidRPr="007048A3">
        <w:rPr>
          <w:vertAlign w:val="subscript"/>
        </w:rPr>
        <w:t>(</w:t>
      </w:r>
      <w:proofErr w:type="spellStart"/>
      <w:r w:rsidR="00A14E1D" w:rsidRPr="007048A3">
        <w:rPr>
          <w:vertAlign w:val="subscript"/>
        </w:rPr>
        <w:t>aq</w:t>
      </w:r>
      <w:proofErr w:type="spellEnd"/>
      <w:r w:rsidR="00A14E1D" w:rsidRPr="007048A3">
        <w:rPr>
          <w:vertAlign w:val="subscript"/>
        </w:rPr>
        <w:t>)</w:t>
      </w:r>
      <w:r w:rsidR="00A14E1D" w:rsidRPr="007048A3">
        <w:t>+ 2H</w:t>
      </w:r>
      <w:r w:rsidR="00A14E1D" w:rsidRPr="007048A3">
        <w:rPr>
          <w:vertAlign w:val="subscript"/>
        </w:rPr>
        <w:t>2</w:t>
      </w:r>
      <w:r w:rsidR="00A14E1D" w:rsidRPr="007048A3">
        <w:t>O</w:t>
      </w:r>
      <w:r w:rsidR="00A14E1D" w:rsidRPr="007048A3">
        <w:rPr>
          <w:vertAlign w:val="subscript"/>
        </w:rPr>
        <w:t>(l)</w:t>
      </w:r>
    </w:p>
    <w:p w14:paraId="1A80E9E9" w14:textId="77777777" w:rsidR="007048A3" w:rsidRDefault="007048A3" w:rsidP="00A14E1D">
      <w:pPr>
        <w:rPr>
          <w:vertAlign w:val="subscript"/>
        </w:rPr>
      </w:pPr>
    </w:p>
    <w:p w14:paraId="242FC3F1" w14:textId="77777777" w:rsidR="00023717" w:rsidRDefault="007048A3" w:rsidP="00023717">
      <w:pPr>
        <w:pStyle w:val="Paragraphedeliste"/>
        <w:numPr>
          <w:ilvl w:val="0"/>
          <w:numId w:val="5"/>
        </w:numPr>
      </w:pPr>
      <w:r>
        <w:t>Les ions iodures réduisent alors Mn</w:t>
      </w:r>
      <w:r w:rsidRPr="00023717">
        <w:rPr>
          <w:vertAlign w:val="superscript"/>
        </w:rPr>
        <w:t>3+</w:t>
      </w:r>
      <w:r>
        <w:t xml:space="preserve"> en Mn</w:t>
      </w:r>
      <w:r w:rsidRPr="00023717">
        <w:rPr>
          <w:vertAlign w:val="superscript"/>
        </w:rPr>
        <w:t xml:space="preserve">2+ </w:t>
      </w:r>
    </w:p>
    <w:p w14:paraId="04666940" w14:textId="3F279F2A" w:rsidR="00023717" w:rsidRPr="005B191B" w:rsidRDefault="00023717" w:rsidP="00023717">
      <w:pPr>
        <w:rPr>
          <w:b/>
        </w:rPr>
      </w:pPr>
      <w:r w:rsidRPr="005B191B">
        <w:rPr>
          <w:b/>
        </w:rPr>
        <w:t>2I</w:t>
      </w:r>
      <w:r w:rsidRPr="005B191B">
        <w:rPr>
          <w:b/>
          <w:vertAlign w:val="superscript"/>
        </w:rPr>
        <w:t>-</w:t>
      </w:r>
      <w:r w:rsidRPr="005B191B">
        <w:rPr>
          <w:b/>
        </w:rPr>
        <w:t xml:space="preserve"> + 2Mn</w:t>
      </w:r>
      <w:r w:rsidRPr="005B191B">
        <w:rPr>
          <w:b/>
          <w:vertAlign w:val="superscript"/>
        </w:rPr>
        <w:t>3+</w:t>
      </w:r>
      <w:r w:rsidRPr="005B191B">
        <w:rPr>
          <w:b/>
        </w:rPr>
        <w:t xml:space="preserve"> =I</w:t>
      </w:r>
      <w:r w:rsidRPr="005B191B">
        <w:rPr>
          <w:b/>
          <w:vertAlign w:val="subscript"/>
        </w:rPr>
        <w:t>2</w:t>
      </w:r>
      <w:r w:rsidRPr="005B191B">
        <w:rPr>
          <w:b/>
        </w:rPr>
        <w:t xml:space="preserve"> + 2Mn2+</w:t>
      </w:r>
      <w:r w:rsidR="005B191B" w:rsidRPr="005B191B">
        <w:rPr>
          <w:b/>
        </w:rPr>
        <w:t xml:space="preserve"> </w:t>
      </w:r>
      <w:r w:rsidR="005B191B">
        <w:rPr>
          <w:b/>
          <w:color w:val="FF00FF"/>
        </w:rPr>
        <w:t>(3</w:t>
      </w:r>
      <w:r w:rsidR="005B191B" w:rsidRPr="005B191B">
        <w:rPr>
          <w:b/>
          <w:color w:val="FF00FF"/>
        </w:rPr>
        <w:t>)</w:t>
      </w:r>
    </w:p>
    <w:p w14:paraId="67E08108" w14:textId="000CFFC2" w:rsidR="00023717" w:rsidRPr="005B191B" w:rsidRDefault="005B191B" w:rsidP="00023717">
      <w:pPr>
        <w:rPr>
          <w:b/>
        </w:rPr>
      </w:pPr>
      <w:r>
        <w:rPr>
          <w:b/>
        </w:rPr>
        <w:t xml:space="preserve">Excès d'ions iodures donc Mn3+ réactif limitant donc </w:t>
      </w:r>
      <w:r w:rsidRPr="005B191B">
        <w:rPr>
          <w:b/>
        </w:rPr>
        <w:t>n(Mn</w:t>
      </w:r>
      <w:r w:rsidRPr="005B191B">
        <w:rPr>
          <w:b/>
          <w:vertAlign w:val="superscript"/>
        </w:rPr>
        <w:t>3+</w:t>
      </w:r>
      <w:r w:rsidRPr="005B191B">
        <w:rPr>
          <w:b/>
        </w:rPr>
        <w:t>)=2n(I</w:t>
      </w:r>
      <w:r w:rsidRPr="005B191B">
        <w:rPr>
          <w:b/>
          <w:vertAlign w:val="subscript"/>
        </w:rPr>
        <w:t>2</w:t>
      </w:r>
      <w:r w:rsidRPr="005B191B">
        <w:rPr>
          <w:b/>
        </w:rPr>
        <w:t>)</w:t>
      </w:r>
    </w:p>
    <w:p w14:paraId="323360D5" w14:textId="2AD79F60" w:rsidR="007048A3" w:rsidRPr="007048A3" w:rsidRDefault="005B191B" w:rsidP="00023717">
      <w:r>
        <w:t xml:space="preserve">Les ions iodures </w:t>
      </w:r>
      <w:r w:rsidR="007048A3">
        <w:t>n'agissaient pas sur Mn(OH)</w:t>
      </w:r>
      <w:r w:rsidR="007048A3" w:rsidRPr="00023717">
        <w:rPr>
          <w:vertAlign w:val="subscript"/>
        </w:rPr>
        <w:t>3</w:t>
      </w:r>
      <w:r w:rsidR="007048A3">
        <w:t xml:space="preserve"> car Mn(OH)</w:t>
      </w:r>
      <w:r w:rsidR="007048A3" w:rsidRPr="00023717">
        <w:rPr>
          <w:vertAlign w:val="subscript"/>
        </w:rPr>
        <w:t>3</w:t>
      </w:r>
      <w:r w:rsidR="007048A3">
        <w:t xml:space="preserve"> et I- ont un domaine commun mais ce n'est pas le cas de Mn(OH)</w:t>
      </w:r>
      <w:r w:rsidR="007048A3" w:rsidRPr="00023717">
        <w:rPr>
          <w:vertAlign w:val="subscript"/>
        </w:rPr>
        <w:t>3</w:t>
      </w:r>
      <w:r w:rsidR="007048A3">
        <w:t xml:space="preserve"> et Mn</w:t>
      </w:r>
      <w:r w:rsidR="007048A3" w:rsidRPr="00023717">
        <w:rPr>
          <w:vertAlign w:val="superscript"/>
        </w:rPr>
        <w:t>3+</w:t>
      </w:r>
    </w:p>
    <w:p w14:paraId="6A9326ED" w14:textId="77969A77" w:rsidR="00A14E1D" w:rsidRDefault="007048A3" w:rsidP="003B31D9">
      <w:pPr>
        <w:rPr>
          <w:i/>
        </w:rPr>
      </w:pPr>
      <w:r>
        <w:br/>
      </w:r>
      <w:r w:rsidRPr="007048A3">
        <w:rPr>
          <w:i/>
        </w:rPr>
        <w:t>On constat</w:t>
      </w:r>
      <w:r>
        <w:rPr>
          <w:i/>
        </w:rPr>
        <w:t>e que la solution devient jaune. C</w:t>
      </w:r>
      <w:r w:rsidR="00142AA7">
        <w:rPr>
          <w:i/>
        </w:rPr>
        <w:t>e</w:t>
      </w:r>
      <w:r>
        <w:rPr>
          <w:i/>
        </w:rPr>
        <w:t xml:space="preserve"> qui est caractéristique du </w:t>
      </w:r>
      <w:proofErr w:type="spellStart"/>
      <w:r>
        <w:rPr>
          <w:i/>
        </w:rPr>
        <w:t>diiode</w:t>
      </w:r>
      <w:proofErr w:type="spellEnd"/>
      <w:r>
        <w:rPr>
          <w:i/>
        </w:rPr>
        <w:t xml:space="preserve"> </w:t>
      </w:r>
      <w:r w:rsidRPr="007048A3">
        <w:rPr>
          <w:i/>
          <w:color w:val="3366FF"/>
        </w:rPr>
        <w:t xml:space="preserve">(en réalité I3- </w:t>
      </w:r>
      <w:r w:rsidR="00345567">
        <w:rPr>
          <w:i/>
          <w:color w:val="3366FF"/>
        </w:rPr>
        <w:t xml:space="preserve">puisque les ions iodures sont en excès </w:t>
      </w:r>
      <w:r w:rsidRPr="007048A3">
        <w:rPr>
          <w:i/>
          <w:color w:val="3366FF"/>
        </w:rPr>
        <w:t>mais on le garde pour bibi)</w:t>
      </w:r>
      <w:r w:rsidR="00142AA7">
        <w:rPr>
          <w:i/>
        </w:rPr>
        <w:t xml:space="preserve">. </w:t>
      </w:r>
    </w:p>
    <w:p w14:paraId="28DC51F6" w14:textId="16311508" w:rsidR="005B191B" w:rsidRDefault="005B191B" w:rsidP="005B191B">
      <w:pPr>
        <w:rPr>
          <w:i/>
        </w:rPr>
      </w:pPr>
      <w:r>
        <w:rPr>
          <w:i/>
        </w:rPr>
        <w:t xml:space="preserve">L'excès d'hydroxyde de manganèse, d'acide et d'ions iodures permet d'assurer que les réactions précédentes </w:t>
      </w:r>
      <w:r w:rsidRPr="005B191B">
        <w:rPr>
          <w:b/>
          <w:color w:val="FF00FF"/>
        </w:rPr>
        <w:t>(1)</w:t>
      </w:r>
      <w:r>
        <w:rPr>
          <w:b/>
          <w:color w:val="FF00FF"/>
        </w:rPr>
        <w:t>, (2</w:t>
      </w:r>
      <w:r w:rsidRPr="005B191B">
        <w:rPr>
          <w:b/>
          <w:color w:val="FF00FF"/>
        </w:rPr>
        <w:t>)</w:t>
      </w:r>
      <w:r>
        <w:rPr>
          <w:b/>
          <w:color w:val="FF00FF"/>
        </w:rPr>
        <w:t xml:space="preserve"> et (3</w:t>
      </w:r>
      <w:r w:rsidRPr="005B191B">
        <w:rPr>
          <w:b/>
          <w:color w:val="FF00FF"/>
        </w:rPr>
        <w:t>)</w:t>
      </w:r>
      <w:r>
        <w:rPr>
          <w:b/>
          <w:color w:val="FF00FF"/>
        </w:rPr>
        <w:t xml:space="preserve"> </w:t>
      </w:r>
      <w:r>
        <w:rPr>
          <w:i/>
        </w:rPr>
        <w:t xml:space="preserve">soient quantitatives. </w:t>
      </w:r>
    </w:p>
    <w:p w14:paraId="07657AD2" w14:textId="77777777" w:rsidR="00142AA7" w:rsidRDefault="00142AA7" w:rsidP="003B31D9">
      <w:pPr>
        <w:rPr>
          <w:i/>
        </w:rPr>
      </w:pPr>
    </w:p>
    <w:p w14:paraId="660A25E7" w14:textId="1305348C" w:rsidR="005B191B" w:rsidRPr="005B191B" w:rsidRDefault="005B191B" w:rsidP="005B191B">
      <w:pPr>
        <w:pStyle w:val="Paragraphedeliste"/>
        <w:numPr>
          <w:ilvl w:val="0"/>
          <w:numId w:val="5"/>
        </w:numPr>
        <w:rPr>
          <w:i/>
        </w:rPr>
      </w:pPr>
      <w:r>
        <w:rPr>
          <w:i/>
        </w:rPr>
        <w:t>DOSAGE DU DIIODE FORME PAR DU THIOSULFATE :</w:t>
      </w:r>
    </w:p>
    <w:p w14:paraId="2E5D0E73" w14:textId="113B8698" w:rsidR="005B191B" w:rsidRPr="00345567" w:rsidRDefault="00345567" w:rsidP="003B31D9">
      <w:pPr>
        <w:rPr>
          <w:i/>
          <w:color w:val="0000FF"/>
        </w:rPr>
      </w:pPr>
      <w:proofErr w:type="spellStart"/>
      <w:r w:rsidRPr="00345567">
        <w:rPr>
          <w:i/>
          <w:color w:val="0000FF"/>
        </w:rPr>
        <w:t>Rq</w:t>
      </w:r>
      <w:proofErr w:type="spellEnd"/>
      <w:r w:rsidRPr="00345567">
        <w:rPr>
          <w:i/>
          <w:color w:val="0000FF"/>
        </w:rPr>
        <w:t xml:space="preserve">: en réalité on dose I3- </w:t>
      </w:r>
      <w:r w:rsidR="005B191B" w:rsidRPr="00345567">
        <w:rPr>
          <w:i/>
          <w:color w:val="0000FF"/>
        </w:rPr>
        <w:t xml:space="preserve"> </w:t>
      </w:r>
    </w:p>
    <w:p w14:paraId="33A71F08" w14:textId="77777777" w:rsidR="00345567" w:rsidRDefault="00345567" w:rsidP="00142AA7">
      <w:pPr>
        <w:rPr>
          <w:i/>
        </w:rPr>
      </w:pPr>
    </w:p>
    <w:p w14:paraId="0284358A" w14:textId="7FCF25AF" w:rsidR="005B191B" w:rsidRDefault="00142AA7" w:rsidP="00142AA7">
      <w:pPr>
        <w:rPr>
          <w:i/>
        </w:rPr>
      </w:pPr>
      <w:r>
        <w:rPr>
          <w:i/>
        </w:rPr>
        <w:t xml:space="preserve">Nous allons ensuite doser </w:t>
      </w:r>
      <w:r w:rsidRPr="00142AA7">
        <w:rPr>
          <w:i/>
        </w:rPr>
        <w:t xml:space="preserve">le </w:t>
      </w:r>
      <w:proofErr w:type="spellStart"/>
      <w:r w:rsidRPr="00142AA7">
        <w:rPr>
          <w:i/>
        </w:rPr>
        <w:t>diiode</w:t>
      </w:r>
      <w:proofErr w:type="spellEnd"/>
      <w:r w:rsidRPr="00142AA7">
        <w:rPr>
          <w:i/>
        </w:rPr>
        <w:t xml:space="preserve"> ainsi formé par du thiosulfate de sodium à 1 mol/L. </w:t>
      </w:r>
      <w:r w:rsidR="005B191B">
        <w:rPr>
          <w:i/>
        </w:rPr>
        <w:t xml:space="preserve">Il s'agit d'un dosage indirect du dioxygène dissous car la connaissance de la quantité de matière en </w:t>
      </w:r>
      <w:proofErr w:type="spellStart"/>
      <w:r w:rsidR="005B191B">
        <w:rPr>
          <w:i/>
        </w:rPr>
        <w:t>diiode</w:t>
      </w:r>
      <w:proofErr w:type="spellEnd"/>
      <w:r w:rsidR="005B191B">
        <w:rPr>
          <w:i/>
        </w:rPr>
        <w:t xml:space="preserve"> formé nous permettra de remonter à la quantité de O2 dissous initialement. </w:t>
      </w:r>
    </w:p>
    <w:p w14:paraId="0C6AEE8B" w14:textId="05172018" w:rsidR="00142AA7" w:rsidRDefault="00142AA7" w:rsidP="00142AA7">
      <w:pPr>
        <w:rPr>
          <w:sz w:val="30"/>
          <w:szCs w:val="30"/>
        </w:rPr>
      </w:pPr>
    </w:p>
    <w:p w14:paraId="7A433F8A" w14:textId="77777777" w:rsidR="005B191B" w:rsidRDefault="00142AA7" w:rsidP="00142AA7">
      <w:pPr>
        <w:rPr>
          <w:sz w:val="30"/>
          <w:szCs w:val="30"/>
        </w:rPr>
      </w:pPr>
      <w:proofErr w:type="spellStart"/>
      <w:r w:rsidRPr="005B191B">
        <w:rPr>
          <w:color w:val="0000FF"/>
        </w:rPr>
        <w:t>Rq</w:t>
      </w:r>
      <w:proofErr w:type="spellEnd"/>
      <w:r w:rsidRPr="005B191B">
        <w:rPr>
          <w:color w:val="0000FF"/>
        </w:rPr>
        <w:t xml:space="preserve"> expérimentale : Il faut ajouter un peu d'empois d'amidon peu avant l'équivalence sinon il se forme un précipité noir dont a formation </w:t>
      </w:r>
      <w:proofErr w:type="spellStart"/>
      <w:r w:rsidRPr="005B191B">
        <w:rPr>
          <w:color w:val="0000FF"/>
        </w:rPr>
        <w:t>irreversible</w:t>
      </w:r>
      <w:proofErr w:type="spellEnd"/>
      <w:r w:rsidRPr="005B191B">
        <w:rPr>
          <w:color w:val="0000FF"/>
        </w:rPr>
        <w:t xml:space="preserve"> est liée</w:t>
      </w:r>
      <w:r w:rsidR="005B191B" w:rsidRPr="005B191B">
        <w:rPr>
          <w:color w:val="0000FF"/>
        </w:rPr>
        <w:t xml:space="preserve"> à la décomposition de l'amidon.</w:t>
      </w:r>
      <w:r w:rsidR="005B191B">
        <w:rPr>
          <w:sz w:val="30"/>
          <w:szCs w:val="30"/>
        </w:rPr>
        <w:t xml:space="preserve"> </w:t>
      </w:r>
      <w:r>
        <w:rPr>
          <w:sz w:val="30"/>
          <w:szCs w:val="30"/>
        </w:rPr>
        <w:t xml:space="preserve">  </w:t>
      </w:r>
    </w:p>
    <w:p w14:paraId="2D5E3705" w14:textId="77777777" w:rsidR="00345567" w:rsidRDefault="00345567" w:rsidP="00142AA7">
      <w:pPr>
        <w:rPr>
          <w:sz w:val="30"/>
          <w:szCs w:val="30"/>
        </w:rPr>
      </w:pPr>
    </w:p>
    <w:p w14:paraId="6193C086" w14:textId="15637390" w:rsidR="00345567" w:rsidRDefault="005B191B" w:rsidP="00142AA7">
      <w:r>
        <w:rPr>
          <w:sz w:val="30"/>
          <w:szCs w:val="30"/>
        </w:rPr>
        <w:t xml:space="preserve">Equation de réaction : </w:t>
      </w:r>
      <w:r w:rsidR="00345567">
        <w:rPr>
          <w:rFonts w:ascii="Helvetica" w:eastAsia="Times New Roman" w:hAnsi="Helvetica" w:cs="Times New Roman"/>
          <w:sz w:val="23"/>
          <w:szCs w:val="23"/>
        </w:rPr>
        <w:t xml:space="preserve"> </w:t>
      </w:r>
      <w:r w:rsidRPr="00345567">
        <w:rPr>
          <w:b/>
        </w:rPr>
        <w:t>I</w:t>
      </w:r>
      <w:r w:rsidRPr="00345567">
        <w:rPr>
          <w:b/>
          <w:vertAlign w:val="subscript"/>
        </w:rPr>
        <w:t>2</w:t>
      </w:r>
      <w:r w:rsidR="00345567" w:rsidRPr="00345567">
        <w:rPr>
          <w:b/>
          <w:vertAlign w:val="subscript"/>
        </w:rPr>
        <w:t>(</w:t>
      </w:r>
      <w:proofErr w:type="spellStart"/>
      <w:r w:rsidR="00345567" w:rsidRPr="00345567">
        <w:rPr>
          <w:b/>
          <w:vertAlign w:val="subscript"/>
        </w:rPr>
        <w:t>a</w:t>
      </w:r>
      <w:r w:rsidRPr="00345567">
        <w:rPr>
          <w:b/>
          <w:vertAlign w:val="subscript"/>
        </w:rPr>
        <w:t>q</w:t>
      </w:r>
      <w:proofErr w:type="spellEnd"/>
      <w:r w:rsidRPr="00345567">
        <w:rPr>
          <w:b/>
          <w:vertAlign w:val="subscript"/>
        </w:rPr>
        <w:t>)</w:t>
      </w:r>
      <w:r w:rsidR="00345567" w:rsidRPr="00345567">
        <w:rPr>
          <w:b/>
        </w:rPr>
        <w:t>+2</w:t>
      </w:r>
      <w:r w:rsidRPr="00345567">
        <w:rPr>
          <w:b/>
        </w:rPr>
        <w:t>S</w:t>
      </w:r>
      <w:r w:rsidRPr="00345567">
        <w:rPr>
          <w:b/>
          <w:vertAlign w:val="subscript"/>
        </w:rPr>
        <w:t>2</w:t>
      </w:r>
      <w:r w:rsidRPr="00345567">
        <w:rPr>
          <w:b/>
        </w:rPr>
        <w:t>O</w:t>
      </w:r>
      <w:r w:rsidRPr="00345567">
        <w:rPr>
          <w:b/>
          <w:vertAlign w:val="subscript"/>
        </w:rPr>
        <w:t>3</w:t>
      </w:r>
      <w:r w:rsidRPr="00345567">
        <w:rPr>
          <w:b/>
          <w:vertAlign w:val="superscript"/>
        </w:rPr>
        <w:t>2</w:t>
      </w:r>
      <w:r w:rsidR="00345567" w:rsidRPr="00345567">
        <w:rPr>
          <w:b/>
          <w:vertAlign w:val="superscript"/>
        </w:rPr>
        <w:t>-</w:t>
      </w:r>
      <w:r w:rsidR="00345567" w:rsidRPr="00345567">
        <w:rPr>
          <w:b/>
          <w:vertAlign w:val="subscript"/>
        </w:rPr>
        <w:t>(</w:t>
      </w:r>
      <w:proofErr w:type="spellStart"/>
      <w:r w:rsidR="00345567" w:rsidRPr="00345567">
        <w:rPr>
          <w:b/>
          <w:vertAlign w:val="subscript"/>
        </w:rPr>
        <w:t>a</w:t>
      </w:r>
      <w:r w:rsidRPr="00345567">
        <w:rPr>
          <w:b/>
          <w:vertAlign w:val="subscript"/>
        </w:rPr>
        <w:t>q</w:t>
      </w:r>
      <w:proofErr w:type="spellEnd"/>
      <w:r w:rsidRPr="00345567">
        <w:rPr>
          <w:b/>
          <w:vertAlign w:val="subscript"/>
        </w:rPr>
        <w:t>)</w:t>
      </w:r>
      <w:r w:rsidRPr="00345567">
        <w:rPr>
          <w:b/>
        </w:rPr>
        <w:t>=2 I</w:t>
      </w:r>
      <w:r w:rsidR="00345567" w:rsidRPr="00345567">
        <w:rPr>
          <w:b/>
          <w:vertAlign w:val="superscript"/>
        </w:rPr>
        <w:t>-</w:t>
      </w:r>
      <w:r w:rsidR="00345567" w:rsidRPr="00345567">
        <w:rPr>
          <w:b/>
          <w:vertAlign w:val="subscript"/>
        </w:rPr>
        <w:t>(</w:t>
      </w:r>
      <w:proofErr w:type="spellStart"/>
      <w:r w:rsidR="00345567" w:rsidRPr="00345567">
        <w:rPr>
          <w:b/>
          <w:vertAlign w:val="subscript"/>
        </w:rPr>
        <w:t>aq</w:t>
      </w:r>
      <w:proofErr w:type="spellEnd"/>
      <w:r w:rsidRPr="00345567">
        <w:rPr>
          <w:b/>
          <w:vertAlign w:val="subscript"/>
        </w:rPr>
        <w:t>)</w:t>
      </w:r>
      <w:r w:rsidRPr="00345567">
        <w:rPr>
          <w:b/>
        </w:rPr>
        <w:t>+S</w:t>
      </w:r>
      <w:r w:rsidRPr="00345567">
        <w:rPr>
          <w:b/>
          <w:vertAlign w:val="subscript"/>
        </w:rPr>
        <w:t>4</w:t>
      </w:r>
      <w:r w:rsidRPr="00345567">
        <w:rPr>
          <w:b/>
        </w:rPr>
        <w:t>O</w:t>
      </w:r>
      <w:r w:rsidRPr="00345567">
        <w:rPr>
          <w:b/>
          <w:vertAlign w:val="subscript"/>
        </w:rPr>
        <w:t>6</w:t>
      </w:r>
      <w:r w:rsidRPr="00345567">
        <w:rPr>
          <w:b/>
          <w:vertAlign w:val="superscript"/>
        </w:rPr>
        <w:t>2−</w:t>
      </w:r>
      <w:r w:rsidR="00345567" w:rsidRPr="00345567">
        <w:rPr>
          <w:b/>
          <w:vertAlign w:val="subscript"/>
        </w:rPr>
        <w:t>(</w:t>
      </w:r>
      <w:proofErr w:type="spellStart"/>
      <w:r w:rsidR="00345567" w:rsidRPr="00345567">
        <w:rPr>
          <w:b/>
          <w:vertAlign w:val="subscript"/>
        </w:rPr>
        <w:t>aq</w:t>
      </w:r>
      <w:proofErr w:type="spellEnd"/>
      <w:r w:rsidRPr="00345567">
        <w:rPr>
          <w:b/>
          <w:vertAlign w:val="subscript"/>
        </w:rPr>
        <w:t>)</w:t>
      </w:r>
      <w:r w:rsidR="00345567" w:rsidRPr="00345567">
        <w:rPr>
          <w:b/>
        </w:rPr>
        <w:t xml:space="preserve"> </w:t>
      </w:r>
    </w:p>
    <w:p w14:paraId="3650D20D" w14:textId="77777777" w:rsidR="00345567" w:rsidRDefault="00345567" w:rsidP="00142AA7"/>
    <w:p w14:paraId="559709D3" w14:textId="6DAB923A" w:rsidR="00345567" w:rsidRPr="00345567" w:rsidRDefault="00345567" w:rsidP="00142AA7">
      <w:pPr>
        <w:rPr>
          <w:b/>
        </w:rPr>
      </w:pPr>
      <w:r w:rsidRPr="00345567">
        <w:rPr>
          <w:b/>
        </w:rPr>
        <w:t>A l'équivalence : n(S</w:t>
      </w:r>
      <w:r w:rsidRPr="00345567">
        <w:rPr>
          <w:b/>
          <w:vertAlign w:val="subscript"/>
        </w:rPr>
        <w:t>2</w:t>
      </w:r>
      <w:r w:rsidRPr="00345567">
        <w:rPr>
          <w:b/>
        </w:rPr>
        <w:t>O</w:t>
      </w:r>
      <w:r w:rsidRPr="00345567">
        <w:rPr>
          <w:b/>
          <w:vertAlign w:val="subscript"/>
        </w:rPr>
        <w:t>3</w:t>
      </w:r>
      <w:r w:rsidRPr="00345567">
        <w:rPr>
          <w:b/>
          <w:vertAlign w:val="superscript"/>
        </w:rPr>
        <w:t>2-</w:t>
      </w:r>
      <w:r w:rsidRPr="00345567">
        <w:rPr>
          <w:b/>
        </w:rPr>
        <w:t>)=2.n(I</w:t>
      </w:r>
      <w:r w:rsidRPr="00345567">
        <w:rPr>
          <w:b/>
          <w:vertAlign w:val="subscript"/>
        </w:rPr>
        <w:t>2</w:t>
      </w:r>
      <w:r w:rsidRPr="00345567">
        <w:rPr>
          <w:b/>
        </w:rPr>
        <w:t>)</w:t>
      </w:r>
      <w:r>
        <w:rPr>
          <w:b/>
        </w:rPr>
        <w:t xml:space="preserve"> </w:t>
      </w:r>
    </w:p>
    <w:p w14:paraId="5DC0493E" w14:textId="77777777" w:rsidR="00345567" w:rsidRPr="00345567" w:rsidRDefault="00345567" w:rsidP="00142AA7">
      <w:pPr>
        <w:rPr>
          <w:b/>
        </w:rPr>
      </w:pPr>
    </w:p>
    <w:p w14:paraId="34C6B8F3" w14:textId="5E3ACA4C" w:rsidR="00345567" w:rsidRPr="00345567" w:rsidRDefault="00345567" w:rsidP="00142AA7">
      <w:pPr>
        <w:rPr>
          <w:b/>
        </w:rPr>
      </w:pPr>
      <w:r w:rsidRPr="00345567">
        <w:rPr>
          <w:b/>
        </w:rPr>
        <w:t>En réutilisant : 4 n(O</w:t>
      </w:r>
      <w:r w:rsidRPr="00345567">
        <w:rPr>
          <w:b/>
          <w:vertAlign w:val="subscript"/>
        </w:rPr>
        <w:t>2</w:t>
      </w:r>
      <w:r w:rsidRPr="00345567">
        <w:rPr>
          <w:b/>
        </w:rPr>
        <w:t>)=n(</w:t>
      </w:r>
      <w:r w:rsidRPr="00345567">
        <w:rPr>
          <w:b/>
          <w:color w:val="800000"/>
        </w:rPr>
        <w:t>Mn(OH)</w:t>
      </w:r>
      <w:r w:rsidRPr="00345567">
        <w:rPr>
          <w:b/>
          <w:color w:val="800000"/>
          <w:position w:val="-6"/>
          <w:sz w:val="22"/>
          <w:szCs w:val="22"/>
        </w:rPr>
        <w:t xml:space="preserve">3 </w:t>
      </w:r>
      <w:r w:rsidRPr="00345567">
        <w:rPr>
          <w:b/>
        </w:rPr>
        <w:t>) ; n(Mn</w:t>
      </w:r>
      <w:r w:rsidRPr="00345567">
        <w:rPr>
          <w:b/>
          <w:vertAlign w:val="superscript"/>
        </w:rPr>
        <w:t>3+</w:t>
      </w:r>
      <w:r w:rsidRPr="00345567">
        <w:rPr>
          <w:b/>
        </w:rPr>
        <w:t>)=n(Mn(OH)</w:t>
      </w:r>
      <w:r w:rsidRPr="00345567">
        <w:rPr>
          <w:b/>
          <w:vertAlign w:val="subscript"/>
        </w:rPr>
        <w:t>3</w:t>
      </w:r>
      <w:r w:rsidRPr="00345567">
        <w:rPr>
          <w:b/>
        </w:rPr>
        <w:t>) et n(Mn</w:t>
      </w:r>
      <w:r w:rsidRPr="00345567">
        <w:rPr>
          <w:b/>
          <w:vertAlign w:val="superscript"/>
        </w:rPr>
        <w:t>3+</w:t>
      </w:r>
      <w:r w:rsidRPr="00345567">
        <w:rPr>
          <w:b/>
        </w:rPr>
        <w:t>)=2n(I</w:t>
      </w:r>
      <w:r w:rsidRPr="00345567">
        <w:rPr>
          <w:b/>
          <w:vertAlign w:val="subscript"/>
        </w:rPr>
        <w:t>2</w:t>
      </w:r>
      <w:r w:rsidRPr="00345567">
        <w:rPr>
          <w:b/>
        </w:rPr>
        <w:t>)</w:t>
      </w:r>
    </w:p>
    <w:p w14:paraId="106FA2E6" w14:textId="77777777" w:rsidR="00345567" w:rsidRPr="00345567" w:rsidRDefault="00345567" w:rsidP="00142AA7">
      <w:pPr>
        <w:rPr>
          <w:b/>
        </w:rPr>
      </w:pPr>
    </w:p>
    <w:p w14:paraId="25C90A81" w14:textId="600DF09C" w:rsidR="00345567" w:rsidRDefault="00345567" w:rsidP="00142AA7">
      <w:pPr>
        <w:rPr>
          <w:b/>
        </w:rPr>
      </w:pPr>
      <w:r w:rsidRPr="00345567">
        <w:rPr>
          <w:b/>
        </w:rPr>
        <w:t xml:space="preserve">Il vient </w:t>
      </w:r>
      <w:r>
        <w:rPr>
          <w:b/>
        </w:rPr>
        <w:t>n(O2)=2n(I</w:t>
      </w:r>
      <w:r w:rsidRPr="00345567">
        <w:rPr>
          <w:b/>
          <w:vertAlign w:val="subscript"/>
        </w:rPr>
        <w:t>2</w:t>
      </w:r>
      <w:r>
        <w:rPr>
          <w:b/>
        </w:rPr>
        <w:t>)/4 =</w:t>
      </w:r>
      <w:r w:rsidRPr="00345567">
        <w:rPr>
          <w:b/>
        </w:rPr>
        <w:t xml:space="preserve"> n(S</w:t>
      </w:r>
      <w:r w:rsidRPr="00345567">
        <w:rPr>
          <w:b/>
          <w:vertAlign w:val="subscript"/>
        </w:rPr>
        <w:t>2</w:t>
      </w:r>
      <w:r w:rsidRPr="00345567">
        <w:rPr>
          <w:b/>
        </w:rPr>
        <w:t>O</w:t>
      </w:r>
      <w:r w:rsidRPr="00345567">
        <w:rPr>
          <w:b/>
          <w:vertAlign w:val="subscript"/>
        </w:rPr>
        <w:t>3</w:t>
      </w:r>
      <w:r w:rsidRPr="00345567">
        <w:rPr>
          <w:b/>
          <w:vertAlign w:val="superscript"/>
        </w:rPr>
        <w:t>2-</w:t>
      </w:r>
      <w:r>
        <w:rPr>
          <w:b/>
        </w:rPr>
        <w:t>)/4</w:t>
      </w:r>
    </w:p>
    <w:p w14:paraId="5A756B2B" w14:textId="77777777" w:rsidR="00345567" w:rsidRDefault="00345567" w:rsidP="00142AA7">
      <w:pPr>
        <w:rPr>
          <w:b/>
        </w:rPr>
      </w:pPr>
    </w:p>
    <w:p w14:paraId="354D8628" w14:textId="5FA189D1" w:rsidR="00CB3DAA" w:rsidRDefault="00CB3DAA" w:rsidP="00142AA7">
      <w:pPr>
        <w:rPr>
          <w:b/>
        </w:rPr>
      </w:pPr>
      <w:r>
        <w:rPr>
          <w:b/>
        </w:rPr>
        <w:t>soit [</w:t>
      </w:r>
      <w:r w:rsidR="00345567" w:rsidRPr="00345567">
        <w:rPr>
          <w:b/>
        </w:rPr>
        <w:t>O</w:t>
      </w:r>
      <w:r w:rsidR="00345567" w:rsidRPr="00345567">
        <w:rPr>
          <w:b/>
          <w:vertAlign w:val="subscript"/>
        </w:rPr>
        <w:t>2</w:t>
      </w:r>
      <w:r>
        <w:rPr>
          <w:b/>
        </w:rPr>
        <w:t>]</w:t>
      </w:r>
      <w:r w:rsidR="00345567">
        <w:rPr>
          <w:b/>
        </w:rPr>
        <w:t>*V</w:t>
      </w:r>
      <w:r w:rsidR="00345567" w:rsidRPr="00345567">
        <w:rPr>
          <w:b/>
          <w:vertAlign w:val="subscript"/>
        </w:rPr>
        <w:t>eau</w:t>
      </w:r>
      <w:r w:rsidR="00345567">
        <w:rPr>
          <w:b/>
          <w:vertAlign w:val="subscript"/>
        </w:rPr>
        <w:t xml:space="preserve"> </w:t>
      </w:r>
      <w:r>
        <w:rPr>
          <w:b/>
        </w:rPr>
        <w:t>= ([</w:t>
      </w:r>
      <w:r w:rsidRPr="00345567">
        <w:rPr>
          <w:b/>
        </w:rPr>
        <w:t>S</w:t>
      </w:r>
      <w:r w:rsidRPr="00345567">
        <w:rPr>
          <w:b/>
          <w:vertAlign w:val="subscript"/>
        </w:rPr>
        <w:t>2</w:t>
      </w:r>
      <w:r w:rsidRPr="00345567">
        <w:rPr>
          <w:b/>
        </w:rPr>
        <w:t>O</w:t>
      </w:r>
      <w:r w:rsidRPr="00345567">
        <w:rPr>
          <w:b/>
          <w:vertAlign w:val="subscript"/>
        </w:rPr>
        <w:t>3</w:t>
      </w:r>
      <w:r w:rsidRPr="00345567">
        <w:rPr>
          <w:b/>
          <w:vertAlign w:val="superscript"/>
        </w:rPr>
        <w:t>2-</w:t>
      </w:r>
      <w:r>
        <w:rPr>
          <w:b/>
        </w:rPr>
        <w:t>]*</w:t>
      </w:r>
      <w:proofErr w:type="spellStart"/>
      <w:r>
        <w:rPr>
          <w:b/>
        </w:rPr>
        <w:t>Véq</w:t>
      </w:r>
      <w:proofErr w:type="spellEnd"/>
      <w:r>
        <w:rPr>
          <w:b/>
        </w:rPr>
        <w:t>)/4</w:t>
      </w:r>
    </w:p>
    <w:p w14:paraId="5330F988" w14:textId="77777777" w:rsidR="00CB3DAA" w:rsidRDefault="00CB3DAA" w:rsidP="00142AA7">
      <w:pPr>
        <w:rPr>
          <w:b/>
        </w:rPr>
      </w:pPr>
    </w:p>
    <w:p w14:paraId="18E1B1BF" w14:textId="14EEA2A2" w:rsidR="00CB3DAA" w:rsidRDefault="00CB3DAA" w:rsidP="00142AA7">
      <w:pPr>
        <w:rPr>
          <w:b/>
        </w:rPr>
      </w:pPr>
      <w:r>
        <w:rPr>
          <w:b/>
        </w:rPr>
        <w:t>[O</w:t>
      </w:r>
      <w:r>
        <w:rPr>
          <w:b/>
          <w:vertAlign w:val="subscript"/>
        </w:rPr>
        <w:t>2</w:t>
      </w:r>
      <w:r>
        <w:rPr>
          <w:b/>
        </w:rPr>
        <w:t>]=</w:t>
      </w:r>
      <m:oMath>
        <m:f>
          <m:fPr>
            <m:ctrlPr>
              <w:rPr>
                <w:rFonts w:ascii="Cambria Math" w:hAnsi="Cambria Math"/>
                <w:b/>
                <w:i/>
              </w:rPr>
            </m:ctrlPr>
          </m:fPr>
          <m:num>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i"/>
                      </m:rPr>
                      <w:rPr>
                        <w:rFonts w:ascii="Cambria Math" w:hAnsi="Cambria Math"/>
                      </w:rPr>
                      <m:t>3</m:t>
                    </m:r>
                  </m:sub>
                </m:sSub>
              </m:e>
              <m:sup>
                <m:r>
                  <m:rPr>
                    <m:sty m:val="bi"/>
                  </m:rPr>
                  <w:rPr>
                    <w:rFonts w:ascii="Cambria Math" w:hAnsi="Cambria Math"/>
                  </w:rPr>
                  <m:t>2-</m:t>
                </m:r>
              </m:sup>
            </m:sSup>
            <m:r>
              <m:rPr>
                <m:sty m:val="b"/>
              </m:rPr>
              <w:rPr>
                <w:rFonts w:ascii="Cambria Math" w:hAnsi="Cambria Math"/>
              </w:rPr>
              <m:t>]*Véq</m:t>
            </m:r>
          </m:num>
          <m:den>
            <m:r>
              <m:rPr>
                <m:sty m:val="bi"/>
              </m:rPr>
              <w:rPr>
                <w:rFonts w:ascii="Cambria Math" w:hAnsi="Cambria Math"/>
              </w:rPr>
              <m:t>4*Veau</m:t>
            </m:r>
          </m:den>
        </m:f>
      </m:oMath>
    </w:p>
    <w:p w14:paraId="21E1D7A0" w14:textId="77777777" w:rsidR="00CB3DAA" w:rsidRDefault="00CB3DAA" w:rsidP="00142AA7">
      <w:pPr>
        <w:rPr>
          <w:b/>
        </w:rPr>
      </w:pPr>
    </w:p>
    <w:p w14:paraId="7019E67F" w14:textId="0FF17E4F" w:rsidR="00CB3DAA" w:rsidRDefault="00CB3DAA" w:rsidP="00142AA7">
      <w:pPr>
        <w:rPr>
          <w:b/>
        </w:rPr>
      </w:pPr>
      <w:r>
        <w:rPr>
          <w:b/>
        </w:rPr>
        <w:t xml:space="preserve">il est facile de propager les incertitudes : </w:t>
      </w:r>
    </w:p>
    <w:p w14:paraId="3E87447D" w14:textId="77777777" w:rsidR="00CB3DAA" w:rsidRDefault="00CB3DAA" w:rsidP="00142AA7">
      <w:pPr>
        <w:rPr>
          <w:b/>
        </w:rPr>
      </w:pPr>
    </w:p>
    <w:p w14:paraId="665B3431" w14:textId="0FB5CF4B" w:rsidR="00CB3DAA" w:rsidRDefault="00CB3DAA" w:rsidP="00142AA7">
      <w:pPr>
        <w:rPr>
          <w:b/>
        </w:rPr>
      </w:pPr>
      <w:r>
        <w:rPr>
          <w:b/>
        </w:rPr>
        <w:t>∆([O</w:t>
      </w:r>
      <w:r w:rsidRPr="00CB3DAA">
        <w:rPr>
          <w:b/>
          <w:vertAlign w:val="subscript"/>
        </w:rPr>
        <w:t>2</w:t>
      </w:r>
      <w:r>
        <w:rPr>
          <w:b/>
        </w:rPr>
        <w:t>])=[O</w:t>
      </w:r>
      <w:r>
        <w:rPr>
          <w:b/>
          <w:vertAlign w:val="subscript"/>
        </w:rPr>
        <w:t>2</w:t>
      </w:r>
      <w:r>
        <w:rPr>
          <w:b/>
        </w:rPr>
        <w:t>]*</w:t>
      </w:r>
      <m:oMath>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m:t>
                    </m:r>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i"/>
                              </m:rPr>
                              <w:rPr>
                                <w:rFonts w:ascii="Cambria Math" w:hAnsi="Cambria Math"/>
                              </w:rPr>
                              <m:t>3</m:t>
                            </m:r>
                          </m:sub>
                        </m:sSub>
                      </m:e>
                      <m:sup>
                        <m:r>
                          <m:rPr>
                            <m:sty m:val="bi"/>
                          </m:rPr>
                          <w:rPr>
                            <w:rFonts w:ascii="Cambria Math" w:hAnsi="Cambria Math"/>
                          </w:rPr>
                          <m:t>2-</m:t>
                        </m:r>
                      </m:sup>
                    </m:sSup>
                    <m:r>
                      <m:rPr>
                        <m:sty m:val="b"/>
                      </m:rPr>
                      <w:rPr>
                        <w:rFonts w:ascii="Cambria Math" w:hAnsi="Cambria Math"/>
                      </w:rPr>
                      <m:t>])</m:t>
                    </m:r>
                  </m:num>
                  <m:den>
                    <m:r>
                      <m:rPr>
                        <m:sty m:val="b"/>
                      </m:rPr>
                      <w:rPr>
                        <w:rFonts w:ascii="Cambria Math" w:hAnsi="Cambria Math"/>
                      </w:rPr>
                      <m:t>[</m:t>
                    </m:r>
                    <m:sSup>
                      <m:sSupPr>
                        <m:ctrlPr>
                          <w:rPr>
                            <w:rFonts w:ascii="Cambria Math" w:hAnsi="Cambria Math"/>
                            <w:b/>
                          </w:rPr>
                        </m:ctrlPr>
                      </m:sSupPr>
                      <m:e>
                        <m:sSub>
                          <m:sSubPr>
                            <m:ctrlPr>
                              <w:rPr>
                                <w:rFonts w:ascii="Cambria Math" w:hAnsi="Cambria Math"/>
                                <w:b/>
                              </w:rPr>
                            </m:ctrlPr>
                          </m:sSubPr>
                          <m:e>
                            <m:r>
                              <m:rPr>
                                <m:sty m:val="b"/>
                              </m:rPr>
                              <w:rPr>
                                <w:rFonts w:ascii="Cambria Math" w:hAnsi="Cambria Math"/>
                              </w:rPr>
                              <m:t>S</m:t>
                            </m:r>
                          </m:e>
                          <m:sub>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O</m:t>
                            </m:r>
                          </m:e>
                          <m:sub>
                            <m:r>
                              <m:rPr>
                                <m:sty m:val="bi"/>
                              </m:rPr>
                              <w:rPr>
                                <w:rFonts w:ascii="Cambria Math" w:hAnsi="Cambria Math"/>
                              </w:rPr>
                              <m:t>3</m:t>
                            </m:r>
                          </m:sub>
                        </m:sSub>
                      </m:e>
                      <m:sup>
                        <m:r>
                          <m:rPr>
                            <m:sty m:val="bi"/>
                          </m:rPr>
                          <w:rPr>
                            <w:rFonts w:ascii="Cambria Math" w:hAnsi="Cambria Math"/>
                          </w:rPr>
                          <m:t>2-</m:t>
                        </m:r>
                      </m:sup>
                    </m:sSup>
                    <m:r>
                      <m:rPr>
                        <m:sty m:val="b"/>
                      </m:rPr>
                      <w:rPr>
                        <w:rFonts w:ascii="Cambria Math" w:hAnsi="Cambria Math"/>
                      </w:rPr>
                      <m:t>]</m:t>
                    </m:r>
                  </m:den>
                </m:f>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∆(Véq)</m:t>
                    </m:r>
                  </m:num>
                  <m:den>
                    <m:r>
                      <m:rPr>
                        <m:sty m:val="bi"/>
                      </m:rPr>
                      <w:rPr>
                        <w:rFonts w:ascii="Cambria Math" w:hAnsi="Cambria Math"/>
                      </w:rPr>
                      <m:t>Véq</m:t>
                    </m:r>
                  </m:den>
                </m:f>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f>
                  <m:fPr>
                    <m:ctrlPr>
                      <w:rPr>
                        <w:rFonts w:ascii="Cambria Math" w:hAnsi="Cambria Math"/>
                        <w:b/>
                        <w:i/>
                      </w:rPr>
                    </m:ctrlPr>
                  </m:fPr>
                  <m:num>
                    <m:r>
                      <m:rPr>
                        <m:sty m:val="bi"/>
                      </m:rPr>
                      <w:rPr>
                        <w:rFonts w:ascii="Cambria Math" w:hAnsi="Cambria Math"/>
                      </w:rPr>
                      <m:t>∆(Veau)</m:t>
                    </m:r>
                  </m:num>
                  <m:den>
                    <m:r>
                      <m:rPr>
                        <m:sty m:val="bi"/>
                      </m:rPr>
                      <w:rPr>
                        <w:rFonts w:ascii="Cambria Math" w:hAnsi="Cambria Math"/>
                      </w:rPr>
                      <m:t>Veau</m:t>
                    </m:r>
                  </m:den>
                </m:f>
                <m:r>
                  <m:rPr>
                    <m:sty m:val="bi"/>
                  </m:rPr>
                  <w:rPr>
                    <w:rFonts w:ascii="Cambria Math" w:hAnsi="Cambria Math"/>
                  </w:rPr>
                  <m:t>)</m:t>
                </m:r>
              </m:e>
              <m:sup>
                <m:r>
                  <m:rPr>
                    <m:sty m:val="bi"/>
                  </m:rPr>
                  <w:rPr>
                    <w:rFonts w:ascii="Cambria Math" w:hAnsi="Cambria Math"/>
                  </w:rPr>
                  <m:t>2</m:t>
                </m:r>
              </m:sup>
            </m:sSup>
          </m:e>
        </m:rad>
      </m:oMath>
    </w:p>
    <w:p w14:paraId="6AAEA831" w14:textId="77777777" w:rsidR="0045022B" w:rsidRPr="00CB3DAA" w:rsidRDefault="0045022B" w:rsidP="00142AA7">
      <w:pPr>
        <w:rPr>
          <w:b/>
        </w:rPr>
      </w:pPr>
    </w:p>
    <w:p w14:paraId="256CAFF9" w14:textId="77777777" w:rsidR="00CB3DAA" w:rsidRDefault="00CB3DAA" w:rsidP="00142AA7">
      <w:pPr>
        <w:rPr>
          <w:b/>
        </w:rPr>
      </w:pPr>
    </w:p>
    <w:p w14:paraId="4977410F" w14:textId="6D488849" w:rsidR="0045022B" w:rsidRPr="0045022B" w:rsidRDefault="0045022B" w:rsidP="0045022B">
      <w:pPr>
        <w:pStyle w:val="Paragraphedeliste"/>
        <w:numPr>
          <w:ilvl w:val="0"/>
          <w:numId w:val="4"/>
        </w:numPr>
        <w:rPr>
          <w:rFonts w:ascii="Helvetica" w:eastAsia="Times New Roman" w:hAnsi="Helvetica" w:cs="Times New Roman"/>
        </w:rPr>
      </w:pPr>
      <w:proofErr w:type="spellStart"/>
      <w:r w:rsidRPr="0045022B">
        <w:rPr>
          <w:rFonts w:ascii="Helvetica" w:eastAsia="Times New Roman" w:hAnsi="Helvetica" w:cs="Times New Roman"/>
        </w:rPr>
        <w:t>Véq</w:t>
      </w:r>
      <w:proofErr w:type="spellEnd"/>
      <w:r w:rsidRPr="0045022B">
        <w:rPr>
          <w:rFonts w:ascii="Helvetica" w:eastAsia="Times New Roman" w:hAnsi="Helvetica" w:cs="Times New Roman"/>
        </w:rPr>
        <w:t xml:space="preserve"> =</w:t>
      </w:r>
      <w:proofErr w:type="spellStart"/>
      <w:r w:rsidRPr="0045022B">
        <w:rPr>
          <w:rFonts w:ascii="Helvetica" w:eastAsia="Times New Roman" w:hAnsi="Helvetica" w:cs="Times New Roman"/>
        </w:rPr>
        <w:t>Vinitial</w:t>
      </w:r>
      <w:proofErr w:type="spellEnd"/>
      <w:r w:rsidRPr="0045022B">
        <w:rPr>
          <w:rFonts w:ascii="Helvetica" w:eastAsia="Times New Roman" w:hAnsi="Helvetica" w:cs="Times New Roman"/>
        </w:rPr>
        <w:t xml:space="preserve"> dans la burette - </w:t>
      </w:r>
      <w:proofErr w:type="spellStart"/>
      <w:r w:rsidRPr="0045022B">
        <w:rPr>
          <w:rFonts w:ascii="Helvetica" w:eastAsia="Times New Roman" w:hAnsi="Helvetica" w:cs="Times New Roman"/>
        </w:rPr>
        <w:t>Vfinal</w:t>
      </w:r>
      <w:proofErr w:type="spellEnd"/>
      <w:r w:rsidRPr="0045022B">
        <w:rPr>
          <w:rFonts w:ascii="Helvetica" w:eastAsia="Times New Roman" w:hAnsi="Helvetica" w:cs="Times New Roman"/>
        </w:rPr>
        <w:t xml:space="preserve"> dans la burette (il y a donc deux lectures)</w:t>
      </w:r>
    </w:p>
    <w:p w14:paraId="68084E1C" w14:textId="77777777" w:rsidR="0045022B" w:rsidRPr="0045022B" w:rsidRDefault="0045022B" w:rsidP="00CB3DAA">
      <w:pPr>
        <w:rPr>
          <w:rFonts w:ascii="Helvetica" w:eastAsia="Times New Roman" w:hAnsi="Helvetica" w:cs="Times New Roman"/>
        </w:rPr>
      </w:pPr>
    </w:p>
    <w:p w14:paraId="2FB8E820" w14:textId="6DACC935" w:rsidR="00CB3DAA" w:rsidRPr="0045022B" w:rsidRDefault="0045022B" w:rsidP="00CB3DAA">
      <w:pPr>
        <w:rPr>
          <w:rFonts w:ascii="Helvetica" w:eastAsia="Times New Roman" w:hAnsi="Helvetica" w:cs="Times New Roman"/>
        </w:rPr>
      </w:pPr>
      <w:r w:rsidRPr="0045022B">
        <w:rPr>
          <w:rFonts w:ascii="Helvetica" w:eastAsia="Times New Roman" w:hAnsi="Helvetica" w:cs="Times New Roman"/>
        </w:rPr>
        <w:tab/>
      </w:r>
      <w:r w:rsidR="00CB3DAA" w:rsidRPr="0045022B">
        <w:rPr>
          <w:rFonts w:ascii="Helvetica" w:eastAsia="Times New Roman" w:hAnsi="Helvetica" w:cs="Times New Roman"/>
        </w:rPr>
        <w:t>∆(</w:t>
      </w:r>
      <w:proofErr w:type="spellStart"/>
      <w:r w:rsidR="00CB3DAA" w:rsidRPr="0045022B">
        <w:rPr>
          <w:rFonts w:ascii="Helvetica" w:eastAsia="Times New Roman" w:hAnsi="Helvetica" w:cs="Times New Roman"/>
        </w:rPr>
        <w:t>V</w:t>
      </w:r>
      <w:r w:rsidR="00CB3DAA" w:rsidRPr="0045022B">
        <w:rPr>
          <w:rFonts w:ascii="Helvetica" w:eastAsia="Times New Roman" w:hAnsi="Helvetica" w:cs="Times New Roman"/>
          <w:vertAlign w:val="subscript"/>
        </w:rPr>
        <w:t>éq</w:t>
      </w:r>
      <w:proofErr w:type="spellEnd"/>
      <w:r w:rsidR="00CB3DAA" w:rsidRPr="0045022B">
        <w:rPr>
          <w:rFonts w:ascii="Helvetica" w:eastAsia="Times New Roman" w:hAnsi="Helvetica" w:cs="Times New Roman"/>
        </w:rP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(∆Vlecture)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eastAsia="Times New Roman" w:hAnsi="Cambria Math" w:cs="Times New Roman"/>
                  </w:rPr>
                  <m:t xml:space="preserve">∆Vburette </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eastAsia="Times New Roman" w:hAnsi="Cambria Math" w:cs="Times New Roman"/>
                  </w:rPr>
                  <m:t xml:space="preserve">∆Vlecture </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eastAsia="Times New Roman" w:hAnsi="Cambria Math" w:cs="Times New Roman"/>
                  </w:rPr>
                  <m:t xml:space="preserve">∆Vgoutte </m:t>
                </m:r>
                <m:r>
                  <w:rPr>
                    <w:rFonts w:ascii="Cambria Math" w:hAnsi="Cambria Math"/>
                  </w:rPr>
                  <m:t>)</m:t>
                </m:r>
              </m:e>
              <m:sup>
                <m:r>
                  <w:rPr>
                    <w:rFonts w:ascii="Cambria Math" w:hAnsi="Cambria Math"/>
                  </w:rPr>
                  <m:t>2</m:t>
                </m:r>
              </m:sup>
            </m:sSup>
          </m:e>
        </m:rad>
      </m:oMath>
    </w:p>
    <w:p w14:paraId="6B56B6EB" w14:textId="525858A2" w:rsidR="0045022B" w:rsidRPr="0045022B" w:rsidRDefault="0045022B" w:rsidP="0045022B">
      <w:pPr>
        <w:pStyle w:val="Paragraphedeliste"/>
        <w:numPr>
          <w:ilvl w:val="0"/>
          <w:numId w:val="4"/>
        </w:numPr>
        <w:rPr>
          <w:rFonts w:ascii="Helvetica" w:eastAsia="Times New Roman" w:hAnsi="Helvetica" w:cs="Times New Roman"/>
        </w:rPr>
      </w:pPr>
      <m:oMath>
        <m:r>
          <w:rPr>
            <w:rFonts w:ascii="Cambria Math" w:hAnsi="Cambria Math"/>
          </w:rPr>
          <m:t xml:space="preserve">∆(Veau) =0,3g </m:t>
        </m:r>
      </m:oMath>
      <w:r w:rsidRPr="0045022B">
        <w:rPr>
          <w:rFonts w:ascii="Helvetica" w:eastAsia="Times New Roman" w:hAnsi="Helvetica" w:cs="Times New Roman"/>
        </w:rPr>
        <w:t xml:space="preserve">étant donné que lorsque l'on rajoute la soude l'erlenmeyer déborde un peu. </w:t>
      </w:r>
    </w:p>
    <w:p w14:paraId="1BF67EE2" w14:textId="0FDFB9DA" w:rsidR="0045022B" w:rsidRPr="0045022B" w:rsidRDefault="0045022B" w:rsidP="0045022B">
      <w:pPr>
        <w:pStyle w:val="Paragraphedeliste"/>
        <w:numPr>
          <w:ilvl w:val="0"/>
          <w:numId w:val="4"/>
        </w:numPr>
        <w:rPr>
          <w:rFonts w:ascii="Helvetica" w:eastAsia="Times New Roman" w:hAnsi="Helvetica" w:cs="Times New Roman"/>
        </w:rPr>
      </w:pPr>
      <m:oMath>
        <m:r>
          <w:rPr>
            <w:rFonts w:ascii="Cambria Math" w:hAnsi="Cambria Math"/>
          </w:rPr>
          <m:t>∆(</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S</m:t>
                </m:r>
              </m:e>
              <m:sub>
                <m:r>
                  <w:rPr>
                    <w:rFonts w:ascii="Cambria Math" w:hAnsi="Cambria Math"/>
                  </w:rPr>
                  <m:t>2</m:t>
                </m:r>
              </m:sub>
            </m:sSub>
            <m:sSub>
              <m:sSubPr>
                <m:ctrlPr>
                  <w:rPr>
                    <w:rFonts w:ascii="Cambria Math" w:hAnsi="Cambria Math"/>
                  </w:rPr>
                </m:ctrlPr>
              </m:sSubPr>
              <m:e>
                <m:r>
                  <m:rPr>
                    <m:sty m:val="p"/>
                  </m:rPr>
                  <w:rPr>
                    <w:rFonts w:ascii="Cambria Math" w:hAnsi="Cambria Math"/>
                  </w:rPr>
                  <m:t>O</m:t>
                </m:r>
              </m:e>
              <m:sub>
                <m:r>
                  <w:rPr>
                    <w:rFonts w:ascii="Cambria Math" w:hAnsi="Cambria Math"/>
                  </w:rPr>
                  <m:t>3</m:t>
                </m:r>
              </m:sub>
            </m:sSub>
          </m:e>
          <m:sup>
            <m:r>
              <w:rPr>
                <w:rFonts w:ascii="Cambria Math" w:hAnsi="Cambria Math"/>
              </w:rPr>
              <m:t>2-</m:t>
            </m:r>
          </m:sup>
        </m:sSup>
        <m:r>
          <m:rPr>
            <m:sty m:val="p"/>
          </m:rPr>
          <w:rPr>
            <w:rFonts w:ascii="Cambria Math" w:hAnsi="Cambria Math"/>
          </w:rPr>
          <m:t>]</m:t>
        </m:r>
      </m:oMath>
      <w:r w:rsidRPr="0045022B">
        <w:rPr>
          <w:rFonts w:ascii="Helvetica" w:eastAsia="Times New Roman" w:hAnsi="Helvetica" w:cs="Times New Roman"/>
        </w:rPr>
        <w:t xml:space="preserve"> : demander au laborantin</w:t>
      </w:r>
    </w:p>
    <w:p w14:paraId="2A494437" w14:textId="77777777" w:rsidR="00A14E1D" w:rsidRDefault="00A14E1D" w:rsidP="003B31D9">
      <w:pPr>
        <w:rPr>
          <w:sz w:val="30"/>
          <w:szCs w:val="30"/>
        </w:rPr>
      </w:pPr>
    </w:p>
    <w:p w14:paraId="28E19176" w14:textId="77777777" w:rsidR="009F78D6" w:rsidRPr="009F78D6" w:rsidRDefault="0045022B" w:rsidP="00CD11EC">
      <w:pPr>
        <w:rPr>
          <w:b/>
          <w:color w:val="0000FF"/>
          <w:u w:val="single"/>
        </w:rPr>
      </w:pPr>
      <w:r w:rsidRPr="009F78D6">
        <w:rPr>
          <w:b/>
          <w:color w:val="0000FF"/>
          <w:u w:val="single"/>
        </w:rPr>
        <w:t xml:space="preserve">Remarque sur l'expérience : </w:t>
      </w:r>
    </w:p>
    <w:p w14:paraId="5F5DC032" w14:textId="0B32793F" w:rsidR="002516E5" w:rsidRPr="002516E5" w:rsidRDefault="002516E5" w:rsidP="009F78D6">
      <w:pPr>
        <w:pStyle w:val="Paragraphedeliste"/>
        <w:numPr>
          <w:ilvl w:val="0"/>
          <w:numId w:val="7"/>
        </w:numPr>
        <w:rPr>
          <w:color w:val="0000FF"/>
        </w:rPr>
      </w:pPr>
      <w:r w:rsidRPr="002516E5">
        <w:rPr>
          <w:rFonts w:eastAsia="Times New Roman" w:cs="Times New Roman"/>
          <w:color w:val="0000FF"/>
        </w:rPr>
        <w:t xml:space="preserve">La première difficulté réside dans le fait de devoir empêcher la solution d’être en contact avec le dioxygène gazeux car un équilibre est créé et la précipitation des hydroxydes de manganèse (III) déplace l’équilibre vers sa dissolution. Donc on fausse complètement la valeur si on laisse du dioxygène gazeux en contact. </w:t>
      </w:r>
      <w:proofErr w:type="spellStart"/>
      <w:r w:rsidRPr="002516E5">
        <w:rPr>
          <w:rFonts w:eastAsia="Times New Roman" w:cs="Times New Roman"/>
          <w:color w:val="0000FF"/>
        </w:rPr>
        <w:t>Erlen</w:t>
      </w:r>
      <w:proofErr w:type="spellEnd"/>
      <w:r w:rsidRPr="002516E5">
        <w:rPr>
          <w:rFonts w:eastAsia="Times New Roman" w:cs="Times New Roman"/>
          <w:color w:val="0000FF"/>
        </w:rPr>
        <w:t xml:space="preserve"> doit être bouché et rempli au max, prévoir un cristallisoir en dessous.</w:t>
      </w:r>
    </w:p>
    <w:p w14:paraId="62978F01" w14:textId="5F5695E9" w:rsidR="002516E5" w:rsidRPr="002516E5" w:rsidRDefault="002516E5" w:rsidP="009F78D6">
      <w:pPr>
        <w:pStyle w:val="Paragraphedeliste"/>
        <w:numPr>
          <w:ilvl w:val="0"/>
          <w:numId w:val="7"/>
        </w:numPr>
        <w:rPr>
          <w:color w:val="0000FF"/>
        </w:rPr>
      </w:pPr>
      <w:r w:rsidRPr="002516E5">
        <w:rPr>
          <w:rFonts w:eastAsia="Times New Roman" w:cs="Times New Roman"/>
          <w:color w:val="0000FF"/>
        </w:rPr>
        <w:t>Le manganèse et l’iode sont introduits en excès donc inutile de prendre de la verrerie précise.</w:t>
      </w:r>
    </w:p>
    <w:p w14:paraId="5BFB8437" w14:textId="709612F0" w:rsidR="00CD11EC" w:rsidRPr="009F78D6" w:rsidRDefault="009F78D6" w:rsidP="009F78D6">
      <w:pPr>
        <w:pStyle w:val="Paragraphedeliste"/>
        <w:numPr>
          <w:ilvl w:val="0"/>
          <w:numId w:val="7"/>
        </w:numPr>
        <w:rPr>
          <w:color w:val="0000FF"/>
        </w:rPr>
      </w:pPr>
      <w:r w:rsidRPr="009F78D6">
        <w:rPr>
          <w:color w:val="0000FF"/>
        </w:rPr>
        <w:t>La valeur obtenue peut être un peu élevée</w:t>
      </w:r>
      <w:r w:rsidR="00CD11EC" w:rsidRPr="009F78D6">
        <w:rPr>
          <w:color w:val="0000FF"/>
        </w:rPr>
        <w:t>,</w:t>
      </w:r>
      <w:r w:rsidRPr="009F78D6">
        <w:rPr>
          <w:color w:val="0000FF"/>
        </w:rPr>
        <w:t xml:space="preserve"> il ne s'git pas probablement de la qualité de l'eau (on peut d'ailleurs la vérifier sur un site de qualité de l'eau)</w:t>
      </w:r>
      <w:r w:rsidR="00CD11EC" w:rsidRPr="009F78D6">
        <w:rPr>
          <w:color w:val="0000FF"/>
        </w:rPr>
        <w:t xml:space="preserve"> mais cette valeur est notamment du au dioxygène de l’air s</w:t>
      </w:r>
      <w:r w:rsidRPr="009F78D6">
        <w:rPr>
          <w:color w:val="0000FF"/>
        </w:rPr>
        <w:t>’étant dissous dans la solution, même si on a ajouté la soude rapidement.</w:t>
      </w:r>
    </w:p>
    <w:p w14:paraId="2755A258" w14:textId="0B9315FD" w:rsidR="009F78D6" w:rsidRPr="009F78D6" w:rsidRDefault="009F78D6" w:rsidP="009F78D6">
      <w:pPr>
        <w:pStyle w:val="Paragraphedeliste"/>
        <w:numPr>
          <w:ilvl w:val="0"/>
          <w:numId w:val="7"/>
        </w:numPr>
        <w:rPr>
          <w:color w:val="0000FF"/>
        </w:rPr>
      </w:pPr>
      <w:r w:rsidRPr="009F78D6">
        <w:rPr>
          <w:color w:val="0000FF"/>
        </w:rPr>
        <w:t xml:space="preserve">Bien qu'à priori envisageable, le </w:t>
      </w:r>
      <w:proofErr w:type="spellStart"/>
      <w:r w:rsidRPr="009F78D6">
        <w:rPr>
          <w:color w:val="0000FF"/>
        </w:rPr>
        <w:t>tritrage</w:t>
      </w:r>
      <w:proofErr w:type="spellEnd"/>
      <w:r w:rsidRPr="009F78D6">
        <w:rPr>
          <w:color w:val="0000FF"/>
        </w:rPr>
        <w:t xml:space="preserve"> direct du </w:t>
      </w:r>
      <w:proofErr w:type="spellStart"/>
      <w:r w:rsidRPr="009F78D6">
        <w:rPr>
          <w:color w:val="0000FF"/>
        </w:rPr>
        <w:t>dioxygèe</w:t>
      </w:r>
      <w:proofErr w:type="spellEnd"/>
      <w:r w:rsidRPr="009F78D6">
        <w:rPr>
          <w:color w:val="0000FF"/>
        </w:rPr>
        <w:t xml:space="preserve"> par les ions iodures ne peut être réalisé en raison de la lenteur de cette réaction et parce qu'il ne serait pas possible dans ce cas d'empêcher l'entrée d'air au cours du dosage ni de détecter simplement l'équivalence. </w:t>
      </w:r>
    </w:p>
    <w:p w14:paraId="5B0C0826" w14:textId="07B37CE4" w:rsidR="009F78D6" w:rsidRPr="009F78D6" w:rsidRDefault="009F78D6" w:rsidP="009F78D6">
      <w:pPr>
        <w:pStyle w:val="Paragraphedeliste"/>
        <w:numPr>
          <w:ilvl w:val="0"/>
          <w:numId w:val="7"/>
        </w:numPr>
        <w:rPr>
          <w:color w:val="0000FF"/>
        </w:rPr>
      </w:pPr>
      <w:r w:rsidRPr="009F78D6">
        <w:rPr>
          <w:color w:val="0000FF"/>
        </w:rPr>
        <w:t xml:space="preserve">Le I2  que l'on dose ne peut pas être oxydé en IO3- par le dioxygène de l'air car on est en milieu acide, ils ont un domaine commun. Il y a deux plus blocage cinétique comme mentionné plus haut. </w:t>
      </w:r>
    </w:p>
    <w:p w14:paraId="22F716E1" w14:textId="65A2D5BC" w:rsidR="00CD11EC" w:rsidRPr="009F78D6" w:rsidRDefault="00CD11EC" w:rsidP="009F78D6">
      <w:pPr>
        <w:pStyle w:val="Paragraphedeliste"/>
        <w:numPr>
          <w:ilvl w:val="0"/>
          <w:numId w:val="7"/>
        </w:numPr>
        <w:rPr>
          <w:color w:val="0000FF"/>
        </w:rPr>
      </w:pPr>
      <w:r w:rsidRPr="009F78D6">
        <w:rPr>
          <w:color w:val="0000FF"/>
        </w:rPr>
        <w:t>Il</w:t>
      </w:r>
      <w:r w:rsidR="009F78D6" w:rsidRPr="009F78D6">
        <w:rPr>
          <w:color w:val="0000FF"/>
        </w:rPr>
        <w:t xml:space="preserve"> </w:t>
      </w:r>
      <w:r w:rsidRPr="009F78D6">
        <w:rPr>
          <w:color w:val="0000FF"/>
        </w:rPr>
        <w:t>n’est</w:t>
      </w:r>
      <w:r w:rsidR="009F78D6" w:rsidRPr="009F78D6">
        <w:rPr>
          <w:color w:val="0000FF"/>
        </w:rPr>
        <w:t xml:space="preserve"> </w:t>
      </w:r>
      <w:r w:rsidRPr="009F78D6">
        <w:rPr>
          <w:color w:val="0000FF"/>
        </w:rPr>
        <w:t>pas</w:t>
      </w:r>
      <w:r w:rsidR="009F78D6" w:rsidRPr="009F78D6">
        <w:rPr>
          <w:color w:val="0000FF"/>
        </w:rPr>
        <w:t xml:space="preserve"> </w:t>
      </w:r>
      <w:r w:rsidRPr="009F78D6">
        <w:rPr>
          <w:color w:val="0000FF"/>
        </w:rPr>
        <w:t>clair</w:t>
      </w:r>
      <w:r w:rsidR="009F78D6" w:rsidRPr="009F78D6">
        <w:rPr>
          <w:color w:val="0000FF"/>
        </w:rPr>
        <w:t xml:space="preserve"> </w:t>
      </w:r>
      <w:r w:rsidRPr="009F78D6">
        <w:rPr>
          <w:color w:val="0000FF"/>
        </w:rPr>
        <w:t>que</w:t>
      </w:r>
      <w:r w:rsidR="009F78D6" w:rsidRPr="009F78D6">
        <w:rPr>
          <w:color w:val="0000FF"/>
        </w:rPr>
        <w:t xml:space="preserve"> </w:t>
      </w:r>
      <w:r w:rsidRPr="009F78D6">
        <w:rPr>
          <w:color w:val="0000FF"/>
        </w:rPr>
        <w:t>l’on</w:t>
      </w:r>
      <w:r w:rsidR="009F78D6" w:rsidRPr="009F78D6">
        <w:rPr>
          <w:color w:val="0000FF"/>
        </w:rPr>
        <w:t xml:space="preserve"> </w:t>
      </w:r>
      <w:r w:rsidRPr="009F78D6">
        <w:rPr>
          <w:color w:val="0000FF"/>
        </w:rPr>
        <w:t>forme</w:t>
      </w:r>
      <w:r w:rsidR="009F78D6" w:rsidRPr="009F78D6">
        <w:rPr>
          <w:color w:val="0000FF"/>
        </w:rPr>
        <w:t xml:space="preserve"> </w:t>
      </w:r>
      <w:r w:rsidRPr="009F78D6">
        <w:rPr>
          <w:color w:val="0000FF"/>
        </w:rPr>
        <w:t>réellement</w:t>
      </w:r>
      <w:r w:rsidR="009F78D6" w:rsidRPr="009F78D6">
        <w:rPr>
          <w:color w:val="0000FF"/>
        </w:rPr>
        <w:t xml:space="preserve"> </w:t>
      </w:r>
      <w:r w:rsidRPr="009F78D6">
        <w:rPr>
          <w:color w:val="0000FF"/>
        </w:rPr>
        <w:t>Mn(OH)</w:t>
      </w:r>
      <w:r w:rsidRPr="009F78D6">
        <w:rPr>
          <w:color w:val="0000FF"/>
          <w:position w:val="-6"/>
        </w:rPr>
        <w:t>3</w:t>
      </w:r>
      <w:r w:rsidR="009F78D6" w:rsidRPr="009F78D6">
        <w:rPr>
          <w:color w:val="0000FF"/>
          <w:position w:val="-6"/>
        </w:rPr>
        <w:t xml:space="preserve"> </w:t>
      </w:r>
      <w:r w:rsidRPr="009F78D6">
        <w:rPr>
          <w:color w:val="0000FF"/>
        </w:rPr>
        <w:t>en</w:t>
      </w:r>
      <w:r w:rsidR="009F78D6" w:rsidRPr="009F78D6">
        <w:rPr>
          <w:color w:val="0000FF"/>
        </w:rPr>
        <w:t xml:space="preserve"> </w:t>
      </w:r>
      <w:r w:rsidRPr="009F78D6">
        <w:rPr>
          <w:color w:val="0000FF"/>
        </w:rPr>
        <w:t>milieu</w:t>
      </w:r>
      <w:r w:rsidR="009F78D6" w:rsidRPr="009F78D6">
        <w:rPr>
          <w:color w:val="0000FF"/>
        </w:rPr>
        <w:t xml:space="preserve"> </w:t>
      </w:r>
      <w:r w:rsidRPr="009F78D6">
        <w:rPr>
          <w:color w:val="0000FF"/>
        </w:rPr>
        <w:t>basique;</w:t>
      </w:r>
      <w:r w:rsidR="009F78D6" w:rsidRPr="009F78D6">
        <w:rPr>
          <w:color w:val="0000FF"/>
        </w:rPr>
        <w:t xml:space="preserve"> </w:t>
      </w:r>
      <w:r w:rsidRPr="009F78D6">
        <w:rPr>
          <w:color w:val="0000FF"/>
        </w:rPr>
        <w:t>il</w:t>
      </w:r>
      <w:r w:rsidR="009F78D6" w:rsidRPr="009F78D6">
        <w:rPr>
          <w:color w:val="0000FF"/>
        </w:rPr>
        <w:t xml:space="preserve"> </w:t>
      </w:r>
      <w:r w:rsidRPr="009F78D6">
        <w:rPr>
          <w:color w:val="0000FF"/>
        </w:rPr>
        <w:t>peut</w:t>
      </w:r>
      <w:r w:rsidR="009F78D6" w:rsidRPr="009F78D6">
        <w:rPr>
          <w:color w:val="0000FF"/>
        </w:rPr>
        <w:t xml:space="preserve"> s’agir </w:t>
      </w:r>
      <w:r w:rsidRPr="009F78D6">
        <w:rPr>
          <w:color w:val="0000FF"/>
        </w:rPr>
        <w:t xml:space="preserve">de </w:t>
      </w:r>
      <w:proofErr w:type="spellStart"/>
      <w:r w:rsidRPr="009F78D6">
        <w:rPr>
          <w:color w:val="0000FF"/>
        </w:rPr>
        <w:t>MnO</w:t>
      </w:r>
      <w:proofErr w:type="spellEnd"/>
      <w:r w:rsidRPr="009F78D6">
        <w:rPr>
          <w:color w:val="0000FF"/>
        </w:rPr>
        <w:t>(OH)</w:t>
      </w:r>
      <w:r w:rsidRPr="009F78D6">
        <w:rPr>
          <w:color w:val="0000FF"/>
          <w:position w:val="-6"/>
        </w:rPr>
        <w:t>2</w:t>
      </w:r>
      <w:r w:rsidRPr="009F78D6">
        <w:rPr>
          <w:color w:val="0000FF"/>
        </w:rPr>
        <w:t>, voi</w:t>
      </w:r>
      <w:r w:rsidR="009F78D6" w:rsidRPr="009F78D6">
        <w:rPr>
          <w:color w:val="0000FF"/>
        </w:rPr>
        <w:t xml:space="preserve">r </w:t>
      </w:r>
      <w:r w:rsidRPr="009F78D6">
        <w:rPr>
          <w:color w:val="0000FF"/>
        </w:rPr>
        <w:t xml:space="preserve">https://en.wikipedia.org/wiki/Winkler_test_for_dissolved_ </w:t>
      </w:r>
      <w:proofErr w:type="spellStart"/>
      <w:r w:rsidRPr="009F78D6">
        <w:rPr>
          <w:color w:val="0000FF"/>
        </w:rPr>
        <w:t>oxygen</w:t>
      </w:r>
      <w:proofErr w:type="spellEnd"/>
      <w:r w:rsidRPr="009F78D6">
        <w:rPr>
          <w:color w:val="0000FF"/>
        </w:rPr>
        <w:t>.  </w:t>
      </w:r>
    </w:p>
    <w:p w14:paraId="08BBB1A8" w14:textId="02D6A23D" w:rsidR="009F78D6" w:rsidRDefault="009F78D6" w:rsidP="009F78D6">
      <w:pPr>
        <w:pStyle w:val="Paragraphedeliste"/>
        <w:numPr>
          <w:ilvl w:val="0"/>
          <w:numId w:val="7"/>
        </w:numPr>
        <w:rPr>
          <w:color w:val="0000FF"/>
        </w:rPr>
      </w:pPr>
      <w:r w:rsidRPr="009F78D6">
        <w:rPr>
          <w:color w:val="0000FF"/>
        </w:rPr>
        <w:t xml:space="preserve">Le dosage d'une eau du robinet traitée au chlore (attention coronavirus ils font ça....) peut être faussée en raison de l'oxydation des ions iodures par les composés chlorés oxydants contenus dans l'eau, le I2 formé par oxydation via les ions Chlorures est alors lui aussi dosé ... Ne pas hésiter à prendre de l'eau en bouteille ! </w:t>
      </w:r>
    </w:p>
    <w:p w14:paraId="3CF54110" w14:textId="35999A53" w:rsidR="00F148B6" w:rsidRDefault="00F148B6" w:rsidP="009F78D6">
      <w:pPr>
        <w:pStyle w:val="Paragraphedeliste"/>
        <w:numPr>
          <w:ilvl w:val="0"/>
          <w:numId w:val="7"/>
        </w:numPr>
        <w:rPr>
          <w:color w:val="0000FF"/>
        </w:rPr>
      </w:pPr>
      <w:r>
        <w:rPr>
          <w:rFonts w:eastAsia="Times New Roman" w:cs="Times New Roman"/>
        </w:rPr>
        <w:t>Avoir une idée d’autres déterminations expérimentales de la quantité de dioxygène dissous (électrode de Clark, sonde lambda) peut être un atout pour une discussion éventuelle.</w:t>
      </w:r>
    </w:p>
    <w:p w14:paraId="61466907" w14:textId="608E36EA" w:rsidR="002516E5" w:rsidRPr="002516E5" w:rsidRDefault="003424CC" w:rsidP="009F78D6">
      <w:pPr>
        <w:pStyle w:val="Paragraphedeliste"/>
        <w:numPr>
          <w:ilvl w:val="0"/>
          <w:numId w:val="7"/>
        </w:numPr>
        <w:rPr>
          <w:color w:val="0000FF"/>
        </w:rPr>
      </w:pPr>
      <w:r>
        <w:rPr>
          <w:color w:val="0000FF"/>
        </w:rPr>
        <w:t xml:space="preserve">Voir les questions sur lesquelles il faut être callé </w:t>
      </w:r>
      <w:r w:rsidRPr="003424CC">
        <w:rPr>
          <w:color w:val="0000FF"/>
        </w:rPr>
        <w:t xml:space="preserve">dans </w:t>
      </w:r>
      <w:r w:rsidRPr="003424CC">
        <w:rPr>
          <w:color w:val="0000FF"/>
        </w:rPr>
        <w:fldChar w:fldCharType="begin"/>
      </w:r>
      <w:r w:rsidRPr="003424CC">
        <w:rPr>
          <w:color w:val="0000FF"/>
        </w:rPr>
        <w:instrText xml:space="preserve"> REF LEM \h </w:instrText>
      </w:r>
      <w:r w:rsidRPr="003424CC">
        <w:rPr>
          <w:color w:val="0000FF"/>
        </w:rPr>
      </w:r>
      <w:r w:rsidRPr="003424CC">
        <w:rPr>
          <w:color w:val="0000FF"/>
        </w:rPr>
        <w:fldChar w:fldCharType="separate"/>
      </w:r>
      <w:r w:rsidRPr="003424CC">
        <w:rPr>
          <w:rFonts w:eastAsia="Times New Roman" w:cs="Times New Roman"/>
          <w:color w:val="0000FF"/>
        </w:rPr>
        <w:t>[4]</w:t>
      </w:r>
      <w:r w:rsidRPr="003424CC">
        <w:rPr>
          <w:color w:val="0000FF"/>
        </w:rPr>
        <w:fldChar w:fldCharType="end"/>
      </w:r>
      <w:r w:rsidRPr="003424CC">
        <w:rPr>
          <w:color w:val="0000FF"/>
        </w:rPr>
        <w:t xml:space="preserve"> p.78</w:t>
      </w:r>
      <w:r>
        <w:rPr>
          <w:color w:val="0000FF"/>
        </w:rPr>
        <w:t xml:space="preserve"> </w:t>
      </w:r>
    </w:p>
    <w:p w14:paraId="729DBB91" w14:textId="77777777" w:rsidR="0018179F" w:rsidRDefault="0018179F" w:rsidP="00CD11EC"/>
    <w:p w14:paraId="3F5AD23C" w14:textId="741C038B" w:rsidR="00F8455D" w:rsidRDefault="0064459C" w:rsidP="0064459C">
      <w:pPr>
        <w:pStyle w:val="Transitio"/>
      </w:pPr>
      <w:r>
        <w:t xml:space="preserve">Transition : </w:t>
      </w:r>
      <w:r w:rsidR="00F8455D">
        <w:t xml:space="preserve">L'utilisation du diagramme potentiel-pH nous a permis de comprendre une méthode de dosage. On se ballade sur le diagramme potentiel-pH au fur et à mesure des étapes du protocole. </w:t>
      </w:r>
    </w:p>
    <w:p w14:paraId="28148FBF" w14:textId="5A3D4951" w:rsidR="0064459C" w:rsidRDefault="0064459C" w:rsidP="0064459C">
      <w:pPr>
        <w:pStyle w:val="Transitio"/>
      </w:pPr>
      <w:r>
        <w:t xml:space="preserve">Nous allons désormais utiliser les diagrammes potentiel-pH pour discuter d'un phénomène </w:t>
      </w:r>
      <w:r w:rsidR="00F8455D">
        <w:t>plus général qui nous entoure : la corrosion</w:t>
      </w:r>
    </w:p>
    <w:p w14:paraId="37DB68A1" w14:textId="77777777" w:rsidR="0064459C" w:rsidRPr="004D24E2" w:rsidRDefault="0064459C" w:rsidP="00CD11EC"/>
    <w:p w14:paraId="5A65ABBC" w14:textId="0203EAAF" w:rsidR="003424CC" w:rsidRDefault="002A6054" w:rsidP="00FA4228">
      <w:pPr>
        <w:pStyle w:val="Titre2"/>
      </w:pPr>
      <w:bookmarkStart w:id="12" w:name="_Toc449130427"/>
      <w:r>
        <w:t>2</w:t>
      </w:r>
      <w:r w:rsidR="0064459C">
        <w:t xml:space="preserve">. </w:t>
      </w:r>
      <w:r>
        <w:t>Etude de la corrosion à travers les diagrammes potentiel-pH</w:t>
      </w:r>
      <w:bookmarkEnd w:id="12"/>
      <w:r>
        <w:t xml:space="preserve">  </w:t>
      </w:r>
      <w:r w:rsidR="0064459C">
        <w:t xml:space="preserve"> </w:t>
      </w:r>
    </w:p>
    <w:p w14:paraId="43B42F58" w14:textId="0E036AB3" w:rsidR="007A1F77" w:rsidRDefault="008821C5" w:rsidP="00FA4228">
      <w:pPr>
        <w:rPr>
          <w:color w:val="0000FF"/>
        </w:rPr>
      </w:pPr>
      <w:r w:rsidRPr="0064459C">
        <w:rPr>
          <w:color w:val="0000FF"/>
        </w:rPr>
        <w:t>Je préfère mettre cette partie en dernier, même si on pourrait faire une sous-partie</w:t>
      </w:r>
      <w:r w:rsidR="0064459C" w:rsidRPr="0064459C">
        <w:rPr>
          <w:color w:val="0000FF"/>
        </w:rPr>
        <w:t xml:space="preserve"> dans la première partie. Ceci permet en effet de ne pas avoir la grosse manip </w:t>
      </w:r>
      <w:proofErr w:type="spellStart"/>
      <w:r w:rsidR="0064459C" w:rsidRPr="0064459C">
        <w:rPr>
          <w:color w:val="0000FF"/>
        </w:rPr>
        <w:t>Winkler</w:t>
      </w:r>
      <w:proofErr w:type="spellEnd"/>
      <w:r w:rsidR="0064459C" w:rsidRPr="0064459C">
        <w:rPr>
          <w:color w:val="0000FF"/>
        </w:rPr>
        <w:t xml:space="preserve"> en dernier, qu'il ne faut surtout pas bâcler</w:t>
      </w:r>
    </w:p>
    <w:p w14:paraId="34211C0F" w14:textId="5F6F3FB6" w:rsidR="00FA4228" w:rsidRDefault="00FA4228" w:rsidP="00FA4228">
      <w:pPr>
        <w:rPr>
          <w:color w:val="0000FF"/>
        </w:rPr>
      </w:pPr>
    </w:p>
    <w:p w14:paraId="49EC1038" w14:textId="15A13E4A" w:rsidR="00FA4228" w:rsidRPr="00FA4228" w:rsidRDefault="00FA4228" w:rsidP="00FA4228">
      <w:pPr>
        <w:pStyle w:val="Paragraphedeliste"/>
        <w:numPr>
          <w:ilvl w:val="0"/>
          <w:numId w:val="11"/>
        </w:numPr>
        <w:rPr>
          <w:b/>
        </w:rPr>
      </w:pPr>
      <w:r w:rsidRPr="00FA4228">
        <w:rPr>
          <w:b/>
        </w:rPr>
        <w:t>Introduire le problème lié à la corrosion :</w:t>
      </w:r>
    </w:p>
    <w:p w14:paraId="7C3296DE" w14:textId="7C553218" w:rsidR="00F8455D" w:rsidRDefault="00F8455D" w:rsidP="00F8455D">
      <w:r>
        <w:t xml:space="preserve">Donner </w:t>
      </w:r>
      <w:proofErr w:type="spellStart"/>
      <w:r>
        <w:t>qq</w:t>
      </w:r>
      <w:proofErr w:type="spellEnd"/>
      <w:r>
        <w:t xml:space="preserve"> chiffres, </w:t>
      </w:r>
      <w:proofErr w:type="spellStart"/>
      <w:r>
        <w:t>pq</w:t>
      </w:r>
      <w:proofErr w:type="spellEnd"/>
      <w:r>
        <w:t xml:space="preserve"> la corrosion est un phénomène </w:t>
      </w:r>
      <w:r w:rsidR="00F56217">
        <w:t xml:space="preserve">très </w:t>
      </w:r>
      <w:proofErr w:type="spellStart"/>
      <w:r w:rsidR="00F56217">
        <w:t>imoprtant</w:t>
      </w:r>
      <w:proofErr w:type="spellEnd"/>
      <w:r w:rsidR="00F56217">
        <w:t xml:space="preserve"> et sur lequel on travaille beaucoup :</w:t>
      </w:r>
    </w:p>
    <w:p w14:paraId="6B6FCFE2" w14:textId="6B401D5E" w:rsidR="00F56217" w:rsidRDefault="00F56217" w:rsidP="00F56217">
      <w:r>
        <w:t>-D’un point de vue économique, la corrosion est d'une importance primordiale, puisque son coût représente, selon l'Organisation Mondiale de la Corrosion l’OMC, 3 à 4% du PIB des pays industrialisés.</w:t>
      </w:r>
    </w:p>
    <w:p w14:paraId="15B38608" w14:textId="5DF084E2" w:rsidR="00F56217" w:rsidRDefault="00F56217" w:rsidP="00F56217">
      <w:r>
        <w:t>-D'un point de vue environnemental, cela induit une consommation supplémentaire d'acier et de métaux.</w:t>
      </w:r>
    </w:p>
    <w:p w14:paraId="52870280" w14:textId="5E6DAD6D" w:rsidR="00ED2AC0" w:rsidRDefault="00ED2AC0" w:rsidP="00F56217">
      <w:r>
        <w:t>Le fer dans l'eau s'oxyde, on va donc essayer d'expliquer cela avec les diagrammes potentiel-pH</w:t>
      </w:r>
    </w:p>
    <w:p w14:paraId="6F26BE12" w14:textId="648193A3" w:rsidR="00F56217" w:rsidRDefault="00F56217" w:rsidP="00F8455D">
      <w:pPr>
        <w:rPr>
          <w:rFonts w:ascii="Verdana" w:eastAsia="Times New Roman" w:hAnsi="Verdana" w:cs="Times New Roman"/>
        </w:rPr>
      </w:pPr>
      <w:r>
        <w:rPr>
          <w:rFonts w:ascii="Verdana" w:eastAsia="Times New Roman" w:hAnsi="Verdana" w:cs="Times New Roman"/>
        </w:rPr>
        <w:t>________________________________</w:t>
      </w:r>
    </w:p>
    <w:p w14:paraId="6D7AD632" w14:textId="63E01F50" w:rsidR="00FA4228" w:rsidRPr="00FA4228" w:rsidRDefault="00FA4228" w:rsidP="00FA4228">
      <w:pPr>
        <w:pStyle w:val="Paragraphedeliste"/>
        <w:numPr>
          <w:ilvl w:val="0"/>
          <w:numId w:val="11"/>
        </w:numPr>
        <w:rPr>
          <w:b/>
          <w:u w:val="single"/>
        </w:rPr>
      </w:pPr>
      <w:r w:rsidRPr="00FA4228">
        <w:rPr>
          <w:b/>
          <w:u w:val="single"/>
        </w:rPr>
        <w:t>Superposition des diagrammes de l'eau et du Fer</w:t>
      </w:r>
    </w:p>
    <w:p w14:paraId="7E78F0D9" w14:textId="611E33FF" w:rsidR="007A1F77" w:rsidRPr="0087647E" w:rsidRDefault="007A1F77" w:rsidP="0087647E">
      <w:r w:rsidRPr="0087647E">
        <w:t>Présentons tout d'abord le diagramme potentiel pH de l'eau</w:t>
      </w:r>
      <w:r w:rsidR="0087647E" w:rsidRPr="0087647E">
        <w:t xml:space="preserve"> et celui du Fer, </w:t>
      </w:r>
    </w:p>
    <w:p w14:paraId="7ED0A491" w14:textId="27BEB3A1" w:rsidR="0087647E" w:rsidRDefault="0087647E" w:rsidP="0087647E">
      <w:pPr>
        <w:rPr>
          <w:rFonts w:cs="Times"/>
        </w:rPr>
      </w:pPr>
      <w:r w:rsidRPr="0087647E">
        <w:rPr>
          <w:rFonts w:cs="Times"/>
        </w:rPr>
        <w:t xml:space="preserve">Superposer les diagrammes du fer et de l’eau sur </w:t>
      </w:r>
      <w:proofErr w:type="spellStart"/>
      <w:r w:rsidRPr="0087647E">
        <w:rPr>
          <w:rFonts w:cs="Times"/>
        </w:rPr>
        <w:t>ChimGéné</w:t>
      </w:r>
      <w:proofErr w:type="spellEnd"/>
      <w:r w:rsidRPr="0087647E">
        <w:rPr>
          <w:rFonts w:cs="Times"/>
        </w:rPr>
        <w:t xml:space="preserve"> (avec concentration de travail 1 × 10</w:t>
      </w:r>
      <w:r w:rsidRPr="0087647E">
        <w:rPr>
          <w:rFonts w:cs="Times"/>
          <w:position w:val="10"/>
        </w:rPr>
        <w:t xml:space="preserve">−6 </w:t>
      </w:r>
      <w:proofErr w:type="spellStart"/>
      <w:r>
        <w:rPr>
          <w:rFonts w:cs="Times"/>
        </w:rPr>
        <w:t>mol·L</w:t>
      </w:r>
      <w:proofErr w:type="spellEnd"/>
      <w:r w:rsidRPr="0087647E">
        <w:rPr>
          <w:rFonts w:cs="Times"/>
          <w:position w:val="10"/>
        </w:rPr>
        <w:t xml:space="preserve">−1 </w:t>
      </w:r>
      <w:r w:rsidRPr="0087647E">
        <w:rPr>
          <w:rFonts w:cs="Times"/>
        </w:rPr>
        <w:t xml:space="preserve">pour la limite de corrosion) </w:t>
      </w:r>
      <w:r w:rsidRPr="0087647E">
        <w:rPr>
          <w:rFonts w:cs="Times"/>
          <w:b/>
          <w:u w:val="single"/>
        </w:rPr>
        <w:t>Diapo prête si besoin</w:t>
      </w:r>
      <w:r w:rsidR="00BF29E7">
        <w:rPr>
          <w:rFonts w:cs="Times"/>
        </w:rPr>
        <w:t xml:space="preserve"> (deux diagrammes différents, j'attends la réponse d'</w:t>
      </w:r>
      <w:proofErr w:type="spellStart"/>
      <w:r w:rsidR="00BF29E7">
        <w:rPr>
          <w:rFonts w:cs="Times"/>
        </w:rPr>
        <w:t>Elo</w:t>
      </w:r>
      <w:proofErr w:type="spellEnd"/>
      <w:r w:rsidR="00BF29E7">
        <w:rPr>
          <w:rFonts w:cs="Times"/>
        </w:rPr>
        <w:t xml:space="preserve"> + profs pour choisir)</w:t>
      </w:r>
    </w:p>
    <w:p w14:paraId="09DF158F" w14:textId="078B0EBE" w:rsidR="0087647E" w:rsidRDefault="002E25A0" w:rsidP="007A1F77">
      <w:pPr>
        <w:rPr>
          <w:color w:val="0000FF"/>
        </w:rPr>
      </w:pPr>
      <w:r w:rsidRPr="009955CA">
        <w:rPr>
          <w:color w:val="0000FF"/>
        </w:rPr>
        <w:t>Les concentrations des espèces métalliques provenant des phénomènes de corrosion sont en général faibles. On trace alors un diagramme potentiel-</w:t>
      </w:r>
      <w:proofErr w:type="spellStart"/>
      <w:r w:rsidRPr="009955CA">
        <w:rPr>
          <w:color w:val="0000FF"/>
        </w:rPr>
        <w:t>pHpour</w:t>
      </w:r>
      <w:proofErr w:type="spellEnd"/>
      <w:r w:rsidRPr="009955CA">
        <w:rPr>
          <w:color w:val="0000FF"/>
        </w:rPr>
        <w:t xml:space="preserve"> une concentration de tracé de 1</w:t>
      </w:r>
      <w:r w:rsidRPr="009955CA">
        <w:rPr>
          <w:color w:val="0000FF"/>
        </w:rPr>
        <w:sym w:font="Symbol" w:char="F06D"/>
      </w:r>
      <w:r w:rsidRPr="009955CA">
        <w:rPr>
          <w:color w:val="0000FF"/>
        </w:rPr>
        <w:t>mol/L.</w:t>
      </w:r>
    </w:p>
    <w:p w14:paraId="281E2C56" w14:textId="5B9D5B6C" w:rsidR="00FA4228" w:rsidRPr="00FA4228" w:rsidRDefault="00FA4228" w:rsidP="00FA4228">
      <w:pPr>
        <w:pStyle w:val="Paragraphedeliste"/>
        <w:numPr>
          <w:ilvl w:val="0"/>
          <w:numId w:val="12"/>
        </w:numPr>
        <w:rPr>
          <w:rFonts w:cs="Times"/>
          <w:b/>
          <w:u w:val="single"/>
        </w:rPr>
      </w:pPr>
      <w:r w:rsidRPr="00FA4228">
        <w:rPr>
          <w:rFonts w:cs="Times"/>
          <w:b/>
          <w:u w:val="single"/>
        </w:rPr>
        <w:t>Stabilité de Fe(s) :</w:t>
      </w:r>
    </w:p>
    <w:p w14:paraId="61FB4AAF" w14:textId="121763C8" w:rsidR="004875EF" w:rsidRDefault="00ED2AC0" w:rsidP="007A1F77">
      <w:r>
        <w:t>Le domaine de stabilité du fer Fe(s) est disjoint du diagramme de prédominance de l'eau et ce d'autant plus à pH faible. Donc le fer réagit de manière quantitative avec l'eau.</w:t>
      </w:r>
    </w:p>
    <w:p w14:paraId="5B634B43" w14:textId="265B98CB" w:rsidR="00ED2AC0" w:rsidRPr="00ED2AC0" w:rsidRDefault="00ED2AC0" w:rsidP="007A1F77">
      <w:pPr>
        <w:rPr>
          <w:rFonts w:cs="Times"/>
          <w:color w:val="0000FF"/>
        </w:rPr>
      </w:pPr>
      <w:r>
        <w:t>Que va t-il se passer ?</w:t>
      </w:r>
    </w:p>
    <w:p w14:paraId="006D0EF8" w14:textId="5543089F" w:rsidR="004875EF" w:rsidRPr="0042340A" w:rsidRDefault="004875EF" w:rsidP="007A1F77">
      <w:pPr>
        <w:rPr>
          <w:color w:val="FF6600"/>
        </w:rPr>
      </w:pPr>
      <w:r w:rsidRPr="0042340A">
        <w:rPr>
          <w:color w:val="FF6600"/>
        </w:rPr>
        <w:t>Mettons les en contact expérimentalement : [6] p.172</w:t>
      </w:r>
    </w:p>
    <w:p w14:paraId="7319E73C" w14:textId="36209970" w:rsidR="004875EF" w:rsidRPr="00F8455D" w:rsidRDefault="004875EF" w:rsidP="007A1F77">
      <w:pPr>
        <w:rPr>
          <w:color w:val="FF6600"/>
        </w:rPr>
      </w:pPr>
      <w:r w:rsidRPr="00F8455D">
        <w:rPr>
          <w:color w:val="FF6600"/>
        </w:rPr>
        <w:t xml:space="preserve">On observe un </w:t>
      </w:r>
      <w:r w:rsidR="0042340A" w:rsidRPr="00F8455D">
        <w:rPr>
          <w:color w:val="FF6600"/>
        </w:rPr>
        <w:t>dégagement</w:t>
      </w:r>
      <w:r w:rsidRPr="00F8455D">
        <w:rPr>
          <w:color w:val="FF6600"/>
        </w:rPr>
        <w:t xml:space="preserve"> gazeux, il s'agit de dihydrogène.</w:t>
      </w:r>
    </w:p>
    <w:p w14:paraId="19CBF855" w14:textId="0E96ABA1" w:rsidR="004875EF" w:rsidRDefault="004875EF" w:rsidP="007A1F77">
      <w:r>
        <w:t xml:space="preserve">Au tableau écrivons les équations de réactions : </w:t>
      </w:r>
    </w:p>
    <w:p w14:paraId="72E3E914" w14:textId="77777777" w:rsidR="004875EF" w:rsidRDefault="004875EF" w:rsidP="007A1F77"/>
    <w:p w14:paraId="43535A07" w14:textId="3F2DFACC" w:rsidR="009955CA" w:rsidRDefault="0087647E" w:rsidP="007A1F77">
      <w:r w:rsidRPr="009955CA">
        <w:t>Les</w:t>
      </w:r>
      <w:r w:rsidR="009955CA" w:rsidRPr="009955CA">
        <w:t xml:space="preserve"> </w:t>
      </w:r>
      <w:r w:rsidRPr="009955CA">
        <w:t>acides</w:t>
      </w:r>
      <w:r w:rsidR="009955CA" w:rsidRPr="009955CA">
        <w:t xml:space="preserve"> </w:t>
      </w:r>
      <w:r w:rsidRPr="009955CA">
        <w:t>attaquent</w:t>
      </w:r>
      <w:r w:rsidR="009955CA" w:rsidRPr="009955CA">
        <w:t xml:space="preserve"> </w:t>
      </w:r>
      <w:r w:rsidRPr="009955CA">
        <w:t>le</w:t>
      </w:r>
      <w:r w:rsidR="009955CA" w:rsidRPr="009955CA">
        <w:t xml:space="preserve"> </w:t>
      </w:r>
      <w:r w:rsidRPr="009955CA">
        <w:t>fer</w:t>
      </w:r>
      <w:r w:rsidR="009955CA" w:rsidRPr="009955CA">
        <w:t xml:space="preserve">  </w:t>
      </w:r>
      <w:r w:rsidRPr="009955CA">
        <w:t>pour</w:t>
      </w:r>
      <w:r w:rsidR="009955CA" w:rsidRPr="009955CA">
        <w:t xml:space="preserve"> </w:t>
      </w:r>
      <w:r w:rsidRPr="009955CA">
        <w:t>donner</w:t>
      </w:r>
      <w:r w:rsidR="009955CA" w:rsidRPr="009955CA">
        <w:t xml:space="preserve"> </w:t>
      </w:r>
      <w:r w:rsidRPr="009955CA">
        <w:t>Fe</w:t>
      </w:r>
      <w:r w:rsidR="009955CA">
        <w:t xml:space="preserve">2+ </w:t>
      </w:r>
      <w:r w:rsidRPr="009955CA">
        <w:t>et</w:t>
      </w:r>
      <w:r w:rsidR="009955CA">
        <w:t xml:space="preserve"> </w:t>
      </w:r>
      <w:r w:rsidRPr="009955CA">
        <w:t>H2</w:t>
      </w:r>
      <w:r w:rsidR="009955CA">
        <w:t xml:space="preserve">(g) </w:t>
      </w:r>
    </w:p>
    <w:p w14:paraId="0D6E9F69" w14:textId="50F51BA6" w:rsidR="009955CA" w:rsidRPr="003D6B45" w:rsidRDefault="004C5663" w:rsidP="007A1F77">
      <w:r>
        <w:t>Couple : Fe(s) =Fe</w:t>
      </w:r>
      <w:r w:rsidRPr="004C5663">
        <w:rPr>
          <w:vertAlign w:val="superscript"/>
        </w:rPr>
        <w:t>2+</w:t>
      </w:r>
      <w:r w:rsidRPr="004C5663">
        <w:rPr>
          <w:vertAlign w:val="subscript"/>
        </w:rPr>
        <w:t>(</w:t>
      </w:r>
      <w:proofErr w:type="spellStart"/>
      <w:r w:rsidRPr="004C5663">
        <w:rPr>
          <w:vertAlign w:val="subscript"/>
        </w:rPr>
        <w:t>aq</w:t>
      </w:r>
      <w:proofErr w:type="spellEnd"/>
      <w:r w:rsidRPr="004C5663">
        <w:rPr>
          <w:vertAlign w:val="subscript"/>
        </w:rPr>
        <w:t>)</w:t>
      </w:r>
      <w:r>
        <w:t xml:space="preserve"> + 2e</w:t>
      </w:r>
      <w:r w:rsidRPr="004C5663">
        <w:rPr>
          <w:vertAlign w:val="superscript"/>
        </w:rPr>
        <w:t>-</w:t>
      </w:r>
      <w:r w:rsidR="003D6B45">
        <w:rPr>
          <w:vertAlign w:val="superscript"/>
        </w:rPr>
        <w:t xml:space="preserve"> </w:t>
      </w:r>
      <w:r w:rsidR="003D6B45">
        <w:t xml:space="preserve"> </w:t>
      </w:r>
      <w:r w:rsidR="000D1C81">
        <w:t>E°</w:t>
      </w:r>
      <w:r w:rsidR="00F6250E">
        <w:t>(Fe</w:t>
      </w:r>
      <w:r w:rsidR="00F6250E" w:rsidRPr="00AC77CC">
        <w:rPr>
          <w:vertAlign w:val="superscript"/>
        </w:rPr>
        <w:t>2+</w:t>
      </w:r>
      <w:r w:rsidR="00F6250E">
        <w:t>/Fe)</w:t>
      </w:r>
      <w:r w:rsidR="000D1C81">
        <w:t>= -0,44 V/ESH</w:t>
      </w:r>
      <w:r w:rsidR="004875EF">
        <w:t xml:space="preserve"> </w:t>
      </w:r>
    </w:p>
    <w:p w14:paraId="4C28133A" w14:textId="140917D7" w:rsidR="004C5663" w:rsidRPr="003D6B45" w:rsidRDefault="00946707" w:rsidP="007A1F77">
      <w:r w:rsidRPr="00946707">
        <w:t>Couple : 2 H</w:t>
      </w:r>
      <w:r w:rsidR="003D6B45">
        <w:rPr>
          <w:vertAlign w:val="subscript"/>
        </w:rPr>
        <w:t>3</w:t>
      </w:r>
      <w:r w:rsidR="003D6B45">
        <w:t>O</w:t>
      </w:r>
      <w:r w:rsidRPr="00946707">
        <w:rPr>
          <w:vertAlign w:val="superscript"/>
        </w:rPr>
        <w:t>+</w:t>
      </w:r>
      <w:r w:rsidRPr="00946707">
        <w:t xml:space="preserve"> + 2 e</w:t>
      </w:r>
      <w:r w:rsidRPr="00946707">
        <w:rPr>
          <w:vertAlign w:val="superscript"/>
        </w:rPr>
        <w:t>-</w:t>
      </w:r>
      <w:r w:rsidRPr="00946707">
        <w:t xml:space="preserve"> = H</w:t>
      </w:r>
      <w:r w:rsidRPr="00946707">
        <w:rPr>
          <w:vertAlign w:val="subscript"/>
        </w:rPr>
        <w:t>2</w:t>
      </w:r>
      <w:r w:rsidR="003D6B45">
        <w:rPr>
          <w:vertAlign w:val="subscript"/>
        </w:rPr>
        <w:t xml:space="preserve"> </w:t>
      </w:r>
      <w:r w:rsidR="003D6B45">
        <w:t>+ 2H</w:t>
      </w:r>
      <w:r w:rsidR="003D6B45">
        <w:rPr>
          <w:vertAlign w:val="subscript"/>
        </w:rPr>
        <w:t>2</w:t>
      </w:r>
      <w:r w:rsidR="003D6B45">
        <w:t>O</w:t>
      </w:r>
      <w:r w:rsidR="000D1C81">
        <w:t xml:space="preserve">  E°</w:t>
      </w:r>
      <w:r w:rsidR="00F6250E">
        <w:t>(H</w:t>
      </w:r>
      <w:r w:rsidR="00F6250E" w:rsidRPr="00AC77CC">
        <w:rPr>
          <w:vertAlign w:val="superscript"/>
        </w:rPr>
        <w:t>+</w:t>
      </w:r>
      <w:r w:rsidR="00F6250E">
        <w:t>/H</w:t>
      </w:r>
      <w:r w:rsidR="00F6250E">
        <w:rPr>
          <w:vertAlign w:val="subscript"/>
        </w:rPr>
        <w:t>2</w:t>
      </w:r>
      <w:r w:rsidR="00F6250E">
        <w:t>)</w:t>
      </w:r>
      <w:r w:rsidR="000D1C81">
        <w:t>= 0V</w:t>
      </w:r>
      <w:r w:rsidR="004875EF">
        <w:t xml:space="preserve"> </w:t>
      </w:r>
    </w:p>
    <w:p w14:paraId="50C0BEDC" w14:textId="3D6785E6" w:rsidR="00946707" w:rsidRDefault="00946707" w:rsidP="007A1F77">
      <w:pPr>
        <w:rPr>
          <w:vertAlign w:val="subscript"/>
        </w:rPr>
      </w:pPr>
      <w:r>
        <w:rPr>
          <w:vertAlign w:val="subscript"/>
        </w:rPr>
        <w:t>____________________________________________</w:t>
      </w:r>
    </w:p>
    <w:p w14:paraId="6193D9CC" w14:textId="1EE5ABFC" w:rsidR="00946707" w:rsidRDefault="00946707" w:rsidP="00946707">
      <w:r w:rsidRPr="009955CA">
        <w:t>Fe(</w:t>
      </w:r>
      <w:r>
        <w:t>s</w:t>
      </w:r>
      <w:r w:rsidRPr="009955CA">
        <w:t>)+2H</w:t>
      </w:r>
      <w:r w:rsidRPr="009955CA">
        <w:rPr>
          <w:vertAlign w:val="subscript"/>
        </w:rPr>
        <w:t>3</w:t>
      </w:r>
      <w:r w:rsidRPr="009955CA">
        <w:t>O</w:t>
      </w:r>
      <w:r w:rsidR="003D6B45">
        <w:rPr>
          <w:vertAlign w:val="superscript"/>
        </w:rPr>
        <w:t>+</w:t>
      </w:r>
      <w:r>
        <w:t>(</w:t>
      </w:r>
      <w:proofErr w:type="spellStart"/>
      <w:r w:rsidRPr="009955CA">
        <w:t>aq</w:t>
      </w:r>
      <w:proofErr w:type="spellEnd"/>
      <w:r>
        <w:t xml:space="preserve">) = </w:t>
      </w:r>
      <w:r w:rsidRPr="009955CA">
        <w:t>Fe</w:t>
      </w:r>
      <w:r w:rsidRPr="009955CA">
        <w:rPr>
          <w:vertAlign w:val="superscript"/>
        </w:rPr>
        <w:t>2+</w:t>
      </w:r>
      <w:r>
        <w:t>(</w:t>
      </w:r>
      <w:proofErr w:type="spellStart"/>
      <w:r>
        <w:t>aq</w:t>
      </w:r>
      <w:proofErr w:type="spellEnd"/>
      <w:r>
        <w:t>)</w:t>
      </w:r>
      <w:r w:rsidR="003D6B45">
        <w:t>+H</w:t>
      </w:r>
      <w:r w:rsidR="003D6B45" w:rsidRPr="003D6B45">
        <w:rPr>
          <w:vertAlign w:val="subscript"/>
        </w:rPr>
        <w:t>2</w:t>
      </w:r>
      <w:r w:rsidRPr="009955CA">
        <w:t>(</w:t>
      </w:r>
      <w:r w:rsidR="003D6B45">
        <w:t>g</w:t>
      </w:r>
      <w:r w:rsidRPr="009955CA">
        <w:t>)+2H</w:t>
      </w:r>
      <w:r w:rsidRPr="003D6B45">
        <w:rPr>
          <w:vertAlign w:val="subscript"/>
        </w:rPr>
        <w:t>2</w:t>
      </w:r>
      <w:r w:rsidRPr="009955CA">
        <w:t>O(</w:t>
      </w:r>
      <w:r>
        <w:t>l</w:t>
      </w:r>
      <w:r w:rsidRPr="009955CA">
        <w:t>)</w:t>
      </w:r>
      <w:r>
        <w:t xml:space="preserve"> </w:t>
      </w:r>
      <w:r w:rsidR="00AC77CC">
        <w:t xml:space="preserve"> </w:t>
      </w:r>
    </w:p>
    <w:p w14:paraId="1BAB21F3" w14:textId="77777777" w:rsidR="0042340A" w:rsidRDefault="0042340A" w:rsidP="00946707"/>
    <w:p w14:paraId="0F422CF7" w14:textId="52CBAA54" w:rsidR="0042340A" w:rsidRPr="0042340A" w:rsidRDefault="0042340A" w:rsidP="00946707">
      <w:pPr>
        <w:rPr>
          <w:color w:val="FF6600"/>
        </w:rPr>
      </w:pPr>
      <w:r w:rsidRPr="0042340A">
        <w:rPr>
          <w:color w:val="FF6600"/>
        </w:rPr>
        <w:t>On caractérise les ions Fe2+</w:t>
      </w:r>
    </w:p>
    <w:p w14:paraId="25766776" w14:textId="77777777" w:rsidR="00946707" w:rsidRPr="00946707" w:rsidRDefault="00946707" w:rsidP="007A1F77"/>
    <w:p w14:paraId="38767668" w14:textId="2487C767" w:rsidR="004C5663" w:rsidRPr="00946707" w:rsidRDefault="004C5663" w:rsidP="007A1F77">
      <w:pPr>
        <w:rPr>
          <w:color w:val="0000FF"/>
        </w:rPr>
      </w:pPr>
      <w:r w:rsidRPr="00946707">
        <w:rPr>
          <w:color w:val="0000FF"/>
        </w:rPr>
        <w:t xml:space="preserve">Rappels : Couples de l'eau, soit on considère l'élément oxygène, soit on considère l'élément hydrogène. </w:t>
      </w:r>
    </w:p>
    <w:p w14:paraId="07F985E0" w14:textId="4D2069CE" w:rsidR="004C5663" w:rsidRPr="00946707" w:rsidRDefault="004C5663" w:rsidP="00946707">
      <w:pPr>
        <w:pStyle w:val="Paragraphedeliste"/>
        <w:numPr>
          <w:ilvl w:val="0"/>
          <w:numId w:val="8"/>
        </w:numPr>
        <w:rPr>
          <w:color w:val="0000FF"/>
        </w:rPr>
      </w:pPr>
      <w:r w:rsidRPr="00946707">
        <w:rPr>
          <w:color w:val="0000FF"/>
        </w:rPr>
        <w:t>Eau Réducteur: O</w:t>
      </w:r>
      <w:r w:rsidRPr="00946707">
        <w:rPr>
          <w:color w:val="0000FF"/>
          <w:vertAlign w:val="subscript"/>
        </w:rPr>
        <w:t>2</w:t>
      </w:r>
      <w:r w:rsidRPr="00946707">
        <w:rPr>
          <w:color w:val="0000FF"/>
        </w:rPr>
        <w:t>/H</w:t>
      </w:r>
      <w:r w:rsidRPr="00946707">
        <w:rPr>
          <w:color w:val="0000FF"/>
          <w:vertAlign w:val="subscript"/>
        </w:rPr>
        <w:t>2</w:t>
      </w:r>
      <w:r w:rsidRPr="00946707">
        <w:rPr>
          <w:color w:val="0000FF"/>
        </w:rPr>
        <w:t>O si on considère l'élément oxygène</w:t>
      </w:r>
    </w:p>
    <w:p w14:paraId="7647EEB9" w14:textId="4BB10452" w:rsidR="00946707" w:rsidRPr="00946707" w:rsidRDefault="00946707" w:rsidP="00946707">
      <w:pPr>
        <w:pStyle w:val="Paragraphedeliste"/>
        <w:numPr>
          <w:ilvl w:val="0"/>
          <w:numId w:val="9"/>
        </w:numPr>
        <w:rPr>
          <w:color w:val="0000FF"/>
        </w:rPr>
      </w:pPr>
      <w:r w:rsidRPr="00946707">
        <w:rPr>
          <w:color w:val="0000FF"/>
        </w:rPr>
        <w:t>en milieu acide : couple O</w:t>
      </w:r>
      <w:r w:rsidRPr="00946707">
        <w:rPr>
          <w:color w:val="0000FF"/>
          <w:vertAlign w:val="subscript"/>
        </w:rPr>
        <w:t>2</w:t>
      </w:r>
      <w:r w:rsidRPr="00946707">
        <w:rPr>
          <w:color w:val="0000FF"/>
        </w:rPr>
        <w:t>/H</w:t>
      </w:r>
      <w:r w:rsidRPr="00946707">
        <w:rPr>
          <w:color w:val="0000FF"/>
          <w:vertAlign w:val="subscript"/>
        </w:rPr>
        <w:t>2</w:t>
      </w:r>
      <w:r w:rsidRPr="00946707">
        <w:rPr>
          <w:color w:val="0000FF"/>
        </w:rPr>
        <w:t>O: O</w:t>
      </w:r>
      <w:r w:rsidRPr="00946707">
        <w:rPr>
          <w:color w:val="0000FF"/>
          <w:vertAlign w:val="subscript"/>
        </w:rPr>
        <w:t>2</w:t>
      </w:r>
      <w:r w:rsidRPr="00946707">
        <w:rPr>
          <w:color w:val="0000FF"/>
        </w:rPr>
        <w:t>+ 4H</w:t>
      </w:r>
      <w:r w:rsidRPr="00946707">
        <w:rPr>
          <w:color w:val="0000FF"/>
          <w:vertAlign w:val="superscript"/>
        </w:rPr>
        <w:t xml:space="preserve">+ </w:t>
      </w:r>
      <w:r w:rsidRPr="00946707">
        <w:rPr>
          <w:color w:val="0000FF"/>
        </w:rPr>
        <w:t xml:space="preserve">+4 e-= </w:t>
      </w:r>
      <w:r w:rsidR="00CD30E2">
        <w:rPr>
          <w:color w:val="0000FF"/>
        </w:rPr>
        <w:t>2</w:t>
      </w:r>
      <w:r w:rsidRPr="00946707">
        <w:rPr>
          <w:color w:val="0000FF"/>
        </w:rPr>
        <w:t>H</w:t>
      </w:r>
      <w:r w:rsidRPr="00946707">
        <w:rPr>
          <w:color w:val="0000FF"/>
          <w:vertAlign w:val="subscript"/>
        </w:rPr>
        <w:t>2</w:t>
      </w:r>
      <w:r w:rsidRPr="00946707">
        <w:rPr>
          <w:color w:val="0000FF"/>
        </w:rPr>
        <w:t>O</w:t>
      </w:r>
    </w:p>
    <w:p w14:paraId="6008D5EE" w14:textId="6C55A20C" w:rsidR="004C5663" w:rsidRPr="00946707" w:rsidRDefault="00946707" w:rsidP="00946707">
      <w:pPr>
        <w:pStyle w:val="Paragraphedeliste"/>
        <w:numPr>
          <w:ilvl w:val="0"/>
          <w:numId w:val="9"/>
        </w:numPr>
        <w:rPr>
          <w:color w:val="0000FF"/>
        </w:rPr>
      </w:pPr>
      <w:r w:rsidRPr="00946707">
        <w:rPr>
          <w:color w:val="0000FF"/>
        </w:rPr>
        <w:t>en milieu neutre ou basique : couple équivalent : O</w:t>
      </w:r>
      <w:r w:rsidRPr="00946707">
        <w:rPr>
          <w:color w:val="0000FF"/>
          <w:vertAlign w:val="subscript"/>
        </w:rPr>
        <w:t>2</w:t>
      </w:r>
      <w:r w:rsidRPr="00946707">
        <w:rPr>
          <w:color w:val="0000FF"/>
        </w:rPr>
        <w:t>/OH-: O</w:t>
      </w:r>
      <w:r w:rsidRPr="00946707">
        <w:rPr>
          <w:color w:val="0000FF"/>
          <w:vertAlign w:val="subscript"/>
        </w:rPr>
        <w:t xml:space="preserve">2  </w:t>
      </w:r>
      <w:r w:rsidRPr="00946707">
        <w:rPr>
          <w:color w:val="0000FF"/>
        </w:rPr>
        <w:t>+ 2 H</w:t>
      </w:r>
      <w:r w:rsidRPr="00946707">
        <w:rPr>
          <w:color w:val="0000FF"/>
          <w:vertAlign w:val="subscript"/>
        </w:rPr>
        <w:t>2</w:t>
      </w:r>
      <w:r w:rsidRPr="00946707">
        <w:rPr>
          <w:color w:val="0000FF"/>
        </w:rPr>
        <w:t>O + 4e-= 4 OH-</w:t>
      </w:r>
    </w:p>
    <w:p w14:paraId="4E13F9AD" w14:textId="3B950C62" w:rsidR="004C5663" w:rsidRPr="00946707" w:rsidRDefault="004C5663" w:rsidP="00946707">
      <w:pPr>
        <w:pStyle w:val="Paragraphedeliste"/>
        <w:numPr>
          <w:ilvl w:val="0"/>
          <w:numId w:val="8"/>
        </w:numPr>
        <w:rPr>
          <w:rFonts w:eastAsia="Times New Roman" w:cs="Times New Roman"/>
          <w:noProof/>
          <w:color w:val="0000FF"/>
        </w:rPr>
      </w:pPr>
      <w:r w:rsidRPr="00946707">
        <w:rPr>
          <w:color w:val="0000FF"/>
        </w:rPr>
        <w:t>Eau Oxydant: H</w:t>
      </w:r>
      <w:r w:rsidRPr="00946707">
        <w:rPr>
          <w:color w:val="0000FF"/>
          <w:vertAlign w:val="subscript"/>
        </w:rPr>
        <w:t>2</w:t>
      </w:r>
      <w:r w:rsidRPr="00946707">
        <w:rPr>
          <w:color w:val="0000FF"/>
        </w:rPr>
        <w:t>O /H</w:t>
      </w:r>
      <w:r w:rsidRPr="00946707">
        <w:rPr>
          <w:color w:val="0000FF"/>
          <w:vertAlign w:val="subscript"/>
        </w:rPr>
        <w:t>2</w:t>
      </w:r>
      <w:r w:rsidRPr="00946707">
        <w:rPr>
          <w:color w:val="0000FF"/>
        </w:rPr>
        <w:t xml:space="preserve"> </w:t>
      </w:r>
      <w:r w:rsidRPr="00946707">
        <w:rPr>
          <w:rFonts w:eastAsia="Times New Roman" w:cs="Times New Roman"/>
          <w:noProof/>
          <w:color w:val="0000FF"/>
        </w:rPr>
        <w:t xml:space="preserve">si on considère l'élément hydrogène. </w:t>
      </w:r>
    </w:p>
    <w:p w14:paraId="1155125B" w14:textId="5375B477" w:rsidR="00946707" w:rsidRPr="00946707" w:rsidRDefault="00946707" w:rsidP="00946707">
      <w:pPr>
        <w:pStyle w:val="Paragraphedeliste"/>
        <w:numPr>
          <w:ilvl w:val="0"/>
          <w:numId w:val="10"/>
        </w:numPr>
        <w:rPr>
          <w:noProof/>
          <w:color w:val="0000FF"/>
        </w:rPr>
      </w:pPr>
      <w:r w:rsidRPr="00946707">
        <w:rPr>
          <w:color w:val="0000FF"/>
        </w:rPr>
        <w:t>en milieu neutre ou basique : couple H2O/H2:  2 H</w:t>
      </w:r>
      <w:r w:rsidRPr="00946707">
        <w:rPr>
          <w:color w:val="0000FF"/>
          <w:vertAlign w:val="subscript"/>
        </w:rPr>
        <w:t>2</w:t>
      </w:r>
      <w:r w:rsidRPr="00946707">
        <w:rPr>
          <w:color w:val="0000FF"/>
        </w:rPr>
        <w:t>O + 2e</w:t>
      </w:r>
      <w:r w:rsidRPr="00946707">
        <w:rPr>
          <w:color w:val="0000FF"/>
          <w:vertAlign w:val="superscript"/>
        </w:rPr>
        <w:t xml:space="preserve">- </w:t>
      </w:r>
      <w:r w:rsidRPr="00946707">
        <w:rPr>
          <w:color w:val="0000FF"/>
        </w:rPr>
        <w:t>= H</w:t>
      </w:r>
      <w:r w:rsidRPr="00946707">
        <w:rPr>
          <w:color w:val="0000FF"/>
          <w:vertAlign w:val="subscript"/>
        </w:rPr>
        <w:t>2</w:t>
      </w:r>
      <w:r w:rsidRPr="00946707">
        <w:rPr>
          <w:color w:val="0000FF"/>
        </w:rPr>
        <w:t>+ 2OH</w:t>
      </w:r>
      <w:r w:rsidRPr="00946707">
        <w:rPr>
          <w:color w:val="0000FF"/>
          <w:vertAlign w:val="superscript"/>
        </w:rPr>
        <w:t>-</w:t>
      </w:r>
    </w:p>
    <w:p w14:paraId="673540FC" w14:textId="1D88ED58" w:rsidR="00946707" w:rsidRPr="00FA4228" w:rsidRDefault="00946707" w:rsidP="007A1F77">
      <w:pPr>
        <w:pStyle w:val="Paragraphedeliste"/>
        <w:numPr>
          <w:ilvl w:val="0"/>
          <w:numId w:val="10"/>
        </w:numPr>
        <w:rPr>
          <w:noProof/>
          <w:color w:val="0000FF"/>
        </w:rPr>
      </w:pPr>
      <w:r w:rsidRPr="00946707">
        <w:rPr>
          <w:color w:val="0000FF"/>
        </w:rPr>
        <w:t>en milieu acide : équivalent au couple H+/H2:  2 H</w:t>
      </w:r>
      <w:r w:rsidRPr="00946707">
        <w:rPr>
          <w:color w:val="0000FF"/>
          <w:vertAlign w:val="superscript"/>
        </w:rPr>
        <w:t>+</w:t>
      </w:r>
      <w:r w:rsidRPr="00946707">
        <w:rPr>
          <w:color w:val="0000FF"/>
        </w:rPr>
        <w:t xml:space="preserve"> + 2 e</w:t>
      </w:r>
      <w:r w:rsidRPr="00946707">
        <w:rPr>
          <w:color w:val="0000FF"/>
          <w:vertAlign w:val="superscript"/>
        </w:rPr>
        <w:t>-</w:t>
      </w:r>
      <w:r w:rsidRPr="00946707">
        <w:rPr>
          <w:color w:val="0000FF"/>
        </w:rPr>
        <w:t xml:space="preserve"> = H</w:t>
      </w:r>
      <w:r w:rsidRPr="00946707">
        <w:rPr>
          <w:color w:val="0000FF"/>
          <w:vertAlign w:val="subscript"/>
        </w:rPr>
        <w:t>2</w:t>
      </w:r>
    </w:p>
    <w:p w14:paraId="77C8C36C" w14:textId="77777777" w:rsidR="0045460F" w:rsidRDefault="0045460F" w:rsidP="0045460F">
      <w:pPr>
        <w:pStyle w:val="Paragraphedeliste"/>
        <w:numPr>
          <w:ilvl w:val="0"/>
          <w:numId w:val="10"/>
        </w:numPr>
        <w:rPr>
          <w:color w:val="0000FF"/>
        </w:rPr>
      </w:pPr>
      <w:r w:rsidRPr="00026BC9">
        <w:rPr>
          <w:color w:val="0000FF"/>
        </w:rPr>
        <w:t xml:space="preserve">Facteurs sur la vitesse de corrosion : Température / Concentration en O2 / </w:t>
      </w:r>
      <w:r>
        <w:rPr>
          <w:color w:val="0000FF"/>
        </w:rPr>
        <w:t>Salinité (on retrouve des facteurs cinétiques)</w:t>
      </w:r>
    </w:p>
    <w:p w14:paraId="2905FFF8" w14:textId="7A58C7C8" w:rsidR="00FA4228" w:rsidRDefault="0045460F" w:rsidP="007A1F77">
      <w:pPr>
        <w:pStyle w:val="Paragraphedeliste"/>
        <w:numPr>
          <w:ilvl w:val="0"/>
          <w:numId w:val="10"/>
        </w:numPr>
        <w:rPr>
          <w:color w:val="0000FF"/>
        </w:rPr>
      </w:pPr>
      <w:r>
        <w:rPr>
          <w:color w:val="0000FF"/>
        </w:rPr>
        <w:t xml:space="preserve">Etre calé sur la protection à la corrosion. Acier inoxydable il y a du chrome dedans, à partir de pH =3 il est passivé. C'est cool </w:t>
      </w:r>
    </w:p>
    <w:p w14:paraId="3AF53180" w14:textId="77777777" w:rsidR="0045460F" w:rsidRPr="0045460F" w:rsidRDefault="0045460F" w:rsidP="0045460F">
      <w:pPr>
        <w:rPr>
          <w:color w:val="0000FF"/>
        </w:rPr>
      </w:pPr>
    </w:p>
    <w:p w14:paraId="753E4CC7" w14:textId="47804460" w:rsidR="00FA4228" w:rsidRPr="0045460F" w:rsidRDefault="00FA4228" w:rsidP="007A1F77">
      <w:pPr>
        <w:rPr>
          <w:rFonts w:eastAsia="Times New Roman" w:cs="Times New Roman"/>
          <w:noProof/>
          <w:u w:val="single"/>
        </w:rPr>
      </w:pPr>
    </w:p>
    <w:p w14:paraId="03EE821A" w14:textId="77777777" w:rsidR="0045460F" w:rsidRDefault="0045460F" w:rsidP="007A1F77"/>
    <w:p w14:paraId="126D3BAB" w14:textId="77777777" w:rsidR="0045460F" w:rsidRDefault="00E52131" w:rsidP="007A1F77">
      <w:r w:rsidRPr="0045460F">
        <w:rPr>
          <w:noProof/>
        </w:rPr>
        <mc:AlternateContent>
          <mc:Choice Requires="wps">
            <w:drawing>
              <wp:anchor distT="0" distB="0" distL="114300" distR="114300" simplePos="0" relativeHeight="251659264" behindDoc="0" locked="0" layoutInCell="1" allowOverlap="1" wp14:anchorId="3FF2CE16" wp14:editId="4035BDE8">
                <wp:simplePos x="0" y="0"/>
                <wp:positionH relativeFrom="column">
                  <wp:posOffset>5829300</wp:posOffset>
                </wp:positionH>
                <wp:positionV relativeFrom="paragraph">
                  <wp:posOffset>62865</wp:posOffset>
                </wp:positionV>
                <wp:extent cx="800100" cy="800100"/>
                <wp:effectExtent l="0" t="0" r="0" b="12700"/>
                <wp:wrapSquare wrapText="bothSides"/>
                <wp:docPr id="4" name="Zone de texte 4"/>
                <wp:cNvGraphicFramePr/>
                <a:graphic xmlns:a="http://schemas.openxmlformats.org/drawingml/2006/main">
                  <a:graphicData uri="http://schemas.microsoft.com/office/word/2010/wordprocessingShape">
                    <wps:wsp>
                      <wps:cNvSpPr txBox="1"/>
                      <wps:spPr>
                        <a:xfrm>
                          <a:off x="0" y="0"/>
                          <a:ext cx="800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33906B" w14:textId="6AFE7620" w:rsidR="0045460F" w:rsidRDefault="0045460F">
                            <w:r>
                              <w:t>[7] p.217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margin-left:459pt;margin-top:4.95pt;width:63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" filled="f" stroked="f">
                <v:textbox>
                  <w:txbxContent>
                    <w:p w14:paraId="6F33906B" w14:textId="6AFE7620" w:rsidR="0045460F" w:rsidRDefault="0045460F">
                      <w:r>
                        <w:t>[7] p.217</w:t>
                      </w:r>
                    </w:p>
                  </w:txbxContent>
                </v:textbox>
                <w10:wrap type="square"/>
              </v:shape>
            </w:pict>
          </mc:Fallback>
        </mc:AlternateContent>
      </w:r>
      <w:r w:rsidR="00BF29E7" w:rsidRPr="0045460F">
        <w:t xml:space="preserve">Et à pH faible, que se passe t-il ? </w:t>
      </w:r>
    </w:p>
    <w:p w14:paraId="44B3C8D9" w14:textId="0396DC00" w:rsidR="00BF29E7" w:rsidRPr="0045460F" w:rsidRDefault="00BF29E7" w:rsidP="007A1F77">
      <w:r w:rsidRPr="0045460F">
        <w:t>On voit que Fe(s) n'est p</w:t>
      </w:r>
      <w:r w:rsidR="00ED2AC0" w:rsidRPr="0045460F">
        <w:t xml:space="preserve">as stable à pH élevé non plus. </w:t>
      </w:r>
    </w:p>
    <w:p w14:paraId="14379477" w14:textId="77777777" w:rsidR="00BF29E7" w:rsidRPr="0045460F" w:rsidRDefault="00BF29E7" w:rsidP="00BF29E7">
      <w:r w:rsidRPr="0045460F">
        <w:t>Mais, l’expérience montre que, dans la zone d’existence de Fe</w:t>
      </w:r>
      <w:r w:rsidRPr="0045460F">
        <w:rPr>
          <w:vertAlign w:val="subscript"/>
        </w:rPr>
        <w:t>2</w:t>
      </w:r>
      <w:r w:rsidRPr="0045460F">
        <w:t>O</w:t>
      </w:r>
      <w:r w:rsidRPr="0045460F">
        <w:rPr>
          <w:vertAlign w:val="subscript"/>
        </w:rPr>
        <w:t>3</w:t>
      </w:r>
      <w:r w:rsidRPr="0045460F">
        <w:t>(s), le métal fer</w:t>
      </w:r>
    </w:p>
    <w:p w14:paraId="3347674F" w14:textId="77777777" w:rsidR="00BF29E7" w:rsidRPr="0045460F" w:rsidRDefault="00BF29E7" w:rsidP="00BF29E7">
      <w:r w:rsidRPr="0045460F">
        <w:t>semble stable. En fait, le métal a subi une corrosion uniforme qui l’a recouvert</w:t>
      </w:r>
    </w:p>
    <w:p w14:paraId="5552FF84" w14:textId="77777777" w:rsidR="00BF29E7" w:rsidRPr="0045460F" w:rsidRDefault="00BF29E7" w:rsidP="00BF29E7">
      <w:r w:rsidRPr="0045460F">
        <w:t>d’une couche quasi invisible de Fe</w:t>
      </w:r>
      <w:r w:rsidRPr="0045460F">
        <w:rPr>
          <w:vertAlign w:val="subscript"/>
        </w:rPr>
        <w:t>2</w:t>
      </w:r>
      <w:r w:rsidRPr="0045460F">
        <w:t>O</w:t>
      </w:r>
      <w:r w:rsidRPr="0045460F">
        <w:rPr>
          <w:vertAlign w:val="subscript"/>
        </w:rPr>
        <w:t>3</w:t>
      </w:r>
      <w:r w:rsidRPr="0045460F">
        <w:t>(s). Cette couche, adhérente et imperméable,</w:t>
      </w:r>
    </w:p>
    <w:p w14:paraId="6C213F2C" w14:textId="77777777" w:rsidR="00BF29E7" w:rsidRPr="0045460F" w:rsidRDefault="00BF29E7" w:rsidP="00BF29E7">
      <w:r w:rsidRPr="0045460F">
        <w:t>empêche tout contact entre le métal et la solution, ce qui interdit la poursuite de</w:t>
      </w:r>
    </w:p>
    <w:p w14:paraId="52815B1E" w14:textId="77777777" w:rsidR="00BF29E7" w:rsidRPr="0045460F" w:rsidRDefault="00BF29E7" w:rsidP="00BF29E7">
      <w:r w:rsidRPr="0045460F">
        <w:t xml:space="preserve">l’attaque en profondeur : on dit que </w:t>
      </w:r>
      <w:r w:rsidRPr="0045460F">
        <w:rPr>
          <w:b/>
          <w:u w:val="single"/>
        </w:rPr>
        <w:t>le fer est passivé</w:t>
      </w:r>
      <w:r w:rsidRPr="0045460F">
        <w:t xml:space="preserve"> par la couche d’oxyde</w:t>
      </w:r>
    </w:p>
    <w:p w14:paraId="07305E88" w14:textId="77777777" w:rsidR="00026BC9" w:rsidRDefault="00BF29E7" w:rsidP="00026BC9">
      <w:pPr>
        <w:rPr>
          <w:color w:val="0000FF"/>
        </w:rPr>
      </w:pPr>
      <w:r w:rsidRPr="0045460F">
        <w:t>Fe</w:t>
      </w:r>
      <w:r w:rsidRPr="0045460F">
        <w:rPr>
          <w:vertAlign w:val="subscript"/>
        </w:rPr>
        <w:t>2</w:t>
      </w:r>
      <w:r w:rsidRPr="0045460F">
        <w:t>O</w:t>
      </w:r>
      <w:r w:rsidRPr="0045460F">
        <w:rPr>
          <w:vertAlign w:val="subscript"/>
        </w:rPr>
        <w:t>3</w:t>
      </w:r>
      <w:r w:rsidRPr="0045460F">
        <w:t>.</w:t>
      </w:r>
      <w:r w:rsidR="00E52131" w:rsidRPr="0045460F">
        <w:t xml:space="preserve"> (</w:t>
      </w:r>
      <w:r w:rsidR="00E52131">
        <w:rPr>
          <w:color w:val="0000FF"/>
        </w:rPr>
        <w:t>De plus phénomène cinétique peuvent intervenir)</w:t>
      </w:r>
    </w:p>
    <w:p w14:paraId="7001DC49" w14:textId="77777777" w:rsidR="0045460F" w:rsidRDefault="0045460F" w:rsidP="00026BC9">
      <w:pPr>
        <w:rPr>
          <w:color w:val="0000FF"/>
        </w:rPr>
      </w:pPr>
    </w:p>
    <w:p w14:paraId="5FAD1C48" w14:textId="1E4FC554" w:rsidR="00026BC9" w:rsidRPr="0045460F" w:rsidRDefault="0045460F" w:rsidP="00BF29E7">
      <w:pPr>
        <w:rPr>
          <w:color w:val="3366FF"/>
        </w:rPr>
      </w:pPr>
      <w:r w:rsidRPr="0045460F">
        <w:rPr>
          <w:rFonts w:eastAsia="Times New Roman" w:cs="Times New Roman"/>
          <w:noProof/>
          <w:color w:val="3366FF"/>
          <w:u w:val="single"/>
        </w:rPr>
        <w:t>Le dire ou le garder pour les questions, si tu le dis pas, s</w:t>
      </w:r>
      <w:r>
        <w:rPr>
          <w:rFonts w:eastAsia="Times New Roman" w:cs="Times New Roman"/>
          <w:noProof/>
          <w:color w:val="3366FF"/>
          <w:u w:val="single"/>
        </w:rPr>
        <w:t>ur o</w:t>
      </w:r>
      <w:r w:rsidRPr="0045460F">
        <w:rPr>
          <w:rFonts w:eastAsia="Times New Roman" w:cs="Times New Roman"/>
          <w:noProof/>
          <w:color w:val="3366FF"/>
          <w:u w:val="single"/>
        </w:rPr>
        <w:t>n te le demande ... :</w:t>
      </w:r>
    </w:p>
    <w:p w14:paraId="46910547" w14:textId="1928D7BE" w:rsidR="00BF29E7" w:rsidRDefault="00CD30E2" w:rsidP="00BF29E7">
      <w:r>
        <w:t>______</w:t>
      </w:r>
    </w:p>
    <w:p w14:paraId="5C451666" w14:textId="77777777" w:rsidR="00FA4228" w:rsidRDefault="00FA4228" w:rsidP="00BF29E7"/>
    <w:p w14:paraId="48E35D3E" w14:textId="46292358" w:rsidR="00FA4228" w:rsidRDefault="00FA4228" w:rsidP="00FA4228">
      <w:pPr>
        <w:pStyle w:val="Paragraphedeliste"/>
        <w:numPr>
          <w:ilvl w:val="0"/>
          <w:numId w:val="12"/>
        </w:numPr>
        <w:rPr>
          <w:b/>
          <w:u w:val="single"/>
        </w:rPr>
      </w:pPr>
      <w:r w:rsidRPr="00FA4228">
        <w:rPr>
          <w:b/>
          <w:u w:val="single"/>
        </w:rPr>
        <w:t>Stabilité de Fe</w:t>
      </w:r>
      <w:r w:rsidRPr="00FA4228">
        <w:rPr>
          <w:b/>
          <w:u w:val="single"/>
          <w:vertAlign w:val="superscript"/>
        </w:rPr>
        <w:t>2+</w:t>
      </w:r>
      <w:r w:rsidR="00E52131">
        <w:rPr>
          <w:b/>
          <w:u w:val="single"/>
        </w:rPr>
        <w:t>(</w:t>
      </w:r>
      <w:proofErr w:type="spellStart"/>
      <w:r w:rsidR="00E52131">
        <w:rPr>
          <w:b/>
          <w:u w:val="single"/>
        </w:rPr>
        <w:t>aq</w:t>
      </w:r>
      <w:proofErr w:type="spellEnd"/>
      <w:r w:rsidR="00E52131">
        <w:rPr>
          <w:b/>
          <w:u w:val="single"/>
        </w:rPr>
        <w:t xml:space="preserve">) </w:t>
      </w:r>
      <w:r w:rsidR="00E52131" w:rsidRPr="00E52131">
        <w:rPr>
          <w:b/>
          <w:color w:val="0000FF"/>
          <w:u w:val="single"/>
        </w:rPr>
        <w:t>(le dire rapidement si besoin, c'est pas l'objet !)</w:t>
      </w:r>
      <w:r w:rsidR="00E52131">
        <w:rPr>
          <w:b/>
          <w:u w:val="single"/>
        </w:rPr>
        <w:t xml:space="preserve"> </w:t>
      </w:r>
    </w:p>
    <w:p w14:paraId="0096866F" w14:textId="77777777" w:rsidR="00FA4228" w:rsidRPr="00FA4228" w:rsidRDefault="00FA4228" w:rsidP="00FA4228">
      <w:pPr>
        <w:ind w:left="1418"/>
        <w:rPr>
          <w:b/>
          <w:u w:val="single"/>
        </w:rPr>
      </w:pPr>
    </w:p>
    <w:p w14:paraId="578DCBC6" w14:textId="52CAF688" w:rsidR="00BF29E7" w:rsidRDefault="00ED2AC0" w:rsidP="007A1F77">
      <w:r>
        <w:t xml:space="preserve">A priori Fe 2+ est stable dans l'eau mais on observe expérimentalement que non. </w:t>
      </w:r>
      <w:r w:rsidR="00FA4228">
        <w:t>Au laboratoire par exemple, les solutions de Fe</w:t>
      </w:r>
      <w:r w:rsidR="00FA4228" w:rsidRPr="00FA4228">
        <w:rPr>
          <w:vertAlign w:val="superscript"/>
        </w:rPr>
        <w:t>2+</w:t>
      </w:r>
      <w:r w:rsidR="00FA4228">
        <w:t xml:space="preserve"> contiennent toujours une partie de Fe</w:t>
      </w:r>
      <w:r w:rsidR="00FA4228" w:rsidRPr="00FA4228">
        <w:rPr>
          <w:vertAlign w:val="superscript"/>
        </w:rPr>
        <w:t>3+</w:t>
      </w:r>
      <w:r w:rsidR="00FA4228">
        <w:t>.</w:t>
      </w:r>
      <w:r>
        <w:t xml:space="preserve">En fait il </w:t>
      </w:r>
      <w:r w:rsidR="00CD30E2">
        <w:t xml:space="preserve">y </w:t>
      </w:r>
      <w:r>
        <w:t xml:space="preserve">a du dioxygène dissous dans l'eau. O2 et Fe2+ réagissent donc </w:t>
      </w:r>
      <w:r w:rsidR="00CD30E2">
        <w:t xml:space="preserve">à nouveau selon : </w:t>
      </w:r>
    </w:p>
    <w:p w14:paraId="70289E08" w14:textId="57830CD2" w:rsidR="00CD30E2" w:rsidRDefault="00CD30E2" w:rsidP="007A1F77">
      <w:r>
        <w:t xml:space="preserve">En milieu acide par exemple : </w:t>
      </w:r>
    </w:p>
    <w:p w14:paraId="7067C1CF" w14:textId="3574231D" w:rsidR="00CD30E2" w:rsidRDefault="00CD30E2" w:rsidP="007A1F77">
      <w:pPr>
        <w:rPr>
          <w:color w:val="0000FF"/>
        </w:rPr>
      </w:pPr>
      <w:r w:rsidRPr="00CD30E2">
        <w:t>O</w:t>
      </w:r>
      <w:r w:rsidRPr="00CD30E2">
        <w:rPr>
          <w:vertAlign w:val="subscript"/>
        </w:rPr>
        <w:t>2</w:t>
      </w:r>
      <w:r w:rsidRPr="00CD30E2">
        <w:t>+ 4H</w:t>
      </w:r>
      <w:r w:rsidRPr="00CD30E2">
        <w:rPr>
          <w:vertAlign w:val="superscript"/>
        </w:rPr>
        <w:t xml:space="preserve">+ </w:t>
      </w:r>
      <w:r w:rsidRPr="00CD30E2">
        <w:t>+4 e-= 2H</w:t>
      </w:r>
      <w:r w:rsidRPr="00CD30E2">
        <w:rPr>
          <w:vertAlign w:val="subscript"/>
        </w:rPr>
        <w:t>2</w:t>
      </w:r>
      <w:r w:rsidRPr="00CD30E2">
        <w:t>O</w:t>
      </w:r>
      <w:r>
        <w:rPr>
          <w:color w:val="0000FF"/>
        </w:rPr>
        <w:t xml:space="preserve">    ne pas oublier les états que je ne précise pas ici ... </w:t>
      </w:r>
    </w:p>
    <w:p w14:paraId="7AD55A1A" w14:textId="4FC083AA" w:rsidR="00CD30E2" w:rsidRPr="00CD30E2" w:rsidRDefault="00CD30E2" w:rsidP="007A1F77">
      <w:r w:rsidRPr="00CD30E2">
        <w:t>Fe=Fe2+ +2e-</w:t>
      </w:r>
    </w:p>
    <w:p w14:paraId="2787DFBC" w14:textId="0D772A89" w:rsidR="00CD30E2" w:rsidRPr="00CD30E2" w:rsidRDefault="00CD30E2" w:rsidP="007A1F77">
      <w:r w:rsidRPr="00CD30E2">
        <w:t>_________________</w:t>
      </w:r>
    </w:p>
    <w:p w14:paraId="2FA784E4" w14:textId="715FDA21" w:rsidR="00CD30E2" w:rsidRPr="00CD30E2" w:rsidRDefault="00CD30E2" w:rsidP="007A1F77">
      <w:r w:rsidRPr="00CD30E2">
        <w:t>O</w:t>
      </w:r>
      <w:r w:rsidRPr="00CD30E2">
        <w:rPr>
          <w:vertAlign w:val="subscript"/>
        </w:rPr>
        <w:t>2</w:t>
      </w:r>
      <w:r w:rsidRPr="00CD30E2">
        <w:t>+2Fe + 4H+ =2H2O +2Fe</w:t>
      </w:r>
      <w:r w:rsidRPr="00FA4228">
        <w:rPr>
          <w:vertAlign w:val="superscript"/>
        </w:rPr>
        <w:t>2+</w:t>
      </w:r>
    </w:p>
    <w:p w14:paraId="632FE576" w14:textId="6FFD26CB" w:rsidR="00CD30E2" w:rsidRDefault="00CD30E2" w:rsidP="007A1F77">
      <w:r>
        <w:t>______</w:t>
      </w:r>
    </w:p>
    <w:p w14:paraId="39AC40B7" w14:textId="3EEBE633" w:rsidR="00F32D45" w:rsidRDefault="00FA4228" w:rsidP="007A1F77">
      <w:r>
        <w:t>Donc le Fer(s) n'est pas stable dans l'eau.</w:t>
      </w:r>
    </w:p>
    <w:p w14:paraId="3FA45A2A" w14:textId="77777777" w:rsidR="00E52131" w:rsidRDefault="00E52131" w:rsidP="007A1F77">
      <w:pPr>
        <w:rPr>
          <w:color w:val="0000FF"/>
        </w:rPr>
      </w:pPr>
      <w:r w:rsidRPr="00E52131">
        <w:rPr>
          <w:color w:val="0000FF"/>
        </w:rPr>
        <w:t>Remède : Clou en fer dans l'eau, ainsi O</w:t>
      </w:r>
      <w:r w:rsidRPr="00E52131">
        <w:rPr>
          <w:color w:val="0000FF"/>
          <w:vertAlign w:val="subscript"/>
        </w:rPr>
        <w:t>2</w:t>
      </w:r>
      <w:r w:rsidRPr="00E52131">
        <w:rPr>
          <w:color w:val="0000FF"/>
        </w:rPr>
        <w:t xml:space="preserve"> oxyde Fe(s) </w:t>
      </w:r>
    </w:p>
    <w:p w14:paraId="326CCADF" w14:textId="09225107" w:rsidR="00E52131" w:rsidRPr="00E52131" w:rsidRDefault="00E52131" w:rsidP="007A1F77">
      <w:pPr>
        <w:rPr>
          <w:color w:val="0000FF"/>
        </w:rPr>
      </w:pPr>
      <w:r w:rsidRPr="00E52131">
        <w:rPr>
          <w:color w:val="0000FF"/>
        </w:rPr>
        <w:t>http://remy.duperray.free.fr/downloads-3/files/Potentiel-pH.pdf</w:t>
      </w:r>
      <w:r>
        <w:rPr>
          <w:color w:val="0000FF"/>
        </w:rPr>
        <w:t xml:space="preserve"> </w:t>
      </w:r>
      <w:r w:rsidRPr="00E52131">
        <w:rPr>
          <w:b/>
          <w:color w:val="0000FF"/>
        </w:rPr>
        <w:t>p.12</w:t>
      </w:r>
    </w:p>
    <w:p w14:paraId="746AC992" w14:textId="77777777" w:rsidR="00FA4228" w:rsidRDefault="00FA4228" w:rsidP="007A1F77"/>
    <w:p w14:paraId="3FC3E93D" w14:textId="2FBE72CF" w:rsidR="00FA4228" w:rsidRDefault="00FA4228" w:rsidP="00FA4228">
      <w:pPr>
        <w:pStyle w:val="Transitio"/>
      </w:pPr>
      <w:r>
        <w:t>Voyons désormais le cas du cuivre.</w:t>
      </w:r>
    </w:p>
    <w:p w14:paraId="42CB4366" w14:textId="65CF1D24" w:rsidR="00FA4228" w:rsidRDefault="00FA4228" w:rsidP="00FA4228">
      <w:pPr>
        <w:pStyle w:val="Paragraphedeliste"/>
        <w:numPr>
          <w:ilvl w:val="0"/>
          <w:numId w:val="11"/>
        </w:numPr>
        <w:rPr>
          <w:b/>
          <w:u w:val="single"/>
        </w:rPr>
      </w:pPr>
      <w:r w:rsidRPr="00FA4228">
        <w:rPr>
          <w:b/>
          <w:u w:val="single"/>
        </w:rPr>
        <w:t xml:space="preserve">Superposition des diagrammes de l'eau et du </w:t>
      </w:r>
      <w:r w:rsidR="00E52131">
        <w:rPr>
          <w:b/>
          <w:u w:val="single"/>
        </w:rPr>
        <w:t>Cuivre</w:t>
      </w:r>
    </w:p>
    <w:p w14:paraId="559DD315" w14:textId="77777777" w:rsidR="00E52131" w:rsidRPr="00E52131" w:rsidRDefault="00E52131" w:rsidP="00E52131">
      <w:pPr>
        <w:ind w:left="360"/>
        <w:rPr>
          <w:b/>
          <w:u w:val="single"/>
        </w:rPr>
      </w:pPr>
    </w:p>
    <w:p w14:paraId="1F180C6A" w14:textId="724A9616" w:rsidR="00FA4228" w:rsidRDefault="00FA4228" w:rsidP="00FA4228">
      <w:r>
        <w:t>La l</w:t>
      </w:r>
      <w:r w:rsidR="00E52131">
        <w:t>e</w:t>
      </w:r>
      <w:r>
        <w:t xml:space="preserve">cture du diagramme identifie une </w:t>
      </w:r>
      <w:r w:rsidR="00E52131">
        <w:t>zone</w:t>
      </w:r>
      <w:r>
        <w:t xml:space="preserve"> commune de stabilité pour le cuivre métallique et le solvant eau. A</w:t>
      </w:r>
      <w:r w:rsidR="00E52131">
        <w:t>i</w:t>
      </w:r>
      <w:r>
        <w:t>nsi le cuivre (même placé en milieu acide) n'est pas attaqué par l'eau.</w:t>
      </w:r>
    </w:p>
    <w:p w14:paraId="203B850C" w14:textId="77777777" w:rsidR="00F32D45" w:rsidRDefault="00F32D45" w:rsidP="007A1F77"/>
    <w:p w14:paraId="266BEBA9" w14:textId="6F9E1D0F" w:rsidR="00F32D45" w:rsidRDefault="00F32D45" w:rsidP="00FA4228">
      <w:pPr>
        <w:rPr>
          <w:i/>
          <w:u w:val="single"/>
        </w:rPr>
      </w:pPr>
      <w:r w:rsidRPr="00FA4228">
        <w:rPr>
          <w:i/>
          <w:u w:val="single"/>
        </w:rPr>
        <w:t xml:space="preserve">Les canalisation d'eau sont donc construites en cuivre plutôt qu'en acier. </w:t>
      </w:r>
    </w:p>
    <w:p w14:paraId="0681CEA2" w14:textId="7E26AF6A" w:rsidR="00F07040" w:rsidRPr="00F07040" w:rsidRDefault="00F07040" w:rsidP="00FA4228">
      <w:pPr>
        <w:rPr>
          <w:color w:val="3366FF"/>
        </w:rPr>
      </w:pPr>
      <w:proofErr w:type="spellStart"/>
      <w:r>
        <w:rPr>
          <w:color w:val="3366FF"/>
        </w:rPr>
        <w:t>Rq</w:t>
      </w:r>
      <w:proofErr w:type="spellEnd"/>
      <w:r>
        <w:rPr>
          <w:color w:val="3366FF"/>
        </w:rPr>
        <w:t>: Po</w:t>
      </w:r>
      <w:r w:rsidRPr="00F07040">
        <w:rPr>
          <w:color w:val="3366FF"/>
        </w:rPr>
        <w:t>ur les mêmes raisons les gouttières sont en zinc, à vérifier.</w:t>
      </w:r>
    </w:p>
    <w:p w14:paraId="400D37EC" w14:textId="6B4EED2D" w:rsidR="00DD31C8" w:rsidRPr="00E52131" w:rsidRDefault="00DD31C8" w:rsidP="00CD30E2">
      <w:pPr>
        <w:widowControl w:val="0"/>
        <w:numPr>
          <w:ilvl w:val="0"/>
          <w:numId w:val="1"/>
        </w:numPr>
        <w:tabs>
          <w:tab w:val="left" w:pos="220"/>
          <w:tab w:val="left" w:pos="720"/>
        </w:tabs>
        <w:autoSpaceDE w:val="0"/>
        <w:autoSpaceDN w:val="0"/>
        <w:adjustRightInd w:val="0"/>
        <w:spacing w:after="240"/>
        <w:ind w:hanging="720"/>
      </w:pPr>
    </w:p>
    <w:p w14:paraId="100D2142" w14:textId="479E0C98" w:rsidR="00E52131" w:rsidRPr="00026BC9" w:rsidRDefault="00E52131" w:rsidP="002A6054">
      <w:pPr>
        <w:pStyle w:val="Titre1"/>
      </w:pPr>
      <w:bookmarkStart w:id="13" w:name="_Toc449130428"/>
      <w:r w:rsidRPr="00026BC9">
        <w:t>Conclusion :</w:t>
      </w:r>
      <w:bookmarkEnd w:id="13"/>
      <w:r w:rsidRPr="00026BC9">
        <w:t xml:space="preserve"> </w:t>
      </w:r>
    </w:p>
    <w:p w14:paraId="357C92E1" w14:textId="77777777" w:rsidR="00EF4769" w:rsidRDefault="00EF4769" w:rsidP="00026BC9">
      <w:proofErr w:type="spellStart"/>
      <w:r>
        <w:t>Diag</w:t>
      </w:r>
      <w:proofErr w:type="spellEnd"/>
      <w:r>
        <w:t xml:space="preserve"> E-pH est un outils permettant de discuter de la stabilité des espèces de la </w:t>
      </w:r>
      <w:r w:rsidR="00E52131">
        <w:t xml:space="preserve">prévision de réaction. </w:t>
      </w:r>
      <w:r w:rsidR="00E52131">
        <w:br/>
      </w:r>
    </w:p>
    <w:p w14:paraId="4D0B5A8F" w14:textId="071B8DCB" w:rsidR="00E52131" w:rsidRPr="00EF4769" w:rsidRDefault="00E52131" w:rsidP="00EF4769">
      <w:pPr>
        <w:pStyle w:val="Diapositive"/>
      </w:pPr>
      <w:r w:rsidRPr="00EF4769">
        <w:t xml:space="preserve">Ouverture : Utiliser le Diagramme potentiel-pH de l'eau oxygénée. </w:t>
      </w:r>
    </w:p>
    <w:p w14:paraId="1D6B5263" w14:textId="77777777" w:rsidR="00026BC9" w:rsidRDefault="00EF4769" w:rsidP="00026BC9">
      <w:pPr>
        <w:widowControl w:val="0"/>
        <w:numPr>
          <w:ilvl w:val="0"/>
          <w:numId w:val="1"/>
        </w:numPr>
        <w:tabs>
          <w:tab w:val="left" w:pos="0"/>
          <w:tab w:val="left" w:pos="220"/>
        </w:tabs>
        <w:autoSpaceDE w:val="0"/>
        <w:autoSpaceDN w:val="0"/>
        <w:adjustRightInd w:val="0"/>
        <w:spacing w:after="240"/>
        <w:ind w:left="0" w:firstLine="0"/>
      </w:pPr>
      <w:r>
        <w:t>On peut par exemple prévoir à la vue de c</w:t>
      </w:r>
      <w:r w:rsidR="00026BC9">
        <w:t xml:space="preserve">e diagramme potentiel-pH que le </w:t>
      </w:r>
      <w:r>
        <w:t xml:space="preserve">peroxyde d'hydrogène n'est pas stable, qu'il va se </w:t>
      </w:r>
      <w:proofErr w:type="spellStart"/>
      <w:r>
        <w:t>dismuter</w:t>
      </w:r>
      <w:proofErr w:type="spellEnd"/>
      <w:r>
        <w:t xml:space="preserve">. </w:t>
      </w:r>
    </w:p>
    <w:p w14:paraId="65B0946D" w14:textId="39445E4E" w:rsidR="00EF4769" w:rsidRPr="00EF4769" w:rsidRDefault="00EF4769" w:rsidP="00026BC9">
      <w:pPr>
        <w:widowControl w:val="0"/>
        <w:numPr>
          <w:ilvl w:val="0"/>
          <w:numId w:val="1"/>
        </w:numPr>
        <w:tabs>
          <w:tab w:val="left" w:pos="0"/>
          <w:tab w:val="left" w:pos="220"/>
        </w:tabs>
        <w:autoSpaceDE w:val="0"/>
        <w:autoSpaceDN w:val="0"/>
        <w:adjustRightInd w:val="0"/>
        <w:spacing w:after="240"/>
        <w:ind w:left="0" w:firstLine="0"/>
      </w:pPr>
      <w:r>
        <w:br/>
        <w:t xml:space="preserve">Cependant en réalité, on </w:t>
      </w:r>
      <w:r w:rsidR="00026BC9">
        <w:t>utilise le peroxyde d'hydrogène dans la vie de tous les jours : L'</w:t>
      </w:r>
      <w:r>
        <w:t xml:space="preserve">eau oxygénée . </w:t>
      </w:r>
    </w:p>
    <w:p w14:paraId="471B663C" w14:textId="1B1D2EDF" w:rsidR="00EF4769" w:rsidRPr="00EF4769" w:rsidRDefault="00026BC9" w:rsidP="00026BC9">
      <w:r>
        <w:t>En fait le peroxyde d'hydrogène est dit</w:t>
      </w:r>
      <w:r w:rsidR="00EF4769">
        <w:t xml:space="preserve"> Métastable. On parle de blocage cinétique </w:t>
      </w:r>
      <w:r>
        <w:t>.</w:t>
      </w:r>
    </w:p>
    <w:p w14:paraId="7EF37A60" w14:textId="77777777" w:rsidR="00026BC9" w:rsidRDefault="00026BC9" w:rsidP="00026BC9"/>
    <w:p w14:paraId="44243FDC" w14:textId="499BF42F" w:rsidR="00E52131" w:rsidRPr="00707FA9" w:rsidRDefault="00E52131" w:rsidP="00026BC9">
      <w:r>
        <w:t xml:space="preserve">L'utilisation des </w:t>
      </w:r>
      <w:proofErr w:type="spellStart"/>
      <w:r>
        <w:t>diag</w:t>
      </w:r>
      <w:proofErr w:type="spellEnd"/>
      <w:r>
        <w:t xml:space="preserve"> E-pH permet de prédire si une réaction est thermodynamiquement favorable mais ne permet pas de juger de la cinétique de la réaction.</w:t>
      </w:r>
    </w:p>
    <w:sectPr w:rsidR="00E52131" w:rsidRPr="00707FA9" w:rsidSect="00AA55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364BE9"/>
    <w:multiLevelType w:val="hybridMultilevel"/>
    <w:tmpl w:val="EB5EFA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4CA6357"/>
    <w:multiLevelType w:val="hybridMultilevel"/>
    <w:tmpl w:val="8620E4C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5A73CB"/>
    <w:multiLevelType w:val="hybridMultilevel"/>
    <w:tmpl w:val="E1F622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C693191"/>
    <w:multiLevelType w:val="hybridMultilevel"/>
    <w:tmpl w:val="85FEE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280F11C5"/>
    <w:multiLevelType w:val="hybridMultilevel"/>
    <w:tmpl w:val="025CC8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8975C98"/>
    <w:multiLevelType w:val="hybridMultilevel"/>
    <w:tmpl w:val="7D9087CC"/>
    <w:lvl w:ilvl="0" w:tplc="040C000D">
      <w:start w:val="1"/>
      <w:numFmt w:val="bullet"/>
      <w:lvlText w:val=""/>
      <w:lvlJc w:val="left"/>
      <w:pPr>
        <w:ind w:left="1778" w:hanging="360"/>
      </w:pPr>
      <w:rPr>
        <w:rFonts w:ascii="Wingdings" w:hAnsi="Wingdings"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8">
    <w:nsid w:val="38C945F8"/>
    <w:multiLevelType w:val="hybridMultilevel"/>
    <w:tmpl w:val="AAC49B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40C47112"/>
    <w:multiLevelType w:val="hybridMultilevel"/>
    <w:tmpl w:val="4202C4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8605CD5"/>
    <w:multiLevelType w:val="hybridMultilevel"/>
    <w:tmpl w:val="51E8B9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601446"/>
    <w:multiLevelType w:val="hybridMultilevel"/>
    <w:tmpl w:val="46A6A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6776E0"/>
    <w:multiLevelType w:val="hybridMultilevel"/>
    <w:tmpl w:val="786660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65DE41EC"/>
    <w:multiLevelType w:val="hybridMultilevel"/>
    <w:tmpl w:val="38F096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10"/>
  </w:num>
  <w:num w:numId="7">
    <w:abstractNumId w:val="4"/>
  </w:num>
  <w:num w:numId="8">
    <w:abstractNumId w:val="11"/>
  </w:num>
  <w:num w:numId="9">
    <w:abstractNumId w:val="8"/>
  </w:num>
  <w:num w:numId="10">
    <w:abstractNumId w:val="3"/>
  </w:num>
  <w:num w:numId="11">
    <w:abstractNumId w:val="13"/>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BC"/>
    <w:rsid w:val="00023717"/>
    <w:rsid w:val="00026BC9"/>
    <w:rsid w:val="000B161D"/>
    <w:rsid w:val="000B3203"/>
    <w:rsid w:val="000B71B6"/>
    <w:rsid w:val="000D1C81"/>
    <w:rsid w:val="000E7121"/>
    <w:rsid w:val="000F07B8"/>
    <w:rsid w:val="000F672B"/>
    <w:rsid w:val="00123232"/>
    <w:rsid w:val="00142AA7"/>
    <w:rsid w:val="0018179F"/>
    <w:rsid w:val="001E111F"/>
    <w:rsid w:val="00220AAF"/>
    <w:rsid w:val="002516E5"/>
    <w:rsid w:val="002A40D0"/>
    <w:rsid w:val="002A5CDD"/>
    <w:rsid w:val="002A6054"/>
    <w:rsid w:val="002D6999"/>
    <w:rsid w:val="002E25A0"/>
    <w:rsid w:val="003424CC"/>
    <w:rsid w:val="00345567"/>
    <w:rsid w:val="00385145"/>
    <w:rsid w:val="00385E2B"/>
    <w:rsid w:val="00393263"/>
    <w:rsid w:val="003B31D9"/>
    <w:rsid w:val="003D6B45"/>
    <w:rsid w:val="00421B77"/>
    <w:rsid w:val="0042340A"/>
    <w:rsid w:val="0045022B"/>
    <w:rsid w:val="0045460F"/>
    <w:rsid w:val="004870F0"/>
    <w:rsid w:val="004875EF"/>
    <w:rsid w:val="004C5663"/>
    <w:rsid w:val="004D24E2"/>
    <w:rsid w:val="004F09F4"/>
    <w:rsid w:val="005357AF"/>
    <w:rsid w:val="00541405"/>
    <w:rsid w:val="005B191B"/>
    <w:rsid w:val="0064459C"/>
    <w:rsid w:val="00651451"/>
    <w:rsid w:val="00652707"/>
    <w:rsid w:val="00654C8F"/>
    <w:rsid w:val="00655984"/>
    <w:rsid w:val="006D2100"/>
    <w:rsid w:val="006D25FC"/>
    <w:rsid w:val="007048A3"/>
    <w:rsid w:val="00707FA9"/>
    <w:rsid w:val="0075300F"/>
    <w:rsid w:val="00765B00"/>
    <w:rsid w:val="0079041D"/>
    <w:rsid w:val="00794D04"/>
    <w:rsid w:val="007A1D0E"/>
    <w:rsid w:val="007A1F77"/>
    <w:rsid w:val="007A536A"/>
    <w:rsid w:val="008071CE"/>
    <w:rsid w:val="00833A83"/>
    <w:rsid w:val="00834ED2"/>
    <w:rsid w:val="00843FAD"/>
    <w:rsid w:val="0087647E"/>
    <w:rsid w:val="00877DE6"/>
    <w:rsid w:val="008821C5"/>
    <w:rsid w:val="00946707"/>
    <w:rsid w:val="00981B3F"/>
    <w:rsid w:val="009955CA"/>
    <w:rsid w:val="009B19F1"/>
    <w:rsid w:val="009F78D6"/>
    <w:rsid w:val="00A14E1D"/>
    <w:rsid w:val="00A61BBB"/>
    <w:rsid w:val="00A84A6D"/>
    <w:rsid w:val="00A873E2"/>
    <w:rsid w:val="00A9653F"/>
    <w:rsid w:val="00AA55BD"/>
    <w:rsid w:val="00AB7EC8"/>
    <w:rsid w:val="00AC77CC"/>
    <w:rsid w:val="00B41C54"/>
    <w:rsid w:val="00B47DDE"/>
    <w:rsid w:val="00B70E09"/>
    <w:rsid w:val="00B744B4"/>
    <w:rsid w:val="00BA7468"/>
    <w:rsid w:val="00BF29E7"/>
    <w:rsid w:val="00C1132B"/>
    <w:rsid w:val="00C633BC"/>
    <w:rsid w:val="00C76AB7"/>
    <w:rsid w:val="00CB3DAA"/>
    <w:rsid w:val="00CD11EC"/>
    <w:rsid w:val="00CD30E2"/>
    <w:rsid w:val="00CD3720"/>
    <w:rsid w:val="00CE22B2"/>
    <w:rsid w:val="00D670D1"/>
    <w:rsid w:val="00DA4C1A"/>
    <w:rsid w:val="00DC5F15"/>
    <w:rsid w:val="00DD31C8"/>
    <w:rsid w:val="00DE24B8"/>
    <w:rsid w:val="00E010D7"/>
    <w:rsid w:val="00E03C38"/>
    <w:rsid w:val="00E04B72"/>
    <w:rsid w:val="00E52131"/>
    <w:rsid w:val="00E82EC2"/>
    <w:rsid w:val="00EA0C57"/>
    <w:rsid w:val="00EC2DD3"/>
    <w:rsid w:val="00EC699B"/>
    <w:rsid w:val="00ED2AC0"/>
    <w:rsid w:val="00EF2335"/>
    <w:rsid w:val="00EF4769"/>
    <w:rsid w:val="00F07040"/>
    <w:rsid w:val="00F148B6"/>
    <w:rsid w:val="00F32D45"/>
    <w:rsid w:val="00F56217"/>
    <w:rsid w:val="00F6250E"/>
    <w:rsid w:val="00F7653B"/>
    <w:rsid w:val="00F8455D"/>
    <w:rsid w:val="00FA4228"/>
    <w:rsid w:val="00FD660D"/>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D2C5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E6"/>
    <w:rPr>
      <w:rFonts w:ascii="Times" w:hAnsi="Times"/>
    </w:rPr>
  </w:style>
  <w:style w:type="paragraph" w:styleId="Titre1">
    <w:name w:val="heading 1"/>
    <w:basedOn w:val="Normal"/>
    <w:next w:val="Normal"/>
    <w:link w:val="Titre1Car"/>
    <w:uiPriority w:val="9"/>
    <w:qFormat/>
    <w:rsid w:val="006D2100"/>
    <w:pPr>
      <w:widowControl w:val="0"/>
      <w:autoSpaceDE w:val="0"/>
      <w:autoSpaceDN w:val="0"/>
      <w:adjustRightInd w:val="0"/>
      <w:spacing w:after="240"/>
      <w:outlineLvl w:val="0"/>
    </w:pPr>
    <w:rPr>
      <w:rFonts w:cs="Times"/>
      <w:b/>
      <w:bCs/>
      <w:color w:val="FF0000"/>
      <w:sz w:val="28"/>
      <w:szCs w:val="28"/>
      <w:u w:val="single"/>
    </w:rPr>
  </w:style>
  <w:style w:type="paragraph" w:styleId="Titre2">
    <w:name w:val="heading 2"/>
    <w:basedOn w:val="Normal"/>
    <w:next w:val="Normal"/>
    <w:link w:val="Titre2Car"/>
    <w:uiPriority w:val="9"/>
    <w:unhideWhenUsed/>
    <w:qFormat/>
    <w:rsid w:val="006D2100"/>
    <w:pPr>
      <w:widowControl w:val="0"/>
      <w:autoSpaceDE w:val="0"/>
      <w:autoSpaceDN w:val="0"/>
      <w:adjustRightInd w:val="0"/>
      <w:spacing w:after="240"/>
      <w:outlineLvl w:val="1"/>
    </w:pPr>
    <w:rPr>
      <w:rFonts w:cs="Times"/>
      <w:b/>
      <w:bCs/>
      <w:color w:val="FF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514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85145"/>
    <w:rPr>
      <w:rFonts w:ascii="Lucida Grande" w:hAnsi="Lucida Grande" w:cs="Lucida Grande"/>
      <w:sz w:val="18"/>
      <w:szCs w:val="18"/>
    </w:rPr>
  </w:style>
  <w:style w:type="character" w:customStyle="1" w:styleId="Titre1Car">
    <w:name w:val="Titre 1 Car"/>
    <w:basedOn w:val="Policepardfaut"/>
    <w:link w:val="Titre1"/>
    <w:uiPriority w:val="9"/>
    <w:rsid w:val="006D2100"/>
    <w:rPr>
      <w:rFonts w:ascii="Times" w:hAnsi="Times" w:cs="Times"/>
      <w:b/>
      <w:bCs/>
      <w:color w:val="FF0000"/>
      <w:sz w:val="28"/>
      <w:szCs w:val="28"/>
      <w:u w:val="single"/>
    </w:rPr>
  </w:style>
  <w:style w:type="character" w:customStyle="1" w:styleId="Titre2Car">
    <w:name w:val="Titre 2 Car"/>
    <w:basedOn w:val="Policepardfaut"/>
    <w:link w:val="Titre2"/>
    <w:uiPriority w:val="9"/>
    <w:rsid w:val="006D2100"/>
    <w:rPr>
      <w:rFonts w:ascii="Times" w:hAnsi="Times" w:cs="Times"/>
      <w:b/>
      <w:bCs/>
      <w:color w:val="FF0000"/>
      <w:u w:val="single"/>
    </w:rPr>
  </w:style>
  <w:style w:type="paragraph" w:styleId="Paragraphedeliste">
    <w:name w:val="List Paragraph"/>
    <w:basedOn w:val="Normal"/>
    <w:uiPriority w:val="34"/>
    <w:qFormat/>
    <w:rsid w:val="00F7653B"/>
    <w:pPr>
      <w:ind w:left="720"/>
      <w:contextualSpacing/>
    </w:pPr>
  </w:style>
  <w:style w:type="paragraph" w:customStyle="1" w:styleId="Diapositive">
    <w:name w:val="Diapositive"/>
    <w:basedOn w:val="Normal"/>
    <w:qFormat/>
    <w:rsid w:val="00833A83"/>
    <w:rPr>
      <w:b/>
      <w:i/>
      <w:color w:val="660066"/>
    </w:rPr>
  </w:style>
  <w:style w:type="character" w:styleId="Textedelespacerserv">
    <w:name w:val="Placeholder Text"/>
    <w:basedOn w:val="Policepardfaut"/>
    <w:uiPriority w:val="99"/>
    <w:semiHidden/>
    <w:rsid w:val="00CB3DAA"/>
    <w:rPr>
      <w:color w:val="808080"/>
    </w:rPr>
  </w:style>
  <w:style w:type="paragraph" w:customStyle="1" w:styleId="Transitio">
    <w:name w:val="Transitio"/>
    <w:basedOn w:val="Normal"/>
    <w:qFormat/>
    <w:rsid w:val="004D24E2"/>
    <w:rPr>
      <w:b/>
      <w:i/>
      <w:color w:val="008000"/>
    </w:rPr>
  </w:style>
  <w:style w:type="paragraph" w:styleId="TM1">
    <w:name w:val="toc 1"/>
    <w:basedOn w:val="Normal"/>
    <w:next w:val="Normal"/>
    <w:autoRedefine/>
    <w:uiPriority w:val="39"/>
    <w:unhideWhenUsed/>
    <w:rsid w:val="002A6054"/>
  </w:style>
  <w:style w:type="paragraph" w:styleId="TM2">
    <w:name w:val="toc 2"/>
    <w:basedOn w:val="Normal"/>
    <w:next w:val="Normal"/>
    <w:autoRedefine/>
    <w:uiPriority w:val="39"/>
    <w:unhideWhenUsed/>
    <w:rsid w:val="002A6054"/>
    <w:pPr>
      <w:ind w:left="240"/>
    </w:pPr>
  </w:style>
  <w:style w:type="paragraph" w:styleId="TM3">
    <w:name w:val="toc 3"/>
    <w:basedOn w:val="Normal"/>
    <w:next w:val="Normal"/>
    <w:autoRedefine/>
    <w:uiPriority w:val="39"/>
    <w:unhideWhenUsed/>
    <w:rsid w:val="002A6054"/>
    <w:pPr>
      <w:ind w:left="480"/>
    </w:pPr>
  </w:style>
  <w:style w:type="paragraph" w:styleId="TM4">
    <w:name w:val="toc 4"/>
    <w:basedOn w:val="Normal"/>
    <w:next w:val="Normal"/>
    <w:autoRedefine/>
    <w:uiPriority w:val="39"/>
    <w:unhideWhenUsed/>
    <w:rsid w:val="002A6054"/>
    <w:pPr>
      <w:ind w:left="720"/>
    </w:pPr>
  </w:style>
  <w:style w:type="paragraph" w:styleId="TM5">
    <w:name w:val="toc 5"/>
    <w:basedOn w:val="Normal"/>
    <w:next w:val="Normal"/>
    <w:autoRedefine/>
    <w:uiPriority w:val="39"/>
    <w:unhideWhenUsed/>
    <w:rsid w:val="002A6054"/>
    <w:pPr>
      <w:ind w:left="960"/>
    </w:pPr>
  </w:style>
  <w:style w:type="paragraph" w:styleId="TM6">
    <w:name w:val="toc 6"/>
    <w:basedOn w:val="Normal"/>
    <w:next w:val="Normal"/>
    <w:autoRedefine/>
    <w:uiPriority w:val="39"/>
    <w:unhideWhenUsed/>
    <w:rsid w:val="002A6054"/>
    <w:pPr>
      <w:ind w:left="1200"/>
    </w:pPr>
  </w:style>
  <w:style w:type="paragraph" w:styleId="TM7">
    <w:name w:val="toc 7"/>
    <w:basedOn w:val="Normal"/>
    <w:next w:val="Normal"/>
    <w:autoRedefine/>
    <w:uiPriority w:val="39"/>
    <w:unhideWhenUsed/>
    <w:rsid w:val="002A6054"/>
    <w:pPr>
      <w:ind w:left="1440"/>
    </w:pPr>
  </w:style>
  <w:style w:type="paragraph" w:styleId="TM8">
    <w:name w:val="toc 8"/>
    <w:basedOn w:val="Normal"/>
    <w:next w:val="Normal"/>
    <w:autoRedefine/>
    <w:uiPriority w:val="39"/>
    <w:unhideWhenUsed/>
    <w:rsid w:val="002A6054"/>
    <w:pPr>
      <w:ind w:left="1680"/>
    </w:pPr>
  </w:style>
  <w:style w:type="paragraph" w:styleId="TM9">
    <w:name w:val="toc 9"/>
    <w:basedOn w:val="Normal"/>
    <w:next w:val="Normal"/>
    <w:autoRedefine/>
    <w:uiPriority w:val="39"/>
    <w:unhideWhenUsed/>
    <w:rsid w:val="002A6054"/>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DE6"/>
    <w:rPr>
      <w:rFonts w:ascii="Times" w:hAnsi="Times"/>
    </w:rPr>
  </w:style>
  <w:style w:type="paragraph" w:styleId="Titre1">
    <w:name w:val="heading 1"/>
    <w:basedOn w:val="Normal"/>
    <w:next w:val="Normal"/>
    <w:link w:val="Titre1Car"/>
    <w:uiPriority w:val="9"/>
    <w:qFormat/>
    <w:rsid w:val="006D2100"/>
    <w:pPr>
      <w:widowControl w:val="0"/>
      <w:autoSpaceDE w:val="0"/>
      <w:autoSpaceDN w:val="0"/>
      <w:adjustRightInd w:val="0"/>
      <w:spacing w:after="240"/>
      <w:outlineLvl w:val="0"/>
    </w:pPr>
    <w:rPr>
      <w:rFonts w:cs="Times"/>
      <w:b/>
      <w:bCs/>
      <w:color w:val="FF0000"/>
      <w:sz w:val="28"/>
      <w:szCs w:val="28"/>
      <w:u w:val="single"/>
    </w:rPr>
  </w:style>
  <w:style w:type="paragraph" w:styleId="Titre2">
    <w:name w:val="heading 2"/>
    <w:basedOn w:val="Normal"/>
    <w:next w:val="Normal"/>
    <w:link w:val="Titre2Car"/>
    <w:uiPriority w:val="9"/>
    <w:unhideWhenUsed/>
    <w:qFormat/>
    <w:rsid w:val="006D2100"/>
    <w:pPr>
      <w:widowControl w:val="0"/>
      <w:autoSpaceDE w:val="0"/>
      <w:autoSpaceDN w:val="0"/>
      <w:adjustRightInd w:val="0"/>
      <w:spacing w:after="240"/>
      <w:outlineLvl w:val="1"/>
    </w:pPr>
    <w:rPr>
      <w:rFonts w:cs="Times"/>
      <w:b/>
      <w:bCs/>
      <w:color w:val="FF000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8514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85145"/>
    <w:rPr>
      <w:rFonts w:ascii="Lucida Grande" w:hAnsi="Lucida Grande" w:cs="Lucida Grande"/>
      <w:sz w:val="18"/>
      <w:szCs w:val="18"/>
    </w:rPr>
  </w:style>
  <w:style w:type="character" w:customStyle="1" w:styleId="Titre1Car">
    <w:name w:val="Titre 1 Car"/>
    <w:basedOn w:val="Policepardfaut"/>
    <w:link w:val="Titre1"/>
    <w:uiPriority w:val="9"/>
    <w:rsid w:val="006D2100"/>
    <w:rPr>
      <w:rFonts w:ascii="Times" w:hAnsi="Times" w:cs="Times"/>
      <w:b/>
      <w:bCs/>
      <w:color w:val="FF0000"/>
      <w:sz w:val="28"/>
      <w:szCs w:val="28"/>
      <w:u w:val="single"/>
    </w:rPr>
  </w:style>
  <w:style w:type="character" w:customStyle="1" w:styleId="Titre2Car">
    <w:name w:val="Titre 2 Car"/>
    <w:basedOn w:val="Policepardfaut"/>
    <w:link w:val="Titre2"/>
    <w:uiPriority w:val="9"/>
    <w:rsid w:val="006D2100"/>
    <w:rPr>
      <w:rFonts w:ascii="Times" w:hAnsi="Times" w:cs="Times"/>
      <w:b/>
      <w:bCs/>
      <w:color w:val="FF0000"/>
      <w:u w:val="single"/>
    </w:rPr>
  </w:style>
  <w:style w:type="paragraph" w:styleId="Paragraphedeliste">
    <w:name w:val="List Paragraph"/>
    <w:basedOn w:val="Normal"/>
    <w:uiPriority w:val="34"/>
    <w:qFormat/>
    <w:rsid w:val="00F7653B"/>
    <w:pPr>
      <w:ind w:left="720"/>
      <w:contextualSpacing/>
    </w:pPr>
  </w:style>
  <w:style w:type="paragraph" w:customStyle="1" w:styleId="Diapositive">
    <w:name w:val="Diapositive"/>
    <w:basedOn w:val="Normal"/>
    <w:qFormat/>
    <w:rsid w:val="00833A83"/>
    <w:rPr>
      <w:b/>
      <w:i/>
      <w:color w:val="660066"/>
    </w:rPr>
  </w:style>
  <w:style w:type="character" w:styleId="Textedelespacerserv">
    <w:name w:val="Placeholder Text"/>
    <w:basedOn w:val="Policepardfaut"/>
    <w:uiPriority w:val="99"/>
    <w:semiHidden/>
    <w:rsid w:val="00CB3DAA"/>
    <w:rPr>
      <w:color w:val="808080"/>
    </w:rPr>
  </w:style>
  <w:style w:type="paragraph" w:customStyle="1" w:styleId="Transitio">
    <w:name w:val="Transitio"/>
    <w:basedOn w:val="Normal"/>
    <w:qFormat/>
    <w:rsid w:val="004D24E2"/>
    <w:rPr>
      <w:b/>
      <w:i/>
      <w:color w:val="008000"/>
    </w:rPr>
  </w:style>
  <w:style w:type="paragraph" w:styleId="TM1">
    <w:name w:val="toc 1"/>
    <w:basedOn w:val="Normal"/>
    <w:next w:val="Normal"/>
    <w:autoRedefine/>
    <w:uiPriority w:val="39"/>
    <w:unhideWhenUsed/>
    <w:rsid w:val="002A6054"/>
  </w:style>
  <w:style w:type="paragraph" w:styleId="TM2">
    <w:name w:val="toc 2"/>
    <w:basedOn w:val="Normal"/>
    <w:next w:val="Normal"/>
    <w:autoRedefine/>
    <w:uiPriority w:val="39"/>
    <w:unhideWhenUsed/>
    <w:rsid w:val="002A6054"/>
    <w:pPr>
      <w:ind w:left="240"/>
    </w:pPr>
  </w:style>
  <w:style w:type="paragraph" w:styleId="TM3">
    <w:name w:val="toc 3"/>
    <w:basedOn w:val="Normal"/>
    <w:next w:val="Normal"/>
    <w:autoRedefine/>
    <w:uiPriority w:val="39"/>
    <w:unhideWhenUsed/>
    <w:rsid w:val="002A6054"/>
    <w:pPr>
      <w:ind w:left="480"/>
    </w:pPr>
  </w:style>
  <w:style w:type="paragraph" w:styleId="TM4">
    <w:name w:val="toc 4"/>
    <w:basedOn w:val="Normal"/>
    <w:next w:val="Normal"/>
    <w:autoRedefine/>
    <w:uiPriority w:val="39"/>
    <w:unhideWhenUsed/>
    <w:rsid w:val="002A6054"/>
    <w:pPr>
      <w:ind w:left="720"/>
    </w:pPr>
  </w:style>
  <w:style w:type="paragraph" w:styleId="TM5">
    <w:name w:val="toc 5"/>
    <w:basedOn w:val="Normal"/>
    <w:next w:val="Normal"/>
    <w:autoRedefine/>
    <w:uiPriority w:val="39"/>
    <w:unhideWhenUsed/>
    <w:rsid w:val="002A6054"/>
    <w:pPr>
      <w:ind w:left="960"/>
    </w:pPr>
  </w:style>
  <w:style w:type="paragraph" w:styleId="TM6">
    <w:name w:val="toc 6"/>
    <w:basedOn w:val="Normal"/>
    <w:next w:val="Normal"/>
    <w:autoRedefine/>
    <w:uiPriority w:val="39"/>
    <w:unhideWhenUsed/>
    <w:rsid w:val="002A6054"/>
    <w:pPr>
      <w:ind w:left="1200"/>
    </w:pPr>
  </w:style>
  <w:style w:type="paragraph" w:styleId="TM7">
    <w:name w:val="toc 7"/>
    <w:basedOn w:val="Normal"/>
    <w:next w:val="Normal"/>
    <w:autoRedefine/>
    <w:uiPriority w:val="39"/>
    <w:unhideWhenUsed/>
    <w:rsid w:val="002A6054"/>
    <w:pPr>
      <w:ind w:left="1440"/>
    </w:pPr>
  </w:style>
  <w:style w:type="paragraph" w:styleId="TM8">
    <w:name w:val="toc 8"/>
    <w:basedOn w:val="Normal"/>
    <w:next w:val="Normal"/>
    <w:autoRedefine/>
    <w:uiPriority w:val="39"/>
    <w:unhideWhenUsed/>
    <w:rsid w:val="002A6054"/>
    <w:pPr>
      <w:ind w:left="1680"/>
    </w:pPr>
  </w:style>
  <w:style w:type="paragraph" w:styleId="TM9">
    <w:name w:val="toc 9"/>
    <w:basedOn w:val="Normal"/>
    <w:next w:val="Normal"/>
    <w:autoRedefine/>
    <w:uiPriority w:val="39"/>
    <w:unhideWhenUsed/>
    <w:rsid w:val="002A6054"/>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12</Pages>
  <Words>4470</Words>
  <Characters>24590</Characters>
  <Application>Microsoft Macintosh Word</Application>
  <DocSecurity>0</DocSecurity>
  <Lines>204</Lines>
  <Paragraphs>58</Paragraphs>
  <ScaleCrop>false</ScaleCrop>
  <Company/>
  <LinksUpToDate>false</LinksUpToDate>
  <CharactersWithSpaces>29002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15</cp:revision>
  <cp:lastPrinted>2020-04-17T16:33:00Z</cp:lastPrinted>
  <dcterms:created xsi:type="dcterms:W3CDTF">2020-04-17T16:34:00Z</dcterms:created>
  <dcterms:modified xsi:type="dcterms:W3CDTF">2020-04-21T21:18:00Z</dcterms:modified>
</cp:coreProperties>
</file>