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7F99A" w14:textId="77777777" w:rsidR="00FE3E4E" w:rsidRPr="000149CF" w:rsidRDefault="00F5356D" w:rsidP="00F5356D">
      <w:pPr>
        <w:jc w:val="center"/>
        <w:rPr>
          <w:b/>
          <w:sz w:val="36"/>
          <w:szCs w:val="36"/>
        </w:rPr>
      </w:pPr>
      <w:r w:rsidRPr="000149CF">
        <w:rPr>
          <w:b/>
          <w:sz w:val="36"/>
          <w:szCs w:val="36"/>
        </w:rPr>
        <w:t xml:space="preserve">Relativité </w:t>
      </w:r>
    </w:p>
    <w:p w14:paraId="097F8029" w14:textId="77777777" w:rsidR="00F5356D" w:rsidRPr="00F5356D" w:rsidRDefault="00F5356D" w:rsidP="00F5356D">
      <w:pPr>
        <w:rPr>
          <w:b/>
          <w:u w:val="single"/>
        </w:rPr>
      </w:pPr>
    </w:p>
    <w:p w14:paraId="7B6457FE" w14:textId="77777777" w:rsidR="00F5356D" w:rsidRPr="000149CF" w:rsidRDefault="00411955" w:rsidP="00F5356D">
      <w:pPr>
        <w:rPr>
          <w:b/>
          <w:color w:val="FF0000"/>
        </w:rPr>
      </w:pPr>
      <w:r w:rsidRPr="000149CF">
        <w:rPr>
          <w:b/>
          <w:color w:val="FF0000"/>
          <w:u w:val="single"/>
        </w:rPr>
        <w:t>Relativité Galiléenne:</w:t>
      </w:r>
    </w:p>
    <w:p w14:paraId="5390A6D4" w14:textId="77777777" w:rsidR="00411955" w:rsidRPr="00411955" w:rsidRDefault="00411955" w:rsidP="00F5356D">
      <w:r>
        <w:t>Page 6, David Langlois</w:t>
      </w:r>
    </w:p>
    <w:p w14:paraId="6F5D0115" w14:textId="77777777" w:rsidR="00CB10F4" w:rsidRDefault="00CB10F4"/>
    <w:p w14:paraId="5DFF7C50" w14:textId="77777777" w:rsidR="00CB10F4" w:rsidRDefault="00CB10F4">
      <w:r w:rsidRPr="000149CF">
        <w:rPr>
          <w:b/>
          <w:color w:val="FF0000"/>
          <w:u w:val="single"/>
        </w:rPr>
        <w:t>Expérience de Michelson et Morley</w:t>
      </w:r>
      <w:r>
        <w:t xml:space="preserve"> : Bien expliquée page 10</w:t>
      </w:r>
      <w:r w:rsidR="008F4892">
        <w:t xml:space="preserve"> puis page 13</w:t>
      </w:r>
      <w:r>
        <w:t xml:space="preserve"> du livre de Claude </w:t>
      </w:r>
      <w:proofErr w:type="spellStart"/>
      <w:r>
        <w:t>Semay</w:t>
      </w:r>
      <w:proofErr w:type="spellEnd"/>
      <w:r>
        <w:t xml:space="preserve">. </w:t>
      </w:r>
      <w:r>
        <w:br/>
        <w:t>Pour plus de détails sur les calculs</w:t>
      </w:r>
      <w:r w:rsidR="00411955">
        <w:t xml:space="preserve"> relatifs à cette expérience</w:t>
      </w:r>
      <w:r>
        <w:t xml:space="preserve">, consulter le </w:t>
      </w:r>
      <w:r w:rsidRPr="008F4892">
        <w:rPr>
          <w:b/>
          <w:u w:val="single"/>
        </w:rPr>
        <w:t>corrigé des exercices de LLG</w:t>
      </w:r>
      <w:r>
        <w:t xml:space="preserve"> [Exercice 3]</w:t>
      </w:r>
      <w:r w:rsidR="00411955">
        <w:t xml:space="preserve"> Lien : </w:t>
      </w:r>
      <w:r w:rsidRPr="00CB10F4">
        <w:t>http://supernovae.in2p3.fr/~llg/Enseignements/Agregation/Relativite/Agregation-Relativite-TD-corrige-detaille.pdf</w:t>
      </w:r>
    </w:p>
    <w:p w14:paraId="2D50E24E" w14:textId="77777777" w:rsidR="00CF45C3" w:rsidRDefault="00CF45C3">
      <w:r>
        <w:rPr>
          <w:b/>
          <w:u w:val="single"/>
        </w:rPr>
        <w:t>Co</w:t>
      </w:r>
      <w:r w:rsidRPr="00CF45C3">
        <w:rPr>
          <w:b/>
          <w:u w:val="single"/>
        </w:rPr>
        <w:t>n</w:t>
      </w:r>
      <w:r>
        <w:rPr>
          <w:b/>
          <w:u w:val="single"/>
        </w:rPr>
        <w:t>c</w:t>
      </w:r>
      <w:r w:rsidRPr="00CF45C3">
        <w:rPr>
          <w:b/>
          <w:u w:val="single"/>
        </w:rPr>
        <w:t>lusion de l'expérience</w:t>
      </w:r>
      <w:r>
        <w:t xml:space="preserve"> : </w:t>
      </w:r>
      <w:r>
        <w:rPr>
          <w:rFonts w:ascii="Helvetica" w:eastAsia="Times New Roman" w:hAnsi="Helvetica" w:cs="Times New Roman"/>
          <w:sz w:val="23"/>
          <w:szCs w:val="23"/>
        </w:rPr>
        <w:t>L'éther n'existe pas: Réf absolu où la vitesse de la lumière vaut c. Plutôt que de remettre en cause Maxwell, Einstein propose des postulats pour refonder la mécanique newtonienne.</w:t>
      </w:r>
    </w:p>
    <w:p w14:paraId="13068AA1" w14:textId="77777777" w:rsidR="00CF45C3" w:rsidRDefault="00CF45C3"/>
    <w:p w14:paraId="7D00F01E" w14:textId="77777777" w:rsidR="00411955" w:rsidRDefault="00610EEB">
      <w:pPr>
        <w:rPr>
          <w:b/>
          <w:i/>
        </w:rPr>
      </w:pPr>
      <w:r w:rsidRPr="00610EEB">
        <w:rPr>
          <w:b/>
          <w:color w:val="FF0000"/>
          <w:u w:val="single"/>
        </w:rPr>
        <w:t>Postulats de Einstein:</w:t>
      </w:r>
      <w:r>
        <w:rPr>
          <w:color w:val="FF0000"/>
        </w:rPr>
        <w:t xml:space="preserve"> </w:t>
      </w:r>
      <w:r w:rsidRPr="00610EEB">
        <w:rPr>
          <w:b/>
          <w:i/>
        </w:rPr>
        <w:t>BFR Mécanique 1 P.219</w:t>
      </w:r>
    </w:p>
    <w:p w14:paraId="2808A07E" w14:textId="77777777" w:rsidR="00610EEB" w:rsidRPr="000149CF" w:rsidRDefault="00610EEB">
      <w:pPr>
        <w:rPr>
          <w:color w:val="FF0000"/>
        </w:rPr>
      </w:pPr>
    </w:p>
    <w:p w14:paraId="6E01C355" w14:textId="77777777" w:rsidR="000149CF" w:rsidRPr="000149CF" w:rsidRDefault="000149CF">
      <w:pPr>
        <w:rPr>
          <w:color w:val="FF0000"/>
        </w:rPr>
      </w:pPr>
      <w:r w:rsidRPr="000149CF">
        <w:rPr>
          <w:b/>
          <w:color w:val="FF0000"/>
          <w:u w:val="single"/>
        </w:rPr>
        <w:t>Transformation de Lorentz:</w:t>
      </w:r>
    </w:p>
    <w:p w14:paraId="54AF919C" w14:textId="77777777" w:rsidR="000149CF" w:rsidRPr="00610EEB" w:rsidRDefault="000149CF">
      <w:pPr>
        <w:rPr>
          <w:b/>
        </w:rPr>
      </w:pPr>
    </w:p>
    <w:p w14:paraId="6E71DFB7" w14:textId="77777777" w:rsidR="00610EEB" w:rsidRPr="00610EEB" w:rsidRDefault="00610EEB" w:rsidP="000149CF">
      <w:r w:rsidRPr="00610EEB">
        <w:t>À partir des postulats choisis, on montre que le temps n’est pas invariant par changement de référentiel :</w:t>
      </w:r>
      <w:r w:rsidR="00CF45C3">
        <w:t xml:space="preserve"> Utilisons l'exemple de l'Horloge à Photons</w:t>
      </w:r>
    </w:p>
    <w:p w14:paraId="21A06BB7" w14:textId="77777777" w:rsidR="00F5356D" w:rsidRDefault="000149CF" w:rsidP="000149CF">
      <w:pPr>
        <w:rPr>
          <w:b/>
          <w:i/>
        </w:rPr>
      </w:pPr>
      <w:r w:rsidRPr="000149CF">
        <w:rPr>
          <w:b/>
        </w:rPr>
        <w:t>Démo</w:t>
      </w:r>
      <w:r w:rsidRPr="000149CF">
        <w:t xml:space="preserve"> de la nécessité d'un temps relatif via </w:t>
      </w:r>
      <w:r w:rsidRPr="000149CF">
        <w:rPr>
          <w:b/>
          <w:u w:val="single"/>
        </w:rPr>
        <w:t>l'Horloge</w:t>
      </w:r>
      <w:r>
        <w:rPr>
          <w:b/>
          <w:u w:val="single"/>
        </w:rPr>
        <w:t xml:space="preserve"> à photons</w:t>
      </w:r>
      <w:r w:rsidRPr="000149CF">
        <w:t xml:space="preserve">: Page 16 </w:t>
      </w:r>
      <w:proofErr w:type="spellStart"/>
      <w:r w:rsidRPr="000149CF">
        <w:rPr>
          <w:b/>
          <w:i/>
        </w:rPr>
        <w:t>C.Semay</w:t>
      </w:r>
      <w:proofErr w:type="spellEnd"/>
    </w:p>
    <w:p w14:paraId="22510541" w14:textId="77777777" w:rsidR="00970C12" w:rsidRPr="00970C12" w:rsidRDefault="00970C12" w:rsidP="000149CF">
      <w:r w:rsidRPr="00970C12">
        <w:rPr>
          <w:i/>
        </w:rPr>
        <w:t>On aboutit à la formule de Dilatation des temps [Formule 1.16 p.17]</w:t>
      </w:r>
    </w:p>
    <w:p w14:paraId="194343D1" w14:textId="77777777" w:rsidR="00CF45C3" w:rsidRDefault="00CF45C3" w:rsidP="000149CF">
      <w:pPr>
        <w:rPr>
          <w:b/>
          <w:u w:val="single"/>
        </w:rPr>
      </w:pPr>
    </w:p>
    <w:p w14:paraId="448D5B0E" w14:textId="77777777" w:rsidR="00CF45C3" w:rsidRPr="00CF45C3" w:rsidRDefault="00CF45C3" w:rsidP="000149CF">
      <w:r w:rsidRPr="00CF45C3">
        <w:t xml:space="preserve">On généralise cela: </w:t>
      </w:r>
    </w:p>
    <w:p w14:paraId="7DEAEF6A" w14:textId="77777777" w:rsidR="00CF45C3" w:rsidRDefault="00CF45C3" w:rsidP="000149CF">
      <w:pPr>
        <w:rPr>
          <w:b/>
          <w:u w:val="single"/>
        </w:rPr>
      </w:pPr>
      <w:r>
        <w:rPr>
          <w:b/>
          <w:u w:val="single"/>
        </w:rPr>
        <w:t xml:space="preserve">Idée : </w:t>
      </w:r>
      <w:r>
        <w:rPr>
          <w:rFonts w:eastAsia="Times New Roman" w:cs="Times New Roman"/>
          <w:sz w:val="27"/>
          <w:szCs w:val="27"/>
        </w:rPr>
        <w:t xml:space="preserve">Nouvelles transformations entre référentiels qui </w:t>
      </w:r>
      <w:r w:rsidR="00B257E1" w:rsidRPr="00B257E1">
        <w:rPr>
          <w:rFonts w:eastAsia="Times New Roman" w:cs="Times New Roman"/>
          <w:sz w:val="27"/>
          <w:szCs w:val="27"/>
        </w:rPr>
        <w:t>prennent en compte l’invariance de c avec les changements de référentiel galiléen ?</w:t>
      </w:r>
    </w:p>
    <w:p w14:paraId="38EFB2B7" w14:textId="77777777" w:rsidR="00CF45C3" w:rsidRDefault="00CF45C3" w:rsidP="000149CF">
      <w:pPr>
        <w:rPr>
          <w:b/>
          <w:u w:val="single"/>
        </w:rPr>
      </w:pPr>
    </w:p>
    <w:p w14:paraId="5EA7DE09" w14:textId="77777777" w:rsidR="000149CF" w:rsidRDefault="000149CF" w:rsidP="000149CF">
      <w:pPr>
        <w:rPr>
          <w:b/>
        </w:rPr>
      </w:pPr>
      <w:r w:rsidRPr="000149CF">
        <w:rPr>
          <w:b/>
          <w:u w:val="single"/>
        </w:rPr>
        <w:t>Transformation de Lorentz</w:t>
      </w:r>
      <w:r>
        <w:rPr>
          <w:b/>
          <w:u w:val="single"/>
        </w:rPr>
        <w:t xml:space="preserve"> :</w:t>
      </w:r>
      <w:r>
        <w:rPr>
          <w:b/>
        </w:rPr>
        <w:t xml:space="preserve"> </w:t>
      </w:r>
      <w:r w:rsidRPr="000149CF">
        <w:rPr>
          <w:i/>
        </w:rPr>
        <w:t>BFR Mécanique 1</w:t>
      </w:r>
      <w:r>
        <w:rPr>
          <w:b/>
        </w:rPr>
        <w:t xml:space="preserve"> (Attention pas BFR Mécanique) p.221</w:t>
      </w:r>
    </w:p>
    <w:p w14:paraId="68FDEB04" w14:textId="77777777" w:rsidR="000149CF" w:rsidRPr="000149CF" w:rsidRDefault="000149CF" w:rsidP="000149CF">
      <w:pPr>
        <w:rPr>
          <w:b/>
        </w:rPr>
      </w:pPr>
    </w:p>
    <w:p w14:paraId="702DD9EF" w14:textId="77777777" w:rsidR="00CB5A33" w:rsidRDefault="000149CF">
      <w:r>
        <w:t xml:space="preserve">-&gt; Notion d'évènement  P.22 </w:t>
      </w:r>
      <w:r w:rsidRPr="000149CF">
        <w:rPr>
          <w:b/>
          <w:i/>
        </w:rPr>
        <w:t xml:space="preserve">C. </w:t>
      </w:r>
      <w:proofErr w:type="spellStart"/>
      <w:r w:rsidRPr="000149CF">
        <w:rPr>
          <w:b/>
          <w:i/>
        </w:rPr>
        <w:t>Semay</w:t>
      </w:r>
      <w:proofErr w:type="spellEnd"/>
      <w:r>
        <w:t xml:space="preserve"> </w:t>
      </w:r>
    </w:p>
    <w:p w14:paraId="2A0E8BBA" w14:textId="77777777" w:rsidR="000149CF" w:rsidRDefault="000149CF">
      <w:r>
        <w:t xml:space="preserve">-&gt; </w:t>
      </w:r>
      <w:r w:rsidR="00610EEB">
        <w:t>BFR p.221</w:t>
      </w:r>
    </w:p>
    <w:p w14:paraId="0B13399D" w14:textId="77777777" w:rsidR="00610EEB" w:rsidRDefault="00610EEB"/>
    <w:p w14:paraId="7B95E3BE" w14:textId="77777777" w:rsidR="00610EEB" w:rsidRDefault="00610EEB">
      <w:pPr>
        <w:rPr>
          <w:b/>
          <w:color w:val="FF0000"/>
          <w:u w:val="single"/>
        </w:rPr>
      </w:pPr>
      <w:r w:rsidRPr="00610EEB">
        <w:rPr>
          <w:b/>
          <w:color w:val="FF0000"/>
          <w:u w:val="single"/>
        </w:rPr>
        <w:t xml:space="preserve">Conséquences: </w:t>
      </w:r>
    </w:p>
    <w:p w14:paraId="404EFA91" w14:textId="77777777" w:rsidR="00CF45C3" w:rsidRDefault="00CF45C3">
      <w:pPr>
        <w:rPr>
          <w:rFonts w:ascii="Helvetica" w:eastAsia="Times New Roman" w:hAnsi="Helvetica" w:cs="Times New Roman"/>
          <w:sz w:val="27"/>
          <w:szCs w:val="27"/>
        </w:rPr>
      </w:pPr>
    </w:p>
    <w:p w14:paraId="30EF60F9" w14:textId="77777777" w:rsidR="00CF45C3" w:rsidRPr="00B257E1" w:rsidRDefault="00CF45C3" w:rsidP="00B257E1">
      <w:pPr>
        <w:pStyle w:val="Paragraphedeliste"/>
        <w:numPr>
          <w:ilvl w:val="0"/>
          <w:numId w:val="4"/>
        </w:numPr>
        <w:rPr>
          <w:rFonts w:ascii="Helvetica" w:eastAsia="Times New Roman" w:hAnsi="Helvetica" w:cs="Times New Roman"/>
          <w:b/>
          <w:sz w:val="27"/>
          <w:szCs w:val="27"/>
        </w:rPr>
      </w:pPr>
      <w:r w:rsidRPr="00B257E1">
        <w:rPr>
          <w:rFonts w:ascii="Helvetica" w:eastAsia="Times New Roman" w:hAnsi="Helvetica" w:cs="Times New Roman"/>
          <w:b/>
          <w:sz w:val="27"/>
          <w:szCs w:val="27"/>
        </w:rPr>
        <w:t xml:space="preserve">Intervalle d’espace-temps invariant: </w:t>
      </w:r>
    </w:p>
    <w:p w14:paraId="6A67F131" w14:textId="77777777" w:rsidR="00B257E1" w:rsidRPr="00B257E1" w:rsidRDefault="00B257E1">
      <w:pPr>
        <w:rPr>
          <w:rFonts w:ascii="Helvetica" w:eastAsia="Times New Roman" w:hAnsi="Helvetica" w:cs="Times New Roman"/>
          <w:sz w:val="27"/>
          <w:szCs w:val="27"/>
        </w:rPr>
      </w:pPr>
      <w:r w:rsidRPr="00B257E1">
        <w:rPr>
          <w:rFonts w:ascii="Helvetica" w:eastAsia="Times New Roman" w:hAnsi="Helvetica" w:cs="Times New Roman"/>
          <w:b/>
          <w:sz w:val="27"/>
          <w:szCs w:val="27"/>
        </w:rPr>
        <w:t xml:space="preserve">Cf. exercice 4 </w:t>
      </w:r>
      <w:r>
        <w:rPr>
          <w:rFonts w:ascii="Helvetica" w:eastAsia="Times New Roman" w:hAnsi="Helvetica" w:cs="Times New Roman"/>
          <w:sz w:val="27"/>
          <w:szCs w:val="27"/>
        </w:rPr>
        <w:t>Corrigé Exercices L. Le Guillou</w:t>
      </w:r>
    </w:p>
    <w:p w14:paraId="309CE29B" w14:textId="77777777" w:rsidR="00B257E1" w:rsidRPr="004B039B" w:rsidRDefault="00B257E1">
      <w:pPr>
        <w:rPr>
          <w:b/>
          <w:color w:val="FF0000"/>
          <w:u w:val="single"/>
        </w:rPr>
      </w:pPr>
      <w:bookmarkStart w:id="0" w:name="_GoBack"/>
    </w:p>
    <w:p w14:paraId="0DAE2D2D" w14:textId="77777777" w:rsidR="00B257E1" w:rsidRPr="004B039B" w:rsidRDefault="00B257E1">
      <w:pPr>
        <w:rPr>
          <w:b/>
          <w:color w:val="FF0000"/>
          <w:u w:val="single"/>
        </w:rPr>
      </w:pPr>
      <w:r w:rsidRPr="004B039B">
        <w:rPr>
          <w:b/>
          <w:color w:val="FF0000"/>
          <w:u w:val="single"/>
        </w:rPr>
        <w:t xml:space="preserve">Effets sur les mesures: </w:t>
      </w:r>
    </w:p>
    <w:bookmarkEnd w:id="0"/>
    <w:p w14:paraId="6E07DB28" w14:textId="77777777" w:rsidR="001C56EC" w:rsidRPr="001C56EC" w:rsidRDefault="00CF45C3" w:rsidP="00B257E1">
      <w:pPr>
        <w:pStyle w:val="Paragraphedeliste"/>
        <w:numPr>
          <w:ilvl w:val="0"/>
          <w:numId w:val="4"/>
        </w:numPr>
        <w:rPr>
          <w:b/>
          <w:color w:val="FF0000"/>
          <w:u w:val="single"/>
        </w:rPr>
      </w:pPr>
      <w:r w:rsidRPr="00B257E1">
        <w:rPr>
          <w:rFonts w:ascii="Helvetica" w:eastAsia="Times New Roman" w:hAnsi="Helvetica" w:cs="Times New Roman"/>
          <w:sz w:val="27"/>
          <w:szCs w:val="27"/>
        </w:rPr>
        <w:t>Contraction des longueurs. Longueur propr</w:t>
      </w:r>
      <w:r w:rsidR="004B039B">
        <w:rPr>
          <w:rFonts w:ascii="Helvetica" w:eastAsia="Times New Roman" w:hAnsi="Helvetica" w:cs="Times New Roman"/>
          <w:sz w:val="27"/>
          <w:szCs w:val="27"/>
        </w:rPr>
        <w:t>e</w:t>
      </w:r>
    </w:p>
    <w:p w14:paraId="3E6F7622" w14:textId="77777777" w:rsidR="004B039B" w:rsidRDefault="004B039B" w:rsidP="004B039B">
      <w:pPr>
        <w:pStyle w:val="Paragraphedeliste"/>
        <w:numPr>
          <w:ilvl w:val="0"/>
          <w:numId w:val="4"/>
        </w:numPr>
        <w:rPr>
          <w:rFonts w:ascii="Helvetica" w:eastAsia="Times New Roman" w:hAnsi="Helvetica" w:cs="Times New Roman"/>
          <w:b/>
          <w:i/>
          <w:sz w:val="27"/>
          <w:szCs w:val="27"/>
        </w:rPr>
      </w:pPr>
      <w:r w:rsidRPr="00B257E1">
        <w:rPr>
          <w:rFonts w:ascii="Helvetica" w:eastAsia="Times New Roman" w:hAnsi="Helvetica" w:cs="Times New Roman"/>
          <w:sz w:val="27"/>
          <w:szCs w:val="27"/>
        </w:rPr>
        <w:t>Di</w:t>
      </w:r>
      <w:r>
        <w:rPr>
          <w:rFonts w:ascii="Helvetica" w:eastAsia="Times New Roman" w:hAnsi="Helvetica" w:cs="Times New Roman"/>
          <w:sz w:val="27"/>
          <w:szCs w:val="27"/>
        </w:rPr>
        <w:t xml:space="preserve">latation du temps. Temps propre: Retour sur l'horloge </w:t>
      </w:r>
      <w:r w:rsidRPr="006614CB">
        <w:rPr>
          <w:rFonts w:ascii="Helvetica" w:eastAsia="Times New Roman" w:hAnsi="Helvetica" w:cs="Times New Roman"/>
          <w:b/>
          <w:i/>
          <w:sz w:val="27"/>
          <w:szCs w:val="27"/>
        </w:rPr>
        <w:t>BFR M1 p.237</w:t>
      </w:r>
      <w:r>
        <w:rPr>
          <w:rFonts w:ascii="Helvetica" w:eastAsia="Times New Roman" w:hAnsi="Helvetica" w:cs="Times New Roman"/>
          <w:b/>
          <w:i/>
          <w:sz w:val="27"/>
          <w:szCs w:val="27"/>
        </w:rPr>
        <w:t>.</w:t>
      </w:r>
    </w:p>
    <w:p w14:paraId="5513BFB5" w14:textId="77777777" w:rsidR="004B039B" w:rsidRDefault="004B039B" w:rsidP="004B039B">
      <w:pPr>
        <w:ind w:left="360"/>
        <w:rPr>
          <w:rFonts w:ascii="Helvetica" w:eastAsia="Times New Roman" w:hAnsi="Helvetica" w:cs="Times New Roman"/>
          <w:b/>
          <w:i/>
          <w:sz w:val="27"/>
          <w:szCs w:val="27"/>
        </w:rPr>
      </w:pPr>
      <w:r>
        <w:rPr>
          <w:rFonts w:ascii="Helvetica" w:eastAsia="Times New Roman" w:hAnsi="Helvetica" w:cs="Times New Roman"/>
          <w:b/>
          <w:i/>
          <w:sz w:val="27"/>
          <w:szCs w:val="27"/>
        </w:rPr>
        <w:t>Confirmation expérimentale: Désintégration des muons p.238</w:t>
      </w:r>
    </w:p>
    <w:p w14:paraId="71AE55EC" w14:textId="77777777" w:rsidR="004B039B" w:rsidRDefault="004B039B" w:rsidP="004B039B">
      <w:pPr>
        <w:ind w:left="360"/>
        <w:rPr>
          <w:rFonts w:ascii="Helvetica" w:eastAsia="Times New Roman" w:hAnsi="Helvetica" w:cs="Times New Roman"/>
          <w:b/>
          <w:i/>
          <w:sz w:val="27"/>
          <w:szCs w:val="27"/>
        </w:rPr>
      </w:pPr>
      <w:r>
        <w:rPr>
          <w:rFonts w:ascii="Helvetica" w:eastAsia="Times New Roman" w:hAnsi="Helvetica" w:cs="Times New Roman"/>
          <w:b/>
          <w:i/>
          <w:sz w:val="27"/>
          <w:szCs w:val="27"/>
        </w:rPr>
        <w:t xml:space="preserve">Définition temps propre: p.49 C. </w:t>
      </w:r>
      <w:proofErr w:type="spellStart"/>
      <w:r>
        <w:rPr>
          <w:rFonts w:ascii="Helvetica" w:eastAsia="Times New Roman" w:hAnsi="Helvetica" w:cs="Times New Roman"/>
          <w:b/>
          <w:i/>
          <w:sz w:val="27"/>
          <w:szCs w:val="27"/>
        </w:rPr>
        <w:t>Semay</w:t>
      </w:r>
      <w:proofErr w:type="spellEnd"/>
    </w:p>
    <w:p w14:paraId="48233067" w14:textId="77777777" w:rsidR="004B039B" w:rsidRPr="006614CB" w:rsidRDefault="004B039B" w:rsidP="004B039B">
      <w:pPr>
        <w:ind w:left="360"/>
        <w:rPr>
          <w:rFonts w:ascii="Helvetica" w:eastAsia="Times New Roman" w:hAnsi="Helvetica" w:cs="Times New Roman"/>
          <w:b/>
          <w:i/>
          <w:sz w:val="27"/>
          <w:szCs w:val="27"/>
        </w:rPr>
      </w:pPr>
    </w:p>
    <w:p w14:paraId="0904A807" w14:textId="77777777" w:rsidR="004B039B" w:rsidRPr="00DA4A19" w:rsidRDefault="004B039B" w:rsidP="004B039B">
      <w:pPr>
        <w:pStyle w:val="Paragraphedeliste"/>
        <w:numPr>
          <w:ilvl w:val="0"/>
          <w:numId w:val="4"/>
        </w:numPr>
        <w:rPr>
          <w:b/>
          <w:color w:val="FF0000"/>
          <w:u w:val="single"/>
        </w:rPr>
      </w:pPr>
      <w:r w:rsidRPr="00B257E1">
        <w:rPr>
          <w:rFonts w:ascii="Helvetica" w:eastAsia="Times New Roman" w:hAnsi="Helvetica" w:cs="Times New Roman"/>
          <w:sz w:val="27"/>
          <w:szCs w:val="27"/>
        </w:rPr>
        <w:t>Contraction des longueurs. Longueur propr</w:t>
      </w:r>
      <w:r>
        <w:rPr>
          <w:rFonts w:ascii="Helvetica" w:eastAsia="Times New Roman" w:hAnsi="Helvetica" w:cs="Times New Roman"/>
          <w:sz w:val="27"/>
          <w:szCs w:val="27"/>
        </w:rPr>
        <w:t>e</w:t>
      </w:r>
    </w:p>
    <w:p w14:paraId="12AEC865" w14:textId="77777777" w:rsidR="004B039B" w:rsidRDefault="004B039B" w:rsidP="004B039B">
      <w:pPr>
        <w:ind w:left="360"/>
        <w:rPr>
          <w:b/>
          <w:color w:val="FF0000"/>
          <w:u w:val="single"/>
        </w:rPr>
      </w:pPr>
    </w:p>
    <w:p w14:paraId="564A98D7" w14:textId="77777777" w:rsidR="004B039B" w:rsidRPr="00DA4A19" w:rsidRDefault="004B039B" w:rsidP="004B039B">
      <w:pPr>
        <w:ind w:left="360"/>
        <w:rPr>
          <w:b/>
          <w:color w:val="FF0000"/>
          <w:u w:val="single"/>
        </w:rPr>
      </w:pPr>
      <w:r>
        <w:rPr>
          <w:rFonts w:ascii="Helvetica" w:eastAsia="Times New Roman" w:hAnsi="Helvetica" w:cs="Times New Roman"/>
          <w:b/>
          <w:i/>
          <w:sz w:val="27"/>
          <w:szCs w:val="27"/>
        </w:rPr>
        <w:lastRenderedPageBreak/>
        <w:t>BFR M1 p.245.</w:t>
      </w:r>
    </w:p>
    <w:p w14:paraId="06D65B42" w14:textId="77777777" w:rsidR="001C56EC" w:rsidRDefault="001C56EC" w:rsidP="001C56EC">
      <w:pPr>
        <w:ind w:left="360"/>
        <w:rPr>
          <w:b/>
          <w:color w:val="FF0000"/>
          <w:u w:val="single"/>
        </w:rPr>
      </w:pPr>
    </w:p>
    <w:p w14:paraId="68779CB6" w14:textId="77777777" w:rsidR="001C56EC" w:rsidRPr="001C56EC" w:rsidRDefault="001C56EC" w:rsidP="001C56EC">
      <w:pPr>
        <w:ind w:left="360"/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26741C2B" wp14:editId="4F696181">
            <wp:extent cx="5756910" cy="3218180"/>
            <wp:effectExtent l="0" t="0" r="889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3-26 à 12.47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D2A0" w14:textId="77777777" w:rsidR="001C56EC" w:rsidRPr="001C56EC" w:rsidRDefault="001C56EC" w:rsidP="001C56EC">
      <w:pPr>
        <w:ind w:left="360"/>
        <w:rPr>
          <w:b/>
          <w:color w:val="FF0000"/>
          <w:u w:val="single"/>
        </w:rPr>
      </w:pPr>
    </w:p>
    <w:sectPr w:rsidR="001C56EC" w:rsidRPr="001C56EC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34AEB"/>
    <w:multiLevelType w:val="hybridMultilevel"/>
    <w:tmpl w:val="DB68C90C"/>
    <w:lvl w:ilvl="0" w:tplc="8ECEFC2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BB457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B8C09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5A03B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9BC38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FEE57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6A09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DE09B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3C36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5FEE71BF"/>
    <w:multiLevelType w:val="hybridMultilevel"/>
    <w:tmpl w:val="E578BD78"/>
    <w:lvl w:ilvl="0" w:tplc="1EE6B9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F5881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E3E9A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2C44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387F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88DBF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EAC36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AA61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2A8F57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6D8964F4"/>
    <w:multiLevelType w:val="hybridMultilevel"/>
    <w:tmpl w:val="69708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44011"/>
    <w:multiLevelType w:val="hybridMultilevel"/>
    <w:tmpl w:val="7CD6C046"/>
    <w:lvl w:ilvl="0" w:tplc="EF9AA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F4"/>
    <w:rsid w:val="000149CF"/>
    <w:rsid w:val="001C56EC"/>
    <w:rsid w:val="00411955"/>
    <w:rsid w:val="004B039B"/>
    <w:rsid w:val="004C736A"/>
    <w:rsid w:val="00610EEB"/>
    <w:rsid w:val="0067265D"/>
    <w:rsid w:val="008F4892"/>
    <w:rsid w:val="00970C12"/>
    <w:rsid w:val="00AA55BD"/>
    <w:rsid w:val="00B257E1"/>
    <w:rsid w:val="00B75C18"/>
    <w:rsid w:val="00C623D6"/>
    <w:rsid w:val="00CB10F4"/>
    <w:rsid w:val="00CB5A33"/>
    <w:rsid w:val="00CF45C3"/>
    <w:rsid w:val="00E560B2"/>
    <w:rsid w:val="00F5356D"/>
    <w:rsid w:val="00F97AE1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4844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23D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3D6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25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23D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3D6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2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5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2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9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52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213C48-6623-104B-BD11-A63CC3AA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258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dcterms:created xsi:type="dcterms:W3CDTF">2020-03-25T11:23:00Z</dcterms:created>
  <dcterms:modified xsi:type="dcterms:W3CDTF">2020-03-27T18:42:00Z</dcterms:modified>
</cp:coreProperties>
</file>