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262F5" w:rsidRPr="00A26FA2" w:rsidRDefault="006262F5" w:rsidP="00F67E02">
      <w:pPr>
        <w:jc w:val="center"/>
        <w:rPr>
          <w:rFonts w:ascii="Comic Sans MS" w:hAnsi="Comic Sans MS"/>
          <w:b/>
          <w:color w:val="FF0000"/>
          <w:sz w:val="24"/>
        </w:rPr>
      </w:pPr>
      <w:r w:rsidRPr="00A26FA2">
        <w:rPr>
          <w:rFonts w:ascii="Comic Sans MS" w:hAnsi="Comic Sans MS"/>
          <w:b/>
          <w:color w:val="FF0000"/>
          <w:sz w:val="24"/>
          <w:u w:val="single"/>
        </w:rPr>
        <w:t xml:space="preserve">Chapitre </w:t>
      </w:r>
      <w:bookmarkStart w:id="0" w:name="_GoBack"/>
      <w:bookmarkEnd w:id="0"/>
      <w:r w:rsidRPr="00A26FA2">
        <w:rPr>
          <w:rFonts w:ascii="Comic Sans MS" w:hAnsi="Comic Sans MS"/>
          <w:b/>
          <w:color w:val="FF0000"/>
          <w:sz w:val="24"/>
          <w:u w:val="single"/>
        </w:rPr>
        <w:t>7 :</w:t>
      </w:r>
      <w:r w:rsidRPr="00A26FA2">
        <w:rPr>
          <w:rFonts w:ascii="Comic Sans MS" w:hAnsi="Comic Sans MS"/>
          <w:b/>
          <w:color w:val="FF0000"/>
          <w:sz w:val="24"/>
        </w:rPr>
        <w:t xml:space="preserve"> Réception de la lumière.</w:t>
      </w:r>
    </w:p>
    <w:p w:rsidR="006262F5" w:rsidRPr="00F67E02" w:rsidRDefault="006262F5">
      <w:pPr>
        <w:rPr>
          <w:rFonts w:ascii="Comic Sans MS" w:hAnsi="Comic Sans MS"/>
          <w:lang w:val="fr-RE"/>
        </w:rPr>
      </w:pPr>
    </w:p>
    <w:p w:rsidR="006262F5" w:rsidRPr="00F67E02" w:rsidRDefault="006262F5" w:rsidP="006262F5">
      <w:pPr>
        <w:rPr>
          <w:rFonts w:ascii="Comic Sans MS" w:hAnsi="Comic Sans MS"/>
          <w:b/>
          <w:i/>
          <w:color w:val="00B050"/>
        </w:rPr>
      </w:pPr>
      <w:r w:rsidRPr="00F67E02">
        <w:rPr>
          <w:rFonts w:ascii="Comic Sans MS" w:hAnsi="Comic Sans MS"/>
          <w:b/>
          <w:i/>
          <w:color w:val="00B050"/>
          <w:u w:val="single"/>
        </w:rPr>
        <w:t>Activités découvertes :</w:t>
      </w:r>
      <w:r w:rsidRPr="00F67E02">
        <w:rPr>
          <w:rFonts w:ascii="Comic Sans MS" w:hAnsi="Comic Sans MS"/>
          <w:b/>
          <w:i/>
          <w:color w:val="00B050"/>
        </w:rPr>
        <w:t xml:space="preserve"> </w:t>
      </w:r>
    </w:p>
    <w:p w:rsidR="006262F5" w:rsidRPr="00F67E02" w:rsidRDefault="006262F5" w:rsidP="006262F5">
      <w:pPr>
        <w:pStyle w:val="Paragraphedeliste"/>
        <w:numPr>
          <w:ilvl w:val="0"/>
          <w:numId w:val="1"/>
        </w:numPr>
        <w:rPr>
          <w:rFonts w:ascii="Comic Sans MS" w:hAnsi="Comic Sans MS"/>
          <w:b/>
          <w:i/>
          <w:color w:val="00B050"/>
        </w:rPr>
      </w:pPr>
      <w:r w:rsidRPr="00F67E02">
        <w:rPr>
          <w:rFonts w:ascii="Comic Sans MS" w:hAnsi="Comic Sans MS"/>
          <w:b/>
          <w:i/>
          <w:color w:val="00B050"/>
        </w:rPr>
        <w:t>Avant de commencer.</w:t>
      </w:r>
    </w:p>
    <w:p w:rsidR="006262F5" w:rsidRPr="00F67E02" w:rsidRDefault="006262F5" w:rsidP="006262F5">
      <w:pPr>
        <w:ind w:left="360"/>
        <w:rPr>
          <w:rFonts w:ascii="Comic Sans MS" w:hAnsi="Comic Sans MS"/>
        </w:rPr>
      </w:pPr>
      <w:r w:rsidRPr="00F67E02">
        <w:rPr>
          <w:rFonts w:ascii="Comic Sans MS" w:hAnsi="Comic Sans MS"/>
        </w:rPr>
        <w:t>Choisir la bonne réponse.</w:t>
      </w:r>
    </w:p>
    <w:tbl>
      <w:tblPr>
        <w:tblStyle w:val="Grilledutableau"/>
        <w:tblW w:w="11483" w:type="dxa"/>
        <w:tblInd w:w="-318" w:type="dxa"/>
        <w:tblLook w:val="04A0"/>
      </w:tblPr>
      <w:tblGrid>
        <w:gridCol w:w="3914"/>
        <w:gridCol w:w="2346"/>
        <w:gridCol w:w="2611"/>
        <w:gridCol w:w="2612"/>
      </w:tblGrid>
      <w:tr w:rsidR="00251B76" w:rsidRPr="00F67E02" w:rsidTr="00D233E5">
        <w:tc>
          <w:tcPr>
            <w:tcW w:w="3914" w:type="dxa"/>
            <w:vAlign w:val="center"/>
          </w:tcPr>
          <w:p w:rsidR="00251B76" w:rsidRPr="00F67E02" w:rsidRDefault="00251B76" w:rsidP="00D233E5">
            <w:pPr>
              <w:pStyle w:val="Paragraphedeliste"/>
              <w:ind w:left="360"/>
              <w:rPr>
                <w:rFonts w:ascii="Comic Sans MS" w:hAnsi="Comic Sans MS"/>
              </w:rPr>
            </w:pPr>
            <w:r w:rsidRPr="00F67E02">
              <w:rPr>
                <w:rFonts w:ascii="Comic Sans MS" w:hAnsi="Comic Sans MS"/>
              </w:rPr>
              <w:t>Réponse</w:t>
            </w:r>
          </w:p>
        </w:tc>
        <w:tc>
          <w:tcPr>
            <w:tcW w:w="2346" w:type="dxa"/>
            <w:vAlign w:val="center"/>
          </w:tcPr>
          <w:p w:rsidR="00251B76" w:rsidRPr="00F67E02" w:rsidRDefault="00251B76" w:rsidP="00D233E5">
            <w:pPr>
              <w:jc w:val="center"/>
              <w:rPr>
                <w:rFonts w:ascii="Comic Sans MS" w:hAnsi="Comic Sans MS"/>
                <w:noProof/>
                <w:lang w:eastAsia="fr-FR"/>
              </w:rPr>
            </w:pPr>
            <w:r w:rsidRPr="00F67E02">
              <w:rPr>
                <w:rFonts w:ascii="Comic Sans MS" w:hAnsi="Comic Sans MS"/>
                <w:noProof/>
                <w:lang w:eastAsia="fr-FR"/>
              </w:rPr>
              <w:t>A</w:t>
            </w:r>
          </w:p>
        </w:tc>
        <w:tc>
          <w:tcPr>
            <w:tcW w:w="2611" w:type="dxa"/>
            <w:vAlign w:val="center"/>
          </w:tcPr>
          <w:p w:rsidR="00251B76" w:rsidRPr="00F67E02" w:rsidRDefault="00251B76" w:rsidP="00D233E5">
            <w:pPr>
              <w:jc w:val="center"/>
              <w:rPr>
                <w:rFonts w:ascii="Comic Sans MS" w:hAnsi="Comic Sans MS"/>
                <w:noProof/>
                <w:lang w:eastAsia="fr-FR"/>
              </w:rPr>
            </w:pPr>
            <w:r w:rsidRPr="00F67E02">
              <w:rPr>
                <w:rFonts w:ascii="Comic Sans MS" w:hAnsi="Comic Sans MS"/>
                <w:noProof/>
                <w:lang w:eastAsia="fr-FR"/>
              </w:rPr>
              <w:t>B</w:t>
            </w:r>
          </w:p>
        </w:tc>
        <w:tc>
          <w:tcPr>
            <w:tcW w:w="2612" w:type="dxa"/>
            <w:vAlign w:val="center"/>
          </w:tcPr>
          <w:p w:rsidR="00251B76" w:rsidRPr="00F67E02" w:rsidRDefault="00251B76" w:rsidP="00D233E5">
            <w:pPr>
              <w:jc w:val="center"/>
              <w:rPr>
                <w:rFonts w:ascii="Comic Sans MS" w:hAnsi="Comic Sans MS"/>
                <w:noProof/>
                <w:lang w:eastAsia="fr-FR"/>
              </w:rPr>
            </w:pPr>
            <w:r w:rsidRPr="00F67E02">
              <w:rPr>
                <w:rFonts w:ascii="Comic Sans MS" w:hAnsi="Comic Sans MS"/>
                <w:noProof/>
                <w:lang w:eastAsia="fr-FR"/>
              </w:rPr>
              <w:t>C</w:t>
            </w:r>
          </w:p>
        </w:tc>
      </w:tr>
      <w:tr w:rsidR="00251B76" w:rsidRPr="00F67E02" w:rsidTr="00D233E5">
        <w:tc>
          <w:tcPr>
            <w:tcW w:w="3914" w:type="dxa"/>
            <w:vAlign w:val="center"/>
          </w:tcPr>
          <w:p w:rsidR="006203F0" w:rsidRPr="00F67E02" w:rsidRDefault="006203F0" w:rsidP="00D233E5">
            <w:pPr>
              <w:pStyle w:val="Paragraphedeliste"/>
              <w:numPr>
                <w:ilvl w:val="0"/>
                <w:numId w:val="2"/>
              </w:numPr>
              <w:rPr>
                <w:rFonts w:ascii="Comic Sans MS" w:hAnsi="Comic Sans MS"/>
              </w:rPr>
            </w:pPr>
            <w:r w:rsidRPr="00F67E02">
              <w:rPr>
                <w:rFonts w:ascii="Comic Sans MS" w:hAnsi="Comic Sans MS"/>
              </w:rPr>
              <w:t>L’illustration permettant d’expliquer la vision de l’enveloppe est :</w:t>
            </w:r>
          </w:p>
        </w:tc>
        <w:tc>
          <w:tcPr>
            <w:tcW w:w="2346" w:type="dxa"/>
            <w:vAlign w:val="center"/>
          </w:tcPr>
          <w:p w:rsidR="006203F0" w:rsidRPr="00F67E02" w:rsidRDefault="006203F0" w:rsidP="00D233E5">
            <w:pPr>
              <w:jc w:val="center"/>
              <w:rPr>
                <w:rFonts w:ascii="Comic Sans MS" w:hAnsi="Comic Sans MS"/>
              </w:rPr>
            </w:pPr>
            <w:r w:rsidRPr="00F67E02">
              <w:rPr>
                <w:rFonts w:ascii="Comic Sans MS" w:hAnsi="Comic Sans MS"/>
                <w:noProof/>
                <w:lang w:eastAsia="fr-FR"/>
              </w:rPr>
              <w:drawing>
                <wp:inline distT="0" distB="0" distL="0" distR="0">
                  <wp:extent cx="1223792" cy="1075764"/>
                  <wp:effectExtent l="19050" t="0" r="0" b="0"/>
                  <wp:docPr id="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4271" cy="10761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11" w:type="dxa"/>
            <w:vAlign w:val="center"/>
          </w:tcPr>
          <w:p w:rsidR="006203F0" w:rsidRPr="00F67E02" w:rsidRDefault="00251B76" w:rsidP="00D233E5">
            <w:pPr>
              <w:jc w:val="center"/>
              <w:rPr>
                <w:rFonts w:ascii="Comic Sans MS" w:hAnsi="Comic Sans MS"/>
              </w:rPr>
            </w:pPr>
            <w:r w:rsidRPr="00F67E02">
              <w:rPr>
                <w:rFonts w:ascii="Comic Sans MS" w:hAnsi="Comic Sans MS"/>
                <w:noProof/>
                <w:lang w:eastAsia="fr-FR"/>
              </w:rPr>
              <w:drawing>
                <wp:inline distT="0" distB="0" distL="0" distR="0">
                  <wp:extent cx="1212542" cy="1106500"/>
                  <wp:effectExtent l="19050" t="0" r="6658" b="0"/>
                  <wp:docPr id="4" name="Imag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6192" cy="110983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12" w:type="dxa"/>
            <w:vAlign w:val="center"/>
          </w:tcPr>
          <w:p w:rsidR="006203F0" w:rsidRPr="00F67E02" w:rsidRDefault="00251B76" w:rsidP="00D233E5">
            <w:pPr>
              <w:jc w:val="center"/>
              <w:rPr>
                <w:rFonts w:ascii="Comic Sans MS" w:hAnsi="Comic Sans MS"/>
              </w:rPr>
            </w:pPr>
            <w:r w:rsidRPr="00F67E02">
              <w:rPr>
                <w:rFonts w:ascii="Comic Sans MS" w:hAnsi="Comic Sans MS"/>
                <w:noProof/>
                <w:lang w:eastAsia="fr-FR"/>
              </w:rPr>
              <w:drawing>
                <wp:inline distT="0" distB="0" distL="0" distR="0">
                  <wp:extent cx="1206393" cy="1123503"/>
                  <wp:effectExtent l="19050" t="0" r="0" b="0"/>
                  <wp:docPr id="7" name="Imag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8835" cy="112577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1B76" w:rsidRPr="00F67E02" w:rsidTr="00D233E5">
        <w:tc>
          <w:tcPr>
            <w:tcW w:w="3914" w:type="dxa"/>
            <w:vAlign w:val="center"/>
          </w:tcPr>
          <w:p w:rsidR="006203F0" w:rsidRPr="00F67E02" w:rsidRDefault="006203F0" w:rsidP="00D233E5">
            <w:pPr>
              <w:pStyle w:val="Paragraphedeliste"/>
              <w:numPr>
                <w:ilvl w:val="0"/>
                <w:numId w:val="2"/>
              </w:numPr>
              <w:rPr>
                <w:rFonts w:ascii="Comic Sans MS" w:hAnsi="Comic Sans MS"/>
              </w:rPr>
            </w:pPr>
            <w:r w:rsidRPr="00F67E02">
              <w:rPr>
                <w:rFonts w:ascii="Comic Sans MS" w:hAnsi="Comic Sans MS"/>
              </w:rPr>
              <w:t>L’œil n’est pas :</w:t>
            </w:r>
          </w:p>
        </w:tc>
        <w:tc>
          <w:tcPr>
            <w:tcW w:w="2346" w:type="dxa"/>
            <w:vAlign w:val="center"/>
          </w:tcPr>
          <w:p w:rsidR="006203F0" w:rsidRPr="00F67E02" w:rsidRDefault="00D233E5" w:rsidP="00D233E5">
            <w:pPr>
              <w:rPr>
                <w:rFonts w:ascii="Comic Sans MS" w:hAnsi="Comic Sans MS"/>
              </w:rPr>
            </w:pPr>
            <w:r>
              <w:rPr>
                <w:rFonts w:ascii="Comic Sans MS" w:hAnsi="Comic Sans MS"/>
              </w:rPr>
              <w:t>U</w:t>
            </w:r>
            <w:r w:rsidR="00251B76" w:rsidRPr="00F67E02">
              <w:rPr>
                <w:rFonts w:ascii="Comic Sans MS" w:hAnsi="Comic Sans MS"/>
              </w:rPr>
              <w:t>n récepteur de lumière</w:t>
            </w:r>
          </w:p>
        </w:tc>
        <w:tc>
          <w:tcPr>
            <w:tcW w:w="2611" w:type="dxa"/>
            <w:vAlign w:val="center"/>
          </w:tcPr>
          <w:p w:rsidR="006203F0" w:rsidRPr="00F67E02" w:rsidRDefault="00251B76" w:rsidP="00D233E5">
            <w:pPr>
              <w:rPr>
                <w:rFonts w:ascii="Comic Sans MS" w:hAnsi="Comic Sans MS"/>
              </w:rPr>
            </w:pPr>
            <w:r w:rsidRPr="00F67E02">
              <w:rPr>
                <w:rFonts w:ascii="Comic Sans MS" w:hAnsi="Comic Sans MS"/>
              </w:rPr>
              <w:t>Une source primaire de lumière</w:t>
            </w:r>
          </w:p>
        </w:tc>
        <w:tc>
          <w:tcPr>
            <w:tcW w:w="2612" w:type="dxa"/>
            <w:vAlign w:val="center"/>
          </w:tcPr>
          <w:p w:rsidR="006203F0" w:rsidRPr="00F67E02" w:rsidRDefault="00251B76" w:rsidP="00D233E5">
            <w:pPr>
              <w:rPr>
                <w:rFonts w:ascii="Comic Sans MS" w:hAnsi="Comic Sans MS"/>
              </w:rPr>
            </w:pPr>
            <w:r w:rsidRPr="00F67E02">
              <w:rPr>
                <w:rFonts w:ascii="Comic Sans MS" w:hAnsi="Comic Sans MS"/>
              </w:rPr>
              <w:t>Un objet diffusant</w:t>
            </w:r>
          </w:p>
        </w:tc>
      </w:tr>
      <w:tr w:rsidR="00251B76" w:rsidRPr="00F67E02" w:rsidTr="00D233E5">
        <w:tc>
          <w:tcPr>
            <w:tcW w:w="3914" w:type="dxa"/>
            <w:vAlign w:val="center"/>
          </w:tcPr>
          <w:p w:rsidR="006203F0" w:rsidRPr="00F67E02" w:rsidRDefault="006203F0" w:rsidP="00D233E5">
            <w:pPr>
              <w:pStyle w:val="Paragraphedeliste"/>
              <w:numPr>
                <w:ilvl w:val="0"/>
                <w:numId w:val="2"/>
              </w:numPr>
              <w:rPr>
                <w:rFonts w:ascii="Comic Sans MS" w:hAnsi="Comic Sans MS"/>
              </w:rPr>
            </w:pPr>
            <w:r w:rsidRPr="00F67E02">
              <w:rPr>
                <w:rFonts w:ascii="Comic Sans MS" w:hAnsi="Comic Sans MS"/>
              </w:rPr>
              <w:t>Le modèle du rayon lumineux est utilisé pour :</w:t>
            </w:r>
          </w:p>
        </w:tc>
        <w:tc>
          <w:tcPr>
            <w:tcW w:w="2346" w:type="dxa"/>
            <w:vAlign w:val="center"/>
          </w:tcPr>
          <w:p w:rsidR="006203F0" w:rsidRPr="00F67E02" w:rsidRDefault="00251B76" w:rsidP="00D233E5">
            <w:pPr>
              <w:rPr>
                <w:rFonts w:ascii="Comic Sans MS" w:hAnsi="Comic Sans MS"/>
              </w:rPr>
            </w:pPr>
            <w:r w:rsidRPr="00F67E02">
              <w:rPr>
                <w:rFonts w:ascii="Comic Sans MS" w:hAnsi="Comic Sans MS"/>
              </w:rPr>
              <w:t>Représenter le trajet suivi par la lumière</w:t>
            </w:r>
          </w:p>
        </w:tc>
        <w:tc>
          <w:tcPr>
            <w:tcW w:w="2611" w:type="dxa"/>
            <w:vAlign w:val="center"/>
          </w:tcPr>
          <w:p w:rsidR="006203F0" w:rsidRPr="00F67E02" w:rsidRDefault="00251B76" w:rsidP="00D233E5">
            <w:pPr>
              <w:rPr>
                <w:rFonts w:ascii="Comic Sans MS" w:hAnsi="Comic Sans MS"/>
              </w:rPr>
            </w:pPr>
            <w:r w:rsidRPr="00F67E02">
              <w:rPr>
                <w:rFonts w:ascii="Comic Sans MS" w:hAnsi="Comic Sans MS"/>
              </w:rPr>
              <w:t>Éclairer une pièce</w:t>
            </w:r>
          </w:p>
        </w:tc>
        <w:tc>
          <w:tcPr>
            <w:tcW w:w="2612" w:type="dxa"/>
            <w:vAlign w:val="center"/>
          </w:tcPr>
          <w:p w:rsidR="006203F0" w:rsidRPr="00F67E02" w:rsidRDefault="00251B76" w:rsidP="00D233E5">
            <w:pPr>
              <w:rPr>
                <w:rFonts w:ascii="Comic Sans MS" w:hAnsi="Comic Sans MS"/>
              </w:rPr>
            </w:pPr>
            <w:r w:rsidRPr="00F67E02">
              <w:rPr>
                <w:rFonts w:ascii="Comic Sans MS" w:hAnsi="Comic Sans MS"/>
              </w:rPr>
              <w:t>Faire des effets spéciaux au cinéma</w:t>
            </w:r>
          </w:p>
        </w:tc>
      </w:tr>
      <w:tr w:rsidR="00251B76" w:rsidRPr="00F67E02" w:rsidTr="00D233E5">
        <w:tc>
          <w:tcPr>
            <w:tcW w:w="3914" w:type="dxa"/>
            <w:vAlign w:val="center"/>
          </w:tcPr>
          <w:p w:rsidR="006203F0" w:rsidRPr="00F67E02" w:rsidRDefault="006203F0" w:rsidP="00D233E5">
            <w:pPr>
              <w:pStyle w:val="Paragraphedeliste"/>
              <w:numPr>
                <w:ilvl w:val="0"/>
                <w:numId w:val="2"/>
              </w:numPr>
              <w:rPr>
                <w:rFonts w:ascii="Comic Sans MS" w:hAnsi="Comic Sans MS"/>
              </w:rPr>
            </w:pPr>
            <w:r w:rsidRPr="00F67E02">
              <w:rPr>
                <w:rFonts w:ascii="Comic Sans MS" w:hAnsi="Comic Sans MS"/>
              </w:rPr>
              <w:t>Le phénomène décrivant le changement de direction de la lumière lors de son passage d’un milieu à un autre est :</w:t>
            </w:r>
          </w:p>
        </w:tc>
        <w:tc>
          <w:tcPr>
            <w:tcW w:w="2346" w:type="dxa"/>
            <w:vAlign w:val="center"/>
          </w:tcPr>
          <w:p w:rsidR="006203F0" w:rsidRPr="00F67E02" w:rsidRDefault="00251B76" w:rsidP="00D233E5">
            <w:pPr>
              <w:rPr>
                <w:rFonts w:ascii="Comic Sans MS" w:hAnsi="Comic Sans MS"/>
              </w:rPr>
            </w:pPr>
            <w:r w:rsidRPr="00F67E02">
              <w:rPr>
                <w:rFonts w:ascii="Comic Sans MS" w:hAnsi="Comic Sans MS"/>
              </w:rPr>
              <w:t xml:space="preserve">La réflexion </w:t>
            </w:r>
          </w:p>
        </w:tc>
        <w:tc>
          <w:tcPr>
            <w:tcW w:w="2611" w:type="dxa"/>
            <w:vAlign w:val="center"/>
          </w:tcPr>
          <w:p w:rsidR="006203F0" w:rsidRPr="00F67E02" w:rsidRDefault="00251B76" w:rsidP="00D233E5">
            <w:pPr>
              <w:rPr>
                <w:rFonts w:ascii="Comic Sans MS" w:hAnsi="Comic Sans MS"/>
              </w:rPr>
            </w:pPr>
            <w:r w:rsidRPr="00F67E02">
              <w:rPr>
                <w:rFonts w:ascii="Comic Sans MS" w:hAnsi="Comic Sans MS"/>
              </w:rPr>
              <w:t>La réfraction</w:t>
            </w:r>
          </w:p>
        </w:tc>
        <w:tc>
          <w:tcPr>
            <w:tcW w:w="2612" w:type="dxa"/>
            <w:vAlign w:val="center"/>
          </w:tcPr>
          <w:p w:rsidR="006203F0" w:rsidRPr="00F67E02" w:rsidRDefault="00251B76" w:rsidP="00D233E5">
            <w:pPr>
              <w:rPr>
                <w:rFonts w:ascii="Comic Sans MS" w:hAnsi="Comic Sans MS"/>
              </w:rPr>
            </w:pPr>
            <w:r w:rsidRPr="00F67E02">
              <w:rPr>
                <w:rFonts w:ascii="Comic Sans MS" w:hAnsi="Comic Sans MS"/>
              </w:rPr>
              <w:t>La dispersion</w:t>
            </w:r>
          </w:p>
        </w:tc>
      </w:tr>
      <w:tr w:rsidR="00251B76" w:rsidRPr="00F67E02" w:rsidTr="00D233E5">
        <w:tc>
          <w:tcPr>
            <w:tcW w:w="3914" w:type="dxa"/>
            <w:vAlign w:val="center"/>
          </w:tcPr>
          <w:p w:rsidR="006203F0" w:rsidRPr="00F67E02" w:rsidRDefault="006203F0" w:rsidP="00D233E5">
            <w:pPr>
              <w:pStyle w:val="Paragraphedeliste"/>
              <w:numPr>
                <w:ilvl w:val="0"/>
                <w:numId w:val="2"/>
              </w:numPr>
              <w:rPr>
                <w:rFonts w:ascii="Comic Sans MS" w:hAnsi="Comic Sans MS"/>
              </w:rPr>
            </w:pPr>
            <w:r w:rsidRPr="00F67E02">
              <w:rPr>
                <w:rFonts w:ascii="Comic Sans MS" w:hAnsi="Comic Sans MS"/>
              </w:rPr>
              <w:t>La lumière se propage :</w:t>
            </w:r>
          </w:p>
        </w:tc>
        <w:tc>
          <w:tcPr>
            <w:tcW w:w="2346" w:type="dxa"/>
            <w:vAlign w:val="center"/>
          </w:tcPr>
          <w:p w:rsidR="006203F0" w:rsidRPr="00F67E02" w:rsidRDefault="00251B76" w:rsidP="00D233E5">
            <w:pPr>
              <w:rPr>
                <w:rFonts w:ascii="Comic Sans MS" w:hAnsi="Comic Sans MS"/>
              </w:rPr>
            </w:pPr>
            <w:r w:rsidRPr="00F67E02">
              <w:rPr>
                <w:rFonts w:ascii="Comic Sans MS" w:hAnsi="Comic Sans MS"/>
              </w:rPr>
              <w:t xml:space="preserve">Toujours en ligne droite </w:t>
            </w:r>
          </w:p>
        </w:tc>
        <w:tc>
          <w:tcPr>
            <w:tcW w:w="2611" w:type="dxa"/>
            <w:vAlign w:val="center"/>
          </w:tcPr>
          <w:p w:rsidR="006203F0" w:rsidRPr="00F67E02" w:rsidRDefault="00251B76" w:rsidP="00D233E5">
            <w:pPr>
              <w:rPr>
                <w:rFonts w:ascii="Comic Sans MS" w:hAnsi="Comic Sans MS"/>
              </w:rPr>
            </w:pPr>
            <w:r w:rsidRPr="00F67E02">
              <w:rPr>
                <w:rFonts w:ascii="Comic Sans MS" w:hAnsi="Comic Sans MS"/>
              </w:rPr>
              <w:t>En ligne droite dans le vide et dans les milieux transparents homogènes</w:t>
            </w:r>
          </w:p>
        </w:tc>
        <w:tc>
          <w:tcPr>
            <w:tcW w:w="2612" w:type="dxa"/>
            <w:vAlign w:val="center"/>
          </w:tcPr>
          <w:p w:rsidR="006203F0" w:rsidRPr="00F67E02" w:rsidRDefault="00251B76" w:rsidP="00D233E5">
            <w:pPr>
              <w:rPr>
                <w:rFonts w:ascii="Comic Sans MS" w:hAnsi="Comic Sans MS"/>
              </w:rPr>
            </w:pPr>
            <w:r w:rsidRPr="00F67E02">
              <w:rPr>
                <w:rFonts w:ascii="Comic Sans MS" w:hAnsi="Comic Sans MS"/>
              </w:rPr>
              <w:t>Avec la même vitesse de propagation dans tous les milieux</w:t>
            </w:r>
          </w:p>
        </w:tc>
      </w:tr>
      <w:tr w:rsidR="00251B76" w:rsidRPr="00F67E02" w:rsidTr="00D233E5">
        <w:tc>
          <w:tcPr>
            <w:tcW w:w="3914" w:type="dxa"/>
            <w:vAlign w:val="center"/>
          </w:tcPr>
          <w:p w:rsidR="006203F0" w:rsidRPr="00F67E02" w:rsidRDefault="006203F0" w:rsidP="00D233E5">
            <w:pPr>
              <w:pStyle w:val="Paragraphedeliste"/>
              <w:numPr>
                <w:ilvl w:val="0"/>
                <w:numId w:val="2"/>
              </w:numPr>
              <w:rPr>
                <w:rFonts w:ascii="Comic Sans MS" w:hAnsi="Comic Sans MS"/>
              </w:rPr>
            </w:pPr>
            <w:r w:rsidRPr="00F67E02">
              <w:rPr>
                <w:rFonts w:ascii="Comic Sans MS" w:hAnsi="Comic Sans MS"/>
              </w:rPr>
              <w:t>Le théorème de Thalès permet de calculer :</w:t>
            </w:r>
          </w:p>
        </w:tc>
        <w:tc>
          <w:tcPr>
            <w:tcW w:w="2346" w:type="dxa"/>
            <w:vAlign w:val="center"/>
          </w:tcPr>
          <w:p w:rsidR="006203F0" w:rsidRPr="00F67E02" w:rsidRDefault="00251B76" w:rsidP="00D233E5">
            <w:pPr>
              <w:rPr>
                <w:rFonts w:ascii="Comic Sans MS" w:hAnsi="Comic Sans MS"/>
              </w:rPr>
            </w:pPr>
            <w:r w:rsidRPr="00F67E02">
              <w:rPr>
                <w:rFonts w:ascii="Comic Sans MS" w:hAnsi="Comic Sans MS"/>
              </w:rPr>
              <w:t>L’hypoténuse d’un triangle rectangle</w:t>
            </w:r>
          </w:p>
        </w:tc>
        <w:tc>
          <w:tcPr>
            <w:tcW w:w="2611" w:type="dxa"/>
            <w:vAlign w:val="center"/>
          </w:tcPr>
          <w:p w:rsidR="006203F0" w:rsidRPr="00F67E02" w:rsidRDefault="00251B76" w:rsidP="00D233E5">
            <w:pPr>
              <w:rPr>
                <w:rFonts w:ascii="Comic Sans MS" w:hAnsi="Comic Sans MS"/>
              </w:rPr>
            </w:pPr>
            <w:r w:rsidRPr="00F67E02">
              <w:rPr>
                <w:rFonts w:ascii="Comic Sans MS" w:hAnsi="Comic Sans MS"/>
              </w:rPr>
              <w:t>Des rapports entre des longueurs de segments</w:t>
            </w:r>
          </w:p>
        </w:tc>
        <w:tc>
          <w:tcPr>
            <w:tcW w:w="2612" w:type="dxa"/>
            <w:vAlign w:val="center"/>
          </w:tcPr>
          <w:p w:rsidR="006203F0" w:rsidRPr="00F67E02" w:rsidRDefault="00251B76" w:rsidP="00D233E5">
            <w:pPr>
              <w:rPr>
                <w:rFonts w:ascii="Comic Sans MS" w:hAnsi="Comic Sans MS"/>
              </w:rPr>
            </w:pPr>
            <w:r w:rsidRPr="00F67E02">
              <w:rPr>
                <w:rFonts w:ascii="Comic Sans MS" w:hAnsi="Comic Sans MS"/>
              </w:rPr>
              <w:t xml:space="preserve"> L’aire d’un disque</w:t>
            </w:r>
          </w:p>
        </w:tc>
      </w:tr>
    </w:tbl>
    <w:p w:rsidR="00F67E02" w:rsidRPr="00F67E02" w:rsidRDefault="00F67E02" w:rsidP="00F67E02">
      <w:pPr>
        <w:rPr>
          <w:rFonts w:ascii="Comic Sans MS" w:hAnsi="Comic Sans MS"/>
          <w:b/>
          <w:i/>
          <w:color w:val="00B050"/>
        </w:rPr>
      </w:pPr>
      <w:r w:rsidRPr="00F67E02">
        <w:rPr>
          <w:rFonts w:ascii="Comic Sans MS" w:hAnsi="Comic Sans MS"/>
          <w:b/>
          <w:i/>
          <w:noProof/>
          <w:color w:val="00B050"/>
          <w:lang w:eastAsia="fr-FR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margin-left:367.6pt;margin-top:15.65pt;width:175.8pt;height:79.7pt;z-index:251660288;mso-height-percent:200;mso-position-horizontal-relative:text;mso-position-vertical-relative:text;mso-height-percent:200;mso-width-relative:margin;mso-height-relative:margin">
            <v:textbox style="mso-fit-shape-to-text:t">
              <w:txbxContent>
                <w:p w:rsidR="00F67E02" w:rsidRDefault="00F67E02">
                  <w:r w:rsidRPr="00F67E02">
                    <w:drawing>
                      <wp:inline distT="0" distB="0" distL="0" distR="0">
                        <wp:extent cx="2155532" cy="758948"/>
                        <wp:effectExtent l="19050" t="0" r="0" b="0"/>
                        <wp:docPr id="2" name="Image 2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155233" cy="75884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F67E02" w:rsidRPr="00F67E02" w:rsidRDefault="00F67E02" w:rsidP="00F67E02">
      <w:pPr>
        <w:rPr>
          <w:rFonts w:ascii="Comic Sans MS" w:hAnsi="Comic Sans MS"/>
          <w:b/>
          <w:i/>
          <w:color w:val="00B050"/>
        </w:rPr>
      </w:pPr>
    </w:p>
    <w:p w:rsidR="00251B76" w:rsidRPr="00F67E02" w:rsidRDefault="00251B76" w:rsidP="00251B76">
      <w:pPr>
        <w:pStyle w:val="Paragraphedeliste"/>
        <w:numPr>
          <w:ilvl w:val="0"/>
          <w:numId w:val="1"/>
        </w:numPr>
        <w:rPr>
          <w:rFonts w:ascii="Comic Sans MS" w:hAnsi="Comic Sans MS"/>
          <w:b/>
          <w:i/>
          <w:color w:val="00B050"/>
        </w:rPr>
      </w:pPr>
      <w:r w:rsidRPr="00F67E02">
        <w:rPr>
          <w:rFonts w:ascii="Comic Sans MS" w:hAnsi="Comic Sans MS"/>
          <w:b/>
          <w:i/>
          <w:color w:val="00B050"/>
        </w:rPr>
        <w:t>Découvrir ou redécouvrir les lentilles.</w:t>
      </w:r>
      <w:r w:rsidR="00F67E02" w:rsidRPr="00F67E02">
        <w:rPr>
          <w:rFonts w:ascii="Comic Sans MS" w:hAnsi="Comic Sans MS"/>
          <w:b/>
          <w:i/>
          <w:color w:val="00B050"/>
        </w:rPr>
        <w:t xml:space="preserve"> </w:t>
      </w:r>
    </w:p>
    <w:p w:rsidR="00F67E02" w:rsidRPr="00F67E02" w:rsidRDefault="00F67E02" w:rsidP="00F67E02">
      <w:pPr>
        <w:pStyle w:val="Paragraphedeliste"/>
        <w:rPr>
          <w:rFonts w:ascii="Comic Sans MS" w:hAnsi="Comic Sans MS"/>
          <w:b/>
          <w:i/>
          <w:color w:val="00B050"/>
        </w:rPr>
      </w:pPr>
    </w:p>
    <w:p w:rsidR="00251B76" w:rsidRPr="00F67E02" w:rsidRDefault="0009306F" w:rsidP="00251B76">
      <w:pPr>
        <w:rPr>
          <w:rFonts w:ascii="Comic Sans MS" w:hAnsi="Comic Sans MS"/>
        </w:rPr>
      </w:pPr>
      <w:r w:rsidRPr="00F67E02">
        <w:rPr>
          <w:rFonts w:ascii="Comic Sans MS" w:hAnsi="Comic Sans MS"/>
        </w:rPr>
        <w:t>Utilisées dès l’Antiquité, les lentilles sont des pièces de verre ou de matière plastique entrant dans la construction d’appareils d’optique.</w:t>
      </w:r>
    </w:p>
    <w:p w:rsidR="0009306F" w:rsidRPr="00F67E02" w:rsidRDefault="0009306F" w:rsidP="00251B76">
      <w:pPr>
        <w:rPr>
          <w:rFonts w:ascii="Comic Sans MS" w:hAnsi="Comic Sans MS"/>
        </w:rPr>
      </w:pPr>
      <w:r w:rsidRPr="00F67E02">
        <w:rPr>
          <w:rFonts w:ascii="Comic Sans MS" w:hAnsi="Comic Sans MS"/>
        </w:rPr>
        <w:t xml:space="preserve">Aujourd’hui elles nous permettent d’obtenir des images comme la mise au point d’un </w:t>
      </w:r>
      <w:proofErr w:type="spellStart"/>
      <w:r w:rsidRPr="00F67E02">
        <w:rPr>
          <w:rFonts w:ascii="Comic Sans MS" w:hAnsi="Comic Sans MS"/>
        </w:rPr>
        <w:t>smartphone</w:t>
      </w:r>
      <w:proofErr w:type="spellEnd"/>
      <w:r w:rsidRPr="00F67E02">
        <w:rPr>
          <w:rFonts w:ascii="Comic Sans MS" w:hAnsi="Comic Sans MS"/>
        </w:rPr>
        <w:t xml:space="preserve"> </w:t>
      </w:r>
      <w:r w:rsidR="00311719" w:rsidRPr="00F67E02">
        <w:rPr>
          <w:rFonts w:ascii="Comic Sans MS" w:hAnsi="Comic Sans MS"/>
        </w:rPr>
        <w:t>qui forme une image sur le capteur de celui-ci…</w:t>
      </w:r>
    </w:p>
    <w:p w:rsidR="00311719" w:rsidRDefault="00816E66" w:rsidP="00251B76">
      <w:pPr>
        <w:rPr>
          <w:rFonts w:ascii="Comic Sans MS" w:hAnsi="Comic Sans MS"/>
        </w:rPr>
      </w:pPr>
      <w:r w:rsidRPr="00F67E02">
        <w:rPr>
          <w:rFonts w:ascii="Comic Sans MS" w:hAnsi="Comic Sans MS"/>
          <w:b/>
          <w:color w:val="00B050"/>
          <w:u w:val="single"/>
        </w:rPr>
        <w:t>Problématiques :</w:t>
      </w:r>
      <w:r w:rsidRPr="00F67E02">
        <w:rPr>
          <w:rFonts w:ascii="Comic Sans MS" w:hAnsi="Comic Sans MS"/>
        </w:rPr>
        <w:t xml:space="preserve"> </w:t>
      </w:r>
      <w:r w:rsidR="00311719" w:rsidRPr="00F67E02">
        <w:rPr>
          <w:rFonts w:ascii="Comic Sans MS" w:hAnsi="Comic Sans MS"/>
        </w:rPr>
        <w:t xml:space="preserve">Comment </w:t>
      </w:r>
      <w:proofErr w:type="gramStart"/>
      <w:r w:rsidR="00311719" w:rsidRPr="00F67E02">
        <w:rPr>
          <w:rFonts w:ascii="Comic Sans MS" w:hAnsi="Comic Sans MS"/>
        </w:rPr>
        <w:t>caractériser</w:t>
      </w:r>
      <w:proofErr w:type="gramEnd"/>
      <w:r w:rsidR="00311719" w:rsidRPr="00F67E02">
        <w:rPr>
          <w:rFonts w:ascii="Comic Sans MS" w:hAnsi="Comic Sans MS"/>
        </w:rPr>
        <w:t xml:space="preserve"> une lentill</w:t>
      </w:r>
      <w:r w:rsidRPr="00F67E02">
        <w:rPr>
          <w:rFonts w:ascii="Comic Sans MS" w:hAnsi="Comic Sans MS"/>
        </w:rPr>
        <w:t>e ?</w:t>
      </w:r>
      <w:r w:rsidR="00F67E02" w:rsidRPr="00F67E02">
        <w:rPr>
          <w:rFonts w:ascii="Comic Sans MS" w:hAnsi="Comic Sans MS"/>
        </w:rPr>
        <w:t xml:space="preserve"> </w:t>
      </w:r>
      <w:r w:rsidRPr="00F67E02">
        <w:rPr>
          <w:rFonts w:ascii="Comic Sans MS" w:hAnsi="Comic Sans MS"/>
        </w:rPr>
        <w:t>A</w:t>
      </w:r>
      <w:r w:rsidR="00311719" w:rsidRPr="00F67E02">
        <w:rPr>
          <w:rFonts w:ascii="Comic Sans MS" w:hAnsi="Comic Sans MS"/>
        </w:rPr>
        <w:t xml:space="preserve"> quoi correspond la mise au point d’un </w:t>
      </w:r>
      <w:proofErr w:type="spellStart"/>
      <w:r w:rsidR="00311719" w:rsidRPr="00F67E02">
        <w:rPr>
          <w:rFonts w:ascii="Comic Sans MS" w:hAnsi="Comic Sans MS"/>
        </w:rPr>
        <w:t>smartphone</w:t>
      </w:r>
      <w:proofErr w:type="spellEnd"/>
      <w:r w:rsidR="00311719" w:rsidRPr="00F67E02">
        <w:rPr>
          <w:rFonts w:ascii="Comic Sans MS" w:hAnsi="Comic Sans MS"/>
        </w:rPr>
        <w:t> ?</w:t>
      </w:r>
    </w:p>
    <w:p w:rsidR="00F67E02" w:rsidRPr="00F67E02" w:rsidRDefault="00F67E02" w:rsidP="00251B76">
      <w:pPr>
        <w:rPr>
          <w:rFonts w:ascii="Comic Sans MS" w:hAnsi="Comic Sans MS"/>
        </w:rPr>
      </w:pPr>
    </w:p>
    <w:p w:rsidR="00311719" w:rsidRPr="00F67E02" w:rsidRDefault="00311719" w:rsidP="00251B76">
      <w:pPr>
        <w:rPr>
          <w:rFonts w:ascii="Comic Sans MS" w:hAnsi="Comic Sans MS"/>
          <w:b/>
          <w:i/>
          <w:color w:val="00B050"/>
        </w:rPr>
      </w:pPr>
    </w:p>
    <w:p w:rsidR="00311719" w:rsidRPr="00F67E02" w:rsidRDefault="00311719" w:rsidP="00251B76">
      <w:pPr>
        <w:rPr>
          <w:rFonts w:ascii="Comic Sans MS" w:hAnsi="Comic Sans MS"/>
          <w:b/>
          <w:i/>
          <w:color w:val="00B050"/>
        </w:rPr>
      </w:pPr>
      <w:r w:rsidRPr="00F67E02">
        <w:rPr>
          <w:rFonts w:ascii="Comic Sans MS" w:hAnsi="Comic Sans MS"/>
          <w:b/>
          <w:i/>
          <w:color w:val="00B050"/>
        </w:rPr>
        <w:lastRenderedPageBreak/>
        <w:t xml:space="preserve">Document 1 : </w:t>
      </w:r>
      <w:r w:rsidRPr="00F67E02">
        <w:rPr>
          <w:rFonts w:ascii="Comic Sans MS" w:hAnsi="Comic Sans MS"/>
          <w:color w:val="00B050"/>
        </w:rPr>
        <w:t>Lentille mince convergente.</w:t>
      </w:r>
    </w:p>
    <w:p w:rsidR="00311719" w:rsidRPr="00F67E02" w:rsidRDefault="00311719" w:rsidP="00251B76">
      <w:pPr>
        <w:rPr>
          <w:rFonts w:ascii="Comic Sans MS" w:hAnsi="Comic Sans MS"/>
          <w:b/>
          <w:i/>
          <w:color w:val="00B050"/>
        </w:rPr>
      </w:pPr>
      <w:r w:rsidRPr="00F67E02">
        <w:rPr>
          <w:rFonts w:ascii="Comic Sans MS" w:hAnsi="Comic Sans MS"/>
          <w:b/>
          <w:i/>
          <w:noProof/>
          <w:color w:val="00B050"/>
          <w:lang w:eastAsia="fr-FR"/>
        </w:rPr>
        <w:drawing>
          <wp:inline distT="0" distB="0" distL="0" distR="0">
            <wp:extent cx="3277400" cy="1603459"/>
            <wp:effectExtent l="1905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2340" cy="1610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D76C6" w:rsidRPr="00F67E02">
        <w:rPr>
          <w:rFonts w:ascii="Comic Sans MS" w:hAnsi="Comic Sans MS"/>
          <w:b/>
          <w:i/>
          <w:color w:val="00B050"/>
        </w:rPr>
        <w:t xml:space="preserve"> </w:t>
      </w:r>
      <w:r w:rsidR="00FD76C6" w:rsidRPr="00F67E02">
        <w:rPr>
          <w:rFonts w:ascii="Comic Sans MS" w:hAnsi="Comic Sans MS"/>
          <w:b/>
          <w:i/>
          <w:noProof/>
          <w:color w:val="00B050"/>
          <w:lang w:eastAsia="fr-FR"/>
        </w:rPr>
        <w:drawing>
          <wp:inline distT="0" distB="0" distL="0" distR="0">
            <wp:extent cx="2372718" cy="1227366"/>
            <wp:effectExtent l="514350" t="76200" r="84732" b="87084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4827" cy="1228457"/>
                    </a:xfrm>
                    <a:prstGeom prst="rect">
                      <a:avLst/>
                    </a:prstGeom>
                    <a:ln w="127000" cap="rnd">
                      <a:solidFill>
                        <a:srgbClr val="FFFFFF"/>
                      </a:solidFill>
                    </a:ln>
                    <a:effectLst>
                      <a:outerShdw blurRad="76200" dist="95250" dir="10500000" sx="97000" sy="23000" kx="900000" algn="br" rotWithShape="0">
                        <a:srgbClr val="000000">
                          <a:alpha val="2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:rsidR="00311719" w:rsidRPr="00F67E02" w:rsidRDefault="00311719">
      <w:pPr>
        <w:rPr>
          <w:rFonts w:ascii="Comic Sans MS" w:hAnsi="Comic Sans MS"/>
          <w:color w:val="00B050"/>
        </w:rPr>
      </w:pPr>
    </w:p>
    <w:p w:rsidR="00311719" w:rsidRPr="00F67E02" w:rsidRDefault="00311719">
      <w:pPr>
        <w:rPr>
          <w:rFonts w:ascii="Comic Sans MS" w:hAnsi="Comic Sans MS"/>
          <w:color w:val="00B050"/>
        </w:rPr>
      </w:pPr>
      <w:r w:rsidRPr="00A26FA2">
        <w:rPr>
          <w:rFonts w:ascii="Comic Sans MS" w:hAnsi="Comic Sans MS"/>
          <w:b/>
          <w:i/>
          <w:color w:val="00B050"/>
        </w:rPr>
        <w:t>Document 2 :</w:t>
      </w:r>
      <w:r w:rsidRPr="00F67E02">
        <w:rPr>
          <w:rFonts w:ascii="Comic Sans MS" w:hAnsi="Comic Sans MS"/>
          <w:color w:val="00B050"/>
        </w:rPr>
        <w:t xml:space="preserve"> Effets d’une lentille mince convergente sur la </w:t>
      </w:r>
      <w:r w:rsidR="00FD76C6" w:rsidRPr="00F67E02">
        <w:rPr>
          <w:rFonts w:ascii="Comic Sans MS" w:hAnsi="Comic Sans MS"/>
          <w:color w:val="00B050"/>
        </w:rPr>
        <w:t>lumière incidente.</w:t>
      </w:r>
    </w:p>
    <w:tbl>
      <w:tblPr>
        <w:tblStyle w:val="Grilledutableau"/>
        <w:tblW w:w="0" w:type="auto"/>
        <w:tblLook w:val="04A0"/>
      </w:tblPr>
      <w:tblGrid>
        <w:gridCol w:w="3535"/>
        <w:gridCol w:w="3535"/>
        <w:gridCol w:w="3536"/>
      </w:tblGrid>
      <w:tr w:rsidR="00FD76C6" w:rsidRPr="00F67E02" w:rsidTr="00FD76C6">
        <w:tc>
          <w:tcPr>
            <w:tcW w:w="3535" w:type="dxa"/>
          </w:tcPr>
          <w:p w:rsidR="00FD76C6" w:rsidRPr="00F67E02" w:rsidRDefault="00FD76C6">
            <w:pPr>
              <w:rPr>
                <w:rFonts w:ascii="Comic Sans MS" w:hAnsi="Comic Sans MS"/>
              </w:rPr>
            </w:pPr>
            <w:r w:rsidRPr="00F67E02">
              <w:rPr>
                <w:rFonts w:ascii="Comic Sans MS" w:hAnsi="Comic Sans MS"/>
                <w:noProof/>
                <w:lang w:eastAsia="fr-FR"/>
              </w:rPr>
              <w:drawing>
                <wp:inline distT="0" distB="0" distL="0" distR="0">
                  <wp:extent cx="2011542" cy="1098817"/>
                  <wp:effectExtent l="19050" t="0" r="7758" b="0"/>
                  <wp:docPr id="13" name="Imag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grayscl/>
                            <a:lum bright="40000" contrast="40000"/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1662" cy="109888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35" w:type="dxa"/>
          </w:tcPr>
          <w:p w:rsidR="00FD76C6" w:rsidRPr="00F67E02" w:rsidRDefault="00FD76C6">
            <w:pPr>
              <w:rPr>
                <w:rFonts w:ascii="Comic Sans MS" w:hAnsi="Comic Sans MS"/>
              </w:rPr>
            </w:pPr>
            <w:r w:rsidRPr="00F67E02">
              <w:rPr>
                <w:rFonts w:ascii="Comic Sans MS" w:hAnsi="Comic Sans MS"/>
                <w:noProof/>
                <w:lang w:eastAsia="fr-FR"/>
              </w:rPr>
              <w:drawing>
                <wp:inline distT="0" distB="0" distL="0" distR="0">
                  <wp:extent cx="1909642" cy="1145169"/>
                  <wp:effectExtent l="19050" t="0" r="0" b="0"/>
                  <wp:docPr id="16" name="Imag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grayscl/>
                            <a:lum bright="40000" contrast="30000"/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15318" cy="114857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36" w:type="dxa"/>
          </w:tcPr>
          <w:p w:rsidR="00FD76C6" w:rsidRPr="00F67E02" w:rsidRDefault="00FD76C6">
            <w:pPr>
              <w:rPr>
                <w:rFonts w:ascii="Comic Sans MS" w:hAnsi="Comic Sans MS"/>
              </w:rPr>
            </w:pPr>
            <w:r w:rsidRPr="00F67E02">
              <w:rPr>
                <w:rFonts w:ascii="Comic Sans MS" w:hAnsi="Comic Sans MS"/>
                <w:noProof/>
                <w:lang w:eastAsia="fr-FR"/>
              </w:rPr>
              <w:drawing>
                <wp:inline distT="0" distB="0" distL="0" distR="0">
                  <wp:extent cx="1894055" cy="1144555"/>
                  <wp:effectExtent l="19050" t="0" r="0" b="0"/>
                  <wp:docPr id="19" name="Imag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grayscl/>
                            <a:lum bright="40000" contrast="40000"/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5688" cy="114554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76C6" w:rsidRPr="00F67E02" w:rsidTr="00FD76C6">
        <w:tc>
          <w:tcPr>
            <w:tcW w:w="3535" w:type="dxa"/>
          </w:tcPr>
          <w:p w:rsidR="00FD76C6" w:rsidRPr="00F67E02" w:rsidRDefault="00FD76C6" w:rsidP="00FD76C6">
            <w:pPr>
              <w:pStyle w:val="Paragraphedeliste"/>
              <w:numPr>
                <w:ilvl w:val="0"/>
                <w:numId w:val="3"/>
              </w:numPr>
              <w:rPr>
                <w:rFonts w:ascii="Comic Sans MS" w:hAnsi="Comic Sans MS"/>
              </w:rPr>
            </w:pPr>
            <w:r w:rsidRPr="00F67E02">
              <w:rPr>
                <w:rFonts w:ascii="Comic Sans MS" w:hAnsi="Comic Sans MS"/>
              </w:rPr>
              <w:t>Rayons lumineux par le centre optique.</w:t>
            </w:r>
          </w:p>
        </w:tc>
        <w:tc>
          <w:tcPr>
            <w:tcW w:w="3535" w:type="dxa"/>
          </w:tcPr>
          <w:p w:rsidR="00FD76C6" w:rsidRPr="00F67E02" w:rsidRDefault="00FD76C6" w:rsidP="00FD76C6">
            <w:pPr>
              <w:pStyle w:val="Paragraphedeliste"/>
              <w:numPr>
                <w:ilvl w:val="0"/>
                <w:numId w:val="3"/>
              </w:numPr>
              <w:rPr>
                <w:rFonts w:ascii="Comic Sans MS" w:hAnsi="Comic Sans MS"/>
              </w:rPr>
            </w:pPr>
            <w:r w:rsidRPr="00F67E02">
              <w:rPr>
                <w:rFonts w:ascii="Comic Sans MS" w:hAnsi="Comic Sans MS"/>
              </w:rPr>
              <w:t>Rayons parallèles à l’axe optique.</w:t>
            </w:r>
          </w:p>
        </w:tc>
        <w:tc>
          <w:tcPr>
            <w:tcW w:w="3536" w:type="dxa"/>
          </w:tcPr>
          <w:p w:rsidR="00FD76C6" w:rsidRPr="00F67E02" w:rsidRDefault="00FD76C6" w:rsidP="00FD76C6">
            <w:pPr>
              <w:pStyle w:val="Paragraphedeliste"/>
              <w:numPr>
                <w:ilvl w:val="0"/>
                <w:numId w:val="3"/>
              </w:numPr>
              <w:rPr>
                <w:rFonts w:ascii="Comic Sans MS" w:hAnsi="Comic Sans MS"/>
              </w:rPr>
            </w:pPr>
            <w:r w:rsidRPr="00F67E02">
              <w:rPr>
                <w:rFonts w:ascii="Comic Sans MS" w:hAnsi="Comic Sans MS"/>
              </w:rPr>
              <w:t>Rayons lumineux passant par le foyer objet de la lentille.</w:t>
            </w:r>
          </w:p>
        </w:tc>
      </w:tr>
    </w:tbl>
    <w:p w:rsidR="00FD76C6" w:rsidRPr="00F67E02" w:rsidRDefault="00FD76C6">
      <w:pPr>
        <w:rPr>
          <w:rFonts w:ascii="Comic Sans MS" w:hAnsi="Comic Sans MS"/>
        </w:rPr>
      </w:pPr>
    </w:p>
    <w:p w:rsidR="00FD76C6" w:rsidRPr="00A26FA2" w:rsidRDefault="00FD76C6">
      <w:pPr>
        <w:rPr>
          <w:rFonts w:ascii="Comic Sans MS" w:hAnsi="Comic Sans MS"/>
          <w:b/>
          <w:color w:val="00B050"/>
          <w:u w:val="single"/>
        </w:rPr>
      </w:pPr>
      <w:r w:rsidRPr="00A26FA2">
        <w:rPr>
          <w:rFonts w:ascii="Comic Sans MS" w:hAnsi="Comic Sans MS"/>
          <w:b/>
          <w:color w:val="00B050"/>
          <w:u w:val="single"/>
        </w:rPr>
        <w:t>Questions :</w:t>
      </w:r>
    </w:p>
    <w:p w:rsidR="00FD76C6" w:rsidRPr="00F67E02" w:rsidRDefault="00FD76C6" w:rsidP="00FD76C6">
      <w:pPr>
        <w:pStyle w:val="Paragraphedeliste"/>
        <w:numPr>
          <w:ilvl w:val="0"/>
          <w:numId w:val="4"/>
        </w:numPr>
        <w:rPr>
          <w:rFonts w:ascii="Comic Sans MS" w:hAnsi="Comic Sans MS"/>
        </w:rPr>
      </w:pPr>
      <w:r w:rsidRPr="00F67E02">
        <w:rPr>
          <w:rFonts w:ascii="Comic Sans MS" w:hAnsi="Comic Sans MS"/>
        </w:rPr>
        <w:t>Indiquer comment émerge d’une lentille mince convergente un rayon lumineux incident :</w:t>
      </w:r>
    </w:p>
    <w:p w:rsidR="00FD76C6" w:rsidRPr="00F67E02" w:rsidRDefault="00FD76C6" w:rsidP="00FD76C6">
      <w:pPr>
        <w:pStyle w:val="Paragraphedeliste"/>
        <w:numPr>
          <w:ilvl w:val="1"/>
          <w:numId w:val="4"/>
        </w:numPr>
        <w:rPr>
          <w:rFonts w:ascii="Comic Sans MS" w:hAnsi="Comic Sans MS"/>
        </w:rPr>
      </w:pPr>
      <w:r w:rsidRPr="00F67E02">
        <w:rPr>
          <w:rFonts w:ascii="Comic Sans MS" w:hAnsi="Comic Sans MS"/>
        </w:rPr>
        <w:t>Passant par le centre optique ;</w:t>
      </w:r>
    </w:p>
    <w:p w:rsidR="00FD76C6" w:rsidRPr="00F67E02" w:rsidRDefault="00FD76C6" w:rsidP="00FD76C6">
      <w:pPr>
        <w:pStyle w:val="Paragraphedeliste"/>
        <w:numPr>
          <w:ilvl w:val="1"/>
          <w:numId w:val="4"/>
        </w:numPr>
        <w:rPr>
          <w:rFonts w:ascii="Comic Sans MS" w:hAnsi="Comic Sans MS"/>
        </w:rPr>
      </w:pPr>
      <w:r w:rsidRPr="00F67E02">
        <w:rPr>
          <w:rFonts w:ascii="Comic Sans MS" w:hAnsi="Comic Sans MS"/>
        </w:rPr>
        <w:t>Parallèle à l’axe optique ;</w:t>
      </w:r>
    </w:p>
    <w:p w:rsidR="00FD76C6" w:rsidRPr="00A26FA2" w:rsidRDefault="00FD76C6" w:rsidP="00FD76C6">
      <w:pPr>
        <w:pStyle w:val="Paragraphedeliste"/>
        <w:numPr>
          <w:ilvl w:val="1"/>
          <w:numId w:val="4"/>
        </w:numPr>
        <w:rPr>
          <w:rFonts w:ascii="Comic Sans MS" w:hAnsi="Comic Sans MS"/>
        </w:rPr>
      </w:pPr>
      <w:r w:rsidRPr="00F67E02">
        <w:rPr>
          <w:rFonts w:ascii="Comic Sans MS" w:hAnsi="Comic Sans MS"/>
        </w:rPr>
        <w:t>Passant par le foyer objet de la lentille.</w:t>
      </w:r>
    </w:p>
    <w:p w:rsidR="00FD76C6" w:rsidRPr="00F67E02" w:rsidRDefault="00816E66" w:rsidP="00FD76C6">
      <w:pPr>
        <w:pStyle w:val="Paragraphedeliste"/>
        <w:numPr>
          <w:ilvl w:val="0"/>
          <w:numId w:val="4"/>
        </w:numPr>
        <w:rPr>
          <w:rFonts w:ascii="Comic Sans MS" w:hAnsi="Comic Sans MS"/>
        </w:rPr>
      </w:pPr>
      <w:r w:rsidRPr="00F67E02">
        <w:rPr>
          <w:rFonts w:ascii="Comic Sans MS" w:hAnsi="Comic Sans MS"/>
        </w:rPr>
        <w:t>Proposer une définition des foyers objet et image à l’aide de leurs effets sur les rayons lumineux.</w:t>
      </w:r>
    </w:p>
    <w:p w:rsidR="00211B2C" w:rsidRPr="00F67E02" w:rsidRDefault="00816E66" w:rsidP="00FD76C6">
      <w:pPr>
        <w:pStyle w:val="Paragraphedeliste"/>
        <w:numPr>
          <w:ilvl w:val="0"/>
          <w:numId w:val="4"/>
        </w:numPr>
        <w:rPr>
          <w:rFonts w:ascii="Comic Sans MS" w:hAnsi="Comic Sans MS"/>
        </w:rPr>
      </w:pPr>
      <w:r w:rsidRPr="00F67E02">
        <w:rPr>
          <w:rFonts w:ascii="Comic Sans MS" w:hAnsi="Comic Sans MS"/>
        </w:rPr>
        <w:t>Repro</w:t>
      </w:r>
      <w:r w:rsidR="00211B2C" w:rsidRPr="00F67E02">
        <w:rPr>
          <w:rFonts w:ascii="Comic Sans MS" w:hAnsi="Comic Sans MS"/>
        </w:rPr>
        <w:t>duire le schéma du document 1 en dessinant une lentille de distance focale f’= 4cm. Placer un objet modéliser par une flèche verticale orientée vers le haut à 12cm à gauche de la lentille. Le point A est sur l’axe optique et AB = 2cm.</w:t>
      </w:r>
    </w:p>
    <w:p w:rsidR="00816E66" w:rsidRPr="00F67E02" w:rsidRDefault="00211B2C" w:rsidP="00FD76C6">
      <w:pPr>
        <w:pStyle w:val="Paragraphedeliste"/>
        <w:numPr>
          <w:ilvl w:val="0"/>
          <w:numId w:val="4"/>
        </w:numPr>
        <w:rPr>
          <w:rFonts w:ascii="Comic Sans MS" w:hAnsi="Comic Sans MS"/>
        </w:rPr>
      </w:pPr>
      <w:r w:rsidRPr="00F67E02">
        <w:rPr>
          <w:rFonts w:ascii="Comic Sans MS" w:hAnsi="Comic Sans MS"/>
        </w:rPr>
        <w:t xml:space="preserve"> T</w:t>
      </w:r>
      <w:r w:rsidR="00816E66" w:rsidRPr="00F67E02">
        <w:rPr>
          <w:rFonts w:ascii="Comic Sans MS" w:hAnsi="Comic Sans MS"/>
        </w:rPr>
        <w:t>racer</w:t>
      </w:r>
      <w:r w:rsidR="008A5C24" w:rsidRPr="00F67E02">
        <w:rPr>
          <w:rFonts w:ascii="Comic Sans MS" w:hAnsi="Comic Sans MS"/>
        </w:rPr>
        <w:t xml:space="preserve"> sur ce schéma</w:t>
      </w:r>
      <w:r w:rsidR="00816E66" w:rsidRPr="00F67E02">
        <w:rPr>
          <w:rFonts w:ascii="Comic Sans MS" w:hAnsi="Comic Sans MS"/>
        </w:rPr>
        <w:t xml:space="preserve"> les trois rayons particuliers des questions 1a. , 1b. et 1c.</w:t>
      </w:r>
      <w:r w:rsidR="008A5C24" w:rsidRPr="00F67E02">
        <w:rPr>
          <w:rFonts w:ascii="Comic Sans MS" w:hAnsi="Comic Sans MS"/>
        </w:rPr>
        <w:t xml:space="preserve"> tous issus de B et convergeant après avoir traversé la lentille au point image B’.</w:t>
      </w:r>
    </w:p>
    <w:p w:rsidR="00816E66" w:rsidRPr="00F67E02" w:rsidRDefault="008A5C24" w:rsidP="00FD76C6">
      <w:pPr>
        <w:pStyle w:val="Paragraphedeliste"/>
        <w:numPr>
          <w:ilvl w:val="0"/>
          <w:numId w:val="4"/>
        </w:numPr>
        <w:rPr>
          <w:rFonts w:ascii="Comic Sans MS" w:hAnsi="Comic Sans MS"/>
        </w:rPr>
      </w:pPr>
      <w:r w:rsidRPr="00F67E02">
        <w:rPr>
          <w:rFonts w:ascii="Comic Sans MS" w:hAnsi="Comic Sans MS"/>
        </w:rPr>
        <w:t>Compléter le schéma en plaçant le point image A’ du point objet A tel du l’image réelle A’B’ soit perpendiculaire à l’axe optique.</w:t>
      </w:r>
    </w:p>
    <w:p w:rsidR="008A5C24" w:rsidRPr="00F67E02" w:rsidRDefault="008A5C24" w:rsidP="008A5C24">
      <w:pPr>
        <w:pStyle w:val="Paragraphedeliste"/>
        <w:numPr>
          <w:ilvl w:val="0"/>
          <w:numId w:val="4"/>
        </w:numPr>
        <w:rPr>
          <w:rFonts w:ascii="Comic Sans MS" w:hAnsi="Comic Sans MS"/>
        </w:rPr>
      </w:pPr>
      <w:r w:rsidRPr="00F67E02">
        <w:rPr>
          <w:rFonts w:ascii="Comic Sans MS" w:hAnsi="Comic Sans MS"/>
        </w:rPr>
        <w:t>L’image A’B’ est-elle dans le même sens que l’objet AB ou renversée ? Est-elle plus petite ou plus grande que l’objet ?</w:t>
      </w:r>
    </w:p>
    <w:p w:rsidR="008A5C24" w:rsidRPr="00F67E02" w:rsidRDefault="008A5C24" w:rsidP="008A5C24">
      <w:pPr>
        <w:pStyle w:val="Paragraphedeliste"/>
        <w:numPr>
          <w:ilvl w:val="0"/>
          <w:numId w:val="4"/>
        </w:numPr>
        <w:rPr>
          <w:rFonts w:ascii="Comic Sans MS" w:hAnsi="Comic Sans MS"/>
        </w:rPr>
      </w:pPr>
      <w:r w:rsidRPr="00F67E02">
        <w:rPr>
          <w:rFonts w:ascii="Comic Sans MS" w:hAnsi="Comic Sans MS"/>
        </w:rPr>
        <w:t xml:space="preserve">Dans un </w:t>
      </w:r>
      <w:proofErr w:type="spellStart"/>
      <w:r w:rsidRPr="00F67E02">
        <w:rPr>
          <w:rFonts w:ascii="Comic Sans MS" w:hAnsi="Comic Sans MS"/>
        </w:rPr>
        <w:t>smartphone</w:t>
      </w:r>
      <w:proofErr w:type="spellEnd"/>
      <w:r w:rsidRPr="00F67E02">
        <w:rPr>
          <w:rFonts w:ascii="Comic Sans MS" w:hAnsi="Comic Sans MS"/>
        </w:rPr>
        <w:t xml:space="preserve">, la distance entre la lentille et l’image réelle sur le capteur ne varie pas. Lorsque l’objet </w:t>
      </w:r>
      <w:r w:rsidR="00F67E02" w:rsidRPr="00F67E02">
        <w:rPr>
          <w:rFonts w:ascii="Comic Sans MS" w:hAnsi="Comic Sans MS"/>
        </w:rPr>
        <w:t xml:space="preserve">à photographier se rapproche ou s’éloigne, l’appareil photo du </w:t>
      </w:r>
      <w:proofErr w:type="spellStart"/>
      <w:r w:rsidR="00F67E02" w:rsidRPr="00F67E02">
        <w:rPr>
          <w:rFonts w:ascii="Comic Sans MS" w:hAnsi="Comic Sans MS"/>
        </w:rPr>
        <w:t>smartphone</w:t>
      </w:r>
      <w:proofErr w:type="spellEnd"/>
      <w:r w:rsidR="00F67E02" w:rsidRPr="00F67E02">
        <w:rPr>
          <w:rFonts w:ascii="Comic Sans MS" w:hAnsi="Comic Sans MS"/>
        </w:rPr>
        <w:t xml:space="preserve"> fait la mise au point en modifiant la distance focale de sa lentille liquide. Réaliser un deuxième schéma permettant d’expliquer cette mise au point réalisée par le </w:t>
      </w:r>
      <w:proofErr w:type="spellStart"/>
      <w:r w:rsidR="00F67E02" w:rsidRPr="00F67E02">
        <w:rPr>
          <w:rFonts w:ascii="Comic Sans MS" w:hAnsi="Comic Sans MS"/>
        </w:rPr>
        <w:t>smartphone</w:t>
      </w:r>
      <w:proofErr w:type="spellEnd"/>
      <w:r w:rsidR="00F67E02" w:rsidRPr="00F67E02">
        <w:rPr>
          <w:rFonts w:ascii="Comic Sans MS" w:hAnsi="Comic Sans MS"/>
        </w:rPr>
        <w:t>.</w:t>
      </w:r>
    </w:p>
    <w:sectPr w:rsidR="008A5C24" w:rsidRPr="00F67E02" w:rsidSect="006262F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72F6DC8"/>
    <w:multiLevelType w:val="hybridMultilevel"/>
    <w:tmpl w:val="73CAABDC"/>
    <w:lvl w:ilvl="0" w:tplc="040C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456158B9"/>
    <w:multiLevelType w:val="hybridMultilevel"/>
    <w:tmpl w:val="60262F28"/>
    <w:lvl w:ilvl="0" w:tplc="040C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5A174B1"/>
    <w:multiLevelType w:val="hybridMultilevel"/>
    <w:tmpl w:val="BFD04494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92E38E1"/>
    <w:multiLevelType w:val="hybridMultilevel"/>
    <w:tmpl w:val="2B4C612C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4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compat/>
  <w:rsids>
    <w:rsidRoot w:val="006262F5"/>
    <w:rsid w:val="0009306F"/>
    <w:rsid w:val="00202E81"/>
    <w:rsid w:val="00211B2C"/>
    <w:rsid w:val="00251B76"/>
    <w:rsid w:val="00311719"/>
    <w:rsid w:val="006203F0"/>
    <w:rsid w:val="006262F5"/>
    <w:rsid w:val="007304AB"/>
    <w:rsid w:val="00816E66"/>
    <w:rsid w:val="008A5C24"/>
    <w:rsid w:val="00A26FA2"/>
    <w:rsid w:val="00AE4F0A"/>
    <w:rsid w:val="00B87E30"/>
    <w:rsid w:val="00C83E5E"/>
    <w:rsid w:val="00D233E5"/>
    <w:rsid w:val="00F67E02"/>
    <w:rsid w:val="00FD76C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E4F0A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6262F5"/>
    <w:pPr>
      <w:ind w:left="720"/>
      <w:contextualSpacing/>
    </w:pPr>
  </w:style>
  <w:style w:type="table" w:styleId="Grilledutableau">
    <w:name w:val="Table Grid"/>
    <w:basedOn w:val="TableauNormal"/>
    <w:uiPriority w:val="59"/>
    <w:rsid w:val="006203F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6203F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203F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2</Pages>
  <Words>453</Words>
  <Characters>2496</Characters>
  <Application>Microsoft Office Word</Application>
  <DocSecurity>0</DocSecurity>
  <Lines>20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Henri TURPIN</dc:creator>
  <cp:lastModifiedBy>Henri TURPIN</cp:lastModifiedBy>
  <cp:revision>3</cp:revision>
  <cp:lastPrinted>2020-02-05T12:29:00Z</cp:lastPrinted>
  <dcterms:created xsi:type="dcterms:W3CDTF">2020-02-05T10:02:00Z</dcterms:created>
  <dcterms:modified xsi:type="dcterms:W3CDTF">2020-02-05T12:32:00Z</dcterms:modified>
</cp:coreProperties>
</file>