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014F15">
              <w:t>Constitution 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014F15" w:rsidP="002006E2">
            <w:pPr>
              <w:pStyle w:val="Titre1"/>
              <w:spacing w:before="0"/>
              <w:ind w:left="720"/>
              <w:outlineLvl w:val="0"/>
            </w:pPr>
            <w:r>
              <w:t>C5 : Calculs de quantité de matière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014F15" w:rsidP="007F2C93">
            <w:pPr>
              <w:pStyle w:val="Titre1"/>
              <w:spacing w:before="0"/>
              <w:outlineLvl w:val="0"/>
            </w:pPr>
            <w:r>
              <w:t xml:space="preserve">Activité 1 :  </w:t>
            </w:r>
            <w:r w:rsidR="00CF1526">
              <w:t>électro neutralité</w:t>
            </w:r>
            <w:r w:rsidR="00B03FC2">
              <w:t xml:space="preserve"> de la matière, à toutes les </w:t>
            </w:r>
            <w:r w:rsidR="00CF1526">
              <w:t>é</w:t>
            </w:r>
            <w:r w:rsidR="00B03FC2">
              <w:t>chelles</w:t>
            </w:r>
          </w:p>
        </w:tc>
      </w:tr>
    </w:tbl>
    <w:p w:rsidR="009B26A3" w:rsidRPr="009B26A3" w:rsidRDefault="009B26A3" w:rsidP="009B26A3"/>
    <w:p w:rsidR="00CF1526" w:rsidRPr="00F032CF" w:rsidRDefault="00B03FC2" w:rsidP="00F032CF">
      <w:pPr>
        <w:pStyle w:val="Sansinterligne"/>
        <w:rPr>
          <w:rStyle w:val="lev"/>
          <w:b w:val="0"/>
          <w:bCs w:val="0"/>
        </w:rPr>
      </w:pPr>
      <w:r w:rsidRPr="00F032CF">
        <w:t xml:space="preserve">Objectif : </w:t>
      </w:r>
      <w:r w:rsidR="00CF1526" w:rsidRPr="00F032CF">
        <w:rPr>
          <w:rStyle w:val="lev"/>
          <w:b w:val="0"/>
          <w:bCs w:val="0"/>
        </w:rPr>
        <w:t>comptabiliser les éléments ioniques à partir d’une masse de composé dissout</w:t>
      </w:r>
    </w:p>
    <w:p w:rsidR="00CF1526" w:rsidRPr="00F032CF" w:rsidRDefault="00CF1526" w:rsidP="00F032CF">
      <w:pPr>
        <w:pStyle w:val="Titre2"/>
      </w:pPr>
      <w:r w:rsidRPr="00F032CF">
        <w:t xml:space="preserve">Document 1 : </w:t>
      </w:r>
      <w:r w:rsidR="00F032CF" w:rsidRPr="00F032CF">
        <w:t>exemples de solutés</w:t>
      </w:r>
    </w:p>
    <w:p w:rsidR="00CF1526" w:rsidRPr="00F032CF" w:rsidRDefault="00CF1526" w:rsidP="00F032CF">
      <w:r w:rsidRPr="00F032CF">
        <w:t>Une solution aqueuse s’obtient en introduisant un soluté (solide, liquide ou gaz) dans de l’eau distillée. </w:t>
      </w:r>
      <w:r w:rsidRPr="00F032CF">
        <w:br/>
        <w:t>Exemple de solutés : </w:t>
      </w:r>
      <w:r w:rsidRPr="00F032CF">
        <w:br/>
        <w:t>• solide ionique : sel de cuisine (</w:t>
      </w:r>
      <w:proofErr w:type="spellStart"/>
      <w:r w:rsidRPr="00F032CF">
        <w:t>NaCl</w:t>
      </w:r>
      <w:proofErr w:type="spellEnd"/>
      <w:r w:rsidRPr="00F032CF">
        <w:t>) ; </w:t>
      </w:r>
      <w:r w:rsidRPr="00F032CF">
        <w:br/>
        <w:t>• solide ionique : fluorure de calcium (CaF2​) ; </w:t>
      </w:r>
      <w:r w:rsidRPr="00F032CF">
        <w:br/>
        <w:t>• gazeux : chlorure d’hydrogène (</w:t>
      </w:r>
      <w:proofErr w:type="spellStart"/>
      <w:r w:rsidRPr="00F032CF">
        <w:t>HCl</w:t>
      </w:r>
      <w:proofErr w:type="spellEnd"/>
      <w:r w:rsidRPr="00F032CF">
        <w:t>). </w:t>
      </w:r>
      <w:r w:rsidRPr="00F032CF">
        <w:br/>
      </w:r>
      <w:r w:rsidRPr="00F032CF">
        <w:br/>
        <w:t>Cas de la dissolution de CaF</w:t>
      </w:r>
      <w:r w:rsidRPr="00346602">
        <w:rPr>
          <w:vertAlign w:val="subscript"/>
        </w:rPr>
        <w:t>2​</w:t>
      </w:r>
      <w:r w:rsidRPr="00F032CF">
        <w:t> dans l’eau : </w:t>
      </w:r>
      <w:r w:rsidRPr="00F032CF">
        <w:br/>
      </w:r>
    </w:p>
    <w:p w:rsidR="00CF1526" w:rsidRPr="00434E35" w:rsidRDefault="00CF1526" w:rsidP="00F032CF">
      <w:pPr>
        <w:rPr>
          <w:b/>
          <w:lang w:val="en-US"/>
        </w:rPr>
      </w:pPr>
      <w:r w:rsidRPr="00434E35">
        <w:rPr>
          <w:b/>
          <w:lang w:val="en-US"/>
        </w:rPr>
        <w:t>CaF</w:t>
      </w:r>
      <w:r w:rsidRPr="00434E35">
        <w:rPr>
          <w:b/>
          <w:vertAlign w:val="subscript"/>
          <w:lang w:val="en-US"/>
        </w:rPr>
        <w:t>2</w:t>
      </w:r>
      <w:r w:rsidRPr="00434E35">
        <w:rPr>
          <w:b/>
          <w:lang w:val="en-US"/>
        </w:rPr>
        <w:t>​(s)→Ca</w:t>
      </w:r>
      <w:r w:rsidRPr="00434E35">
        <w:rPr>
          <w:b/>
          <w:vertAlign w:val="superscript"/>
          <w:lang w:val="en-US"/>
        </w:rPr>
        <w:t>2+</w:t>
      </w:r>
      <w:r w:rsidR="00434E35" w:rsidRPr="00434E35">
        <w:rPr>
          <w:b/>
          <w:vertAlign w:val="superscript"/>
          <w:lang w:val="en-US"/>
        </w:rPr>
        <w:t xml:space="preserve"> </w:t>
      </w:r>
      <w:r w:rsidRPr="00434E35">
        <w:rPr>
          <w:b/>
          <w:vertAlign w:val="superscript"/>
          <w:lang w:val="en-US"/>
        </w:rPr>
        <w:t>(</w:t>
      </w:r>
      <w:proofErr w:type="spellStart"/>
      <w:r w:rsidRPr="00434E35">
        <w:rPr>
          <w:b/>
          <w:lang w:val="en-US"/>
        </w:rPr>
        <w:t>aq</w:t>
      </w:r>
      <w:proofErr w:type="spellEnd"/>
      <w:r w:rsidRPr="00434E35">
        <w:rPr>
          <w:b/>
          <w:lang w:val="en-US"/>
        </w:rPr>
        <w:t>)+2F</w:t>
      </w:r>
      <w:r w:rsidRPr="00434E35">
        <w:rPr>
          <w:b/>
          <w:vertAlign w:val="superscript"/>
          <w:lang w:val="en-US"/>
        </w:rPr>
        <w:t>−</w:t>
      </w:r>
      <w:r w:rsidRPr="00434E35">
        <w:rPr>
          <w:b/>
          <w:lang w:val="en-US"/>
        </w:rPr>
        <w:t>(</w:t>
      </w:r>
      <w:proofErr w:type="spellStart"/>
      <w:r w:rsidRPr="00434E35">
        <w:rPr>
          <w:b/>
          <w:lang w:val="en-US"/>
        </w:rPr>
        <w:t>aq</w:t>
      </w:r>
      <w:proofErr w:type="spellEnd"/>
      <w:r w:rsidRPr="00434E35">
        <w:rPr>
          <w:b/>
          <w:lang w:val="en-US"/>
        </w:rPr>
        <w:t>).</w:t>
      </w:r>
    </w:p>
    <w:p w:rsidR="00CF1526" w:rsidRPr="00434E35" w:rsidRDefault="00CF1526" w:rsidP="00F032CF">
      <w:pPr>
        <w:pStyle w:val="Titre2"/>
        <w:rPr>
          <w:lang w:val="en-US"/>
        </w:rPr>
      </w:pPr>
    </w:p>
    <w:p w:rsidR="00CF1526" w:rsidRPr="00F032CF" w:rsidRDefault="00CF1526" w:rsidP="00F032CF">
      <w:pPr>
        <w:pStyle w:val="Titre2"/>
      </w:pPr>
      <w:r w:rsidRPr="00F032CF">
        <w:t>Document 2 : masse de quelques éléments</w:t>
      </w:r>
    </w:p>
    <w:p w:rsidR="00CF1526" w:rsidRPr="00F032CF" w:rsidRDefault="00CF1526" w:rsidP="00F032CF">
      <w:r w:rsidRPr="00F032CF">
        <w:t>Formules et masses (x 10</w:t>
      </w:r>
      <w:r w:rsidRPr="00346602">
        <w:rPr>
          <w:vertAlign w:val="superscript"/>
        </w:rPr>
        <w:t>-26</w:t>
      </w:r>
      <w:r w:rsidRPr="00F032CF">
        <w:t> kg) de quelques cations (ions positifs) : </w:t>
      </w:r>
      <w:bookmarkStart w:id="0" w:name="_GoBack"/>
      <w:bookmarkEnd w:id="0"/>
    </w:p>
    <w:p w:rsidR="00CF1526" w:rsidRPr="00F032CF" w:rsidRDefault="00CF1526" w:rsidP="00F032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</w:tblGrid>
      <w:tr w:rsidR="00346602" w:rsidTr="00346602">
        <w:tc>
          <w:tcPr>
            <w:tcW w:w="2124" w:type="dxa"/>
          </w:tcPr>
          <w:p w:rsidR="00346602" w:rsidRDefault="00346602" w:rsidP="00F032CF">
            <w:r>
              <w:t>Ion</w:t>
            </w:r>
          </w:p>
        </w:tc>
        <w:tc>
          <w:tcPr>
            <w:tcW w:w="2124" w:type="dxa"/>
          </w:tcPr>
          <w:p w:rsidR="00346602" w:rsidRDefault="00346602" w:rsidP="00F032CF">
            <w:proofErr w:type="spellStart"/>
            <w:r>
              <w:t>Hydrogene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346602" w:rsidRDefault="00346602" w:rsidP="00F032CF">
            <w:r>
              <w:t>Sodium</w:t>
            </w:r>
          </w:p>
        </w:tc>
        <w:tc>
          <w:tcPr>
            <w:tcW w:w="2124" w:type="dxa"/>
          </w:tcPr>
          <w:p w:rsidR="00346602" w:rsidRDefault="00346602" w:rsidP="00F032CF">
            <w:r>
              <w:t>Calcium</w:t>
            </w:r>
          </w:p>
        </w:tc>
      </w:tr>
      <w:tr w:rsidR="00346602" w:rsidTr="00346602">
        <w:tc>
          <w:tcPr>
            <w:tcW w:w="2124" w:type="dxa"/>
          </w:tcPr>
          <w:p w:rsidR="00346602" w:rsidRDefault="00346602" w:rsidP="00F032CF">
            <w:r>
              <w:t>masse</w:t>
            </w:r>
          </w:p>
        </w:tc>
        <w:tc>
          <w:tcPr>
            <w:tcW w:w="2124" w:type="dxa"/>
          </w:tcPr>
          <w:p w:rsidR="00346602" w:rsidRDefault="00346602" w:rsidP="00F032CF">
            <w:r w:rsidRPr="00F032CF">
              <w:t>0,167</w:t>
            </w:r>
          </w:p>
        </w:tc>
        <w:tc>
          <w:tcPr>
            <w:tcW w:w="2124" w:type="dxa"/>
          </w:tcPr>
          <w:p w:rsidR="00346602" w:rsidRDefault="00346602" w:rsidP="00F032CF">
            <w:r w:rsidRPr="00F032CF">
              <w:t xml:space="preserve">3,82 </w:t>
            </w:r>
          </w:p>
        </w:tc>
        <w:tc>
          <w:tcPr>
            <w:tcW w:w="2124" w:type="dxa"/>
          </w:tcPr>
          <w:p w:rsidR="00346602" w:rsidRDefault="00346602" w:rsidP="00F032CF">
            <w:r w:rsidRPr="00F032CF">
              <w:t>6,66</w:t>
            </w:r>
          </w:p>
        </w:tc>
      </w:tr>
    </w:tbl>
    <w:p w:rsidR="00346602" w:rsidRPr="00F032CF" w:rsidRDefault="00CF1526" w:rsidP="00F032CF">
      <w:r w:rsidRPr="00F032CF">
        <w:br/>
        <w:t>Formules et masses (x 10</w:t>
      </w:r>
      <w:r w:rsidRPr="00346602">
        <w:rPr>
          <w:vertAlign w:val="superscript"/>
        </w:rPr>
        <w:t>-26 </w:t>
      </w:r>
      <w:r w:rsidRPr="00F032CF">
        <w:t>kg) de quelques anions (ions négatifs) : </w:t>
      </w:r>
      <w:r w:rsidRPr="00F032CF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</w:tblGrid>
      <w:tr w:rsidR="00346602" w:rsidTr="00565C61">
        <w:tc>
          <w:tcPr>
            <w:tcW w:w="2124" w:type="dxa"/>
          </w:tcPr>
          <w:p w:rsidR="00346602" w:rsidRDefault="00346602" w:rsidP="00565C61">
            <w:r>
              <w:t>Ion</w:t>
            </w:r>
          </w:p>
        </w:tc>
        <w:tc>
          <w:tcPr>
            <w:tcW w:w="2124" w:type="dxa"/>
          </w:tcPr>
          <w:p w:rsidR="00346602" w:rsidRDefault="00346602" w:rsidP="00565C61">
            <w:r>
              <w:t>Chlorure</w:t>
            </w:r>
          </w:p>
        </w:tc>
        <w:tc>
          <w:tcPr>
            <w:tcW w:w="2124" w:type="dxa"/>
          </w:tcPr>
          <w:p w:rsidR="00346602" w:rsidRDefault="00346602" w:rsidP="00565C61">
            <w:r>
              <w:t>Fluorure</w:t>
            </w:r>
          </w:p>
        </w:tc>
      </w:tr>
      <w:tr w:rsidR="00346602" w:rsidTr="00565C61">
        <w:tc>
          <w:tcPr>
            <w:tcW w:w="2124" w:type="dxa"/>
          </w:tcPr>
          <w:p w:rsidR="00346602" w:rsidRDefault="00346602" w:rsidP="00565C61">
            <w:r>
              <w:t>masse</w:t>
            </w:r>
          </w:p>
        </w:tc>
        <w:tc>
          <w:tcPr>
            <w:tcW w:w="2124" w:type="dxa"/>
          </w:tcPr>
          <w:p w:rsidR="00346602" w:rsidRDefault="00346602" w:rsidP="00565C61">
            <w:r w:rsidRPr="00F032CF">
              <w:t>5,89</w:t>
            </w:r>
          </w:p>
        </w:tc>
        <w:tc>
          <w:tcPr>
            <w:tcW w:w="2124" w:type="dxa"/>
          </w:tcPr>
          <w:p w:rsidR="00346602" w:rsidRDefault="00346602" w:rsidP="00565C61">
            <w:r w:rsidRPr="00F032CF">
              <w:t>3,15</w:t>
            </w:r>
          </w:p>
        </w:tc>
      </w:tr>
    </w:tbl>
    <w:p w:rsidR="00CF1526" w:rsidRPr="00F032CF" w:rsidRDefault="00CF1526" w:rsidP="00F032CF"/>
    <w:p w:rsidR="00CF1526" w:rsidRPr="00F032CF" w:rsidRDefault="00CF1526" w:rsidP="00F032CF">
      <w:pPr>
        <w:pStyle w:val="Titre2"/>
      </w:pPr>
      <w:r w:rsidRPr="00F032CF">
        <w:t>Document 3 : le sel à l’échelle microscopique</w:t>
      </w:r>
    </w:p>
    <w:p w:rsidR="00CF1526" w:rsidRPr="00F032CF" w:rsidRDefault="00CF1526" w:rsidP="00F032CF"/>
    <w:p w:rsidR="00CF1526" w:rsidRPr="00F032CF" w:rsidRDefault="00CF1526" w:rsidP="00F032CF">
      <w:r w:rsidRPr="00F032CF">
        <w:t>Les solides ioniques ont très souvent une structure dite cristalline. Un cristal se caractérise par une disposition parfaitement ordonnée des ions qui le constituent. </w:t>
      </w:r>
      <w:r w:rsidRPr="00F032CF">
        <w:br/>
        <w:t>Cette structure est due aux interactions électriques entre ces ions. </w:t>
      </w:r>
    </w:p>
    <w:p w:rsidR="00CF1526" w:rsidRPr="00F032CF" w:rsidRDefault="00CF1526" w:rsidP="00F032CF"/>
    <w:p w:rsidR="00CF1526" w:rsidRPr="00F032CF" w:rsidRDefault="00CF1526" w:rsidP="00F032CF"/>
    <w:p w:rsidR="00CF1526" w:rsidRPr="00F032CF" w:rsidRDefault="00CF1526" w:rsidP="00F032CF"/>
    <w:p w:rsidR="00CF1526" w:rsidRPr="00F032CF" w:rsidRDefault="00CF1526" w:rsidP="00F032CF">
      <w:r w:rsidRPr="00F032CF">
        <w:lastRenderedPageBreak/>
        <w:drawing>
          <wp:inline distT="0" distB="0" distL="0" distR="0">
            <wp:extent cx="4785360" cy="2891652"/>
            <wp:effectExtent l="0" t="0" r="254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6 à 12.36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000" cy="28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26" w:rsidRPr="00F032CF" w:rsidRDefault="00CF1526" w:rsidP="00F032CF"/>
    <w:p w:rsidR="00CF1526" w:rsidRPr="00F032CF" w:rsidRDefault="00CF1526" w:rsidP="00F032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F032CF" w:rsidRPr="00F032CF" w:rsidTr="00F032CF">
        <w:tc>
          <w:tcPr>
            <w:tcW w:w="10621" w:type="dxa"/>
          </w:tcPr>
          <w:p w:rsidR="00F032CF" w:rsidRPr="00F032CF" w:rsidRDefault="00F032CF" w:rsidP="00F032CF">
            <w:r w:rsidRPr="00F032CF">
              <w:t>Questions</w:t>
            </w:r>
          </w:p>
        </w:tc>
      </w:tr>
      <w:tr w:rsidR="00F032CF" w:rsidRPr="00F032CF" w:rsidTr="00F032CF">
        <w:tc>
          <w:tcPr>
            <w:tcW w:w="10621" w:type="dxa"/>
          </w:tcPr>
          <w:p w:rsidR="00F032CF" w:rsidRPr="00F032CF" w:rsidRDefault="00F032CF" w:rsidP="00F032CF">
            <w:pPr>
              <w:rPr>
                <w:rStyle w:val="apple-converted-space"/>
              </w:rPr>
            </w:pPr>
            <w:r w:rsidRPr="00F032CF">
              <w:t>1.Écrire l’équation de dissolution du sel de cuisine dans l’eau.</w:t>
            </w:r>
            <w:r w:rsidRPr="00F032CF">
              <w:rPr>
                <w:rStyle w:val="apple-converted-space"/>
              </w:rPr>
              <w:t> </w:t>
            </w:r>
          </w:p>
          <w:p w:rsidR="00F032CF" w:rsidRPr="00F032CF" w:rsidRDefault="00F032CF" w:rsidP="00F032CF">
            <w:r w:rsidRPr="00F032CF">
              <w:t>2. Choisir le matériel nécessaire à la préparation d’une eau salée de concentration 7,0 g/L et justifier le choix.</w:t>
            </w:r>
          </w:p>
          <w:p w:rsidR="00F032CF" w:rsidRPr="00F032CF" w:rsidRDefault="00F032CF" w:rsidP="00F032CF">
            <w:r w:rsidRPr="00F032CF">
              <w:t xml:space="preserve">3. Déterminer la quantité d’ions chlorure et d’ions sodium qui sont introduits lors de la préparation de 100 </w:t>
            </w:r>
            <w:proofErr w:type="spellStart"/>
            <w:r w:rsidRPr="00F032CF">
              <w:t>mL</w:t>
            </w:r>
            <w:proofErr w:type="spellEnd"/>
            <w:r w:rsidRPr="00F032CF">
              <w:t xml:space="preserve"> de solution à 7,0 g/L.</w:t>
            </w:r>
          </w:p>
          <w:p w:rsidR="00F032CF" w:rsidRPr="00F032CF" w:rsidRDefault="00F032CF" w:rsidP="00F032CF">
            <w:r w:rsidRPr="00F032CF">
              <w:t>4. La quantité de cations et la quantité d’anions sont-elles identiques pour respecter l’</w:t>
            </w:r>
            <w:r w:rsidR="00346602" w:rsidRPr="00F032CF">
              <w:t>électro neutralité</w:t>
            </w:r>
            <w:r w:rsidRPr="00F032CF">
              <w:t xml:space="preserve"> de la solution ? Justifier.</w:t>
            </w:r>
          </w:p>
          <w:p w:rsidR="00F032CF" w:rsidRPr="00F032CF" w:rsidRDefault="00F032CF" w:rsidP="00F032CF"/>
        </w:tc>
      </w:tr>
    </w:tbl>
    <w:p w:rsidR="00CF1526" w:rsidRPr="00F032CF" w:rsidRDefault="00CF1526" w:rsidP="00F032CF"/>
    <w:sectPr w:rsidR="00CF1526" w:rsidRPr="00F032CF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2C4" w:rsidRDefault="00A132C4" w:rsidP="00A5044E">
      <w:pPr>
        <w:spacing w:after="0"/>
      </w:pPr>
      <w:r>
        <w:separator/>
      </w:r>
    </w:p>
  </w:endnote>
  <w:endnote w:type="continuationSeparator" w:id="0">
    <w:p w:rsidR="00A132C4" w:rsidRDefault="00A132C4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2C4" w:rsidRDefault="00A132C4" w:rsidP="00A5044E">
      <w:pPr>
        <w:spacing w:after="0"/>
      </w:pPr>
      <w:r>
        <w:separator/>
      </w:r>
    </w:p>
  </w:footnote>
  <w:footnote w:type="continuationSeparator" w:id="0">
    <w:p w:rsidR="00A132C4" w:rsidRDefault="00A132C4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014F15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26944"/>
    <w:multiLevelType w:val="hybridMultilevel"/>
    <w:tmpl w:val="7806EE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2E412459"/>
    <w:multiLevelType w:val="hybridMultilevel"/>
    <w:tmpl w:val="71D2F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21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7"/>
  </w:num>
  <w:num w:numId="11">
    <w:abstractNumId w:val="19"/>
  </w:num>
  <w:num w:numId="12">
    <w:abstractNumId w:val="23"/>
  </w:num>
  <w:num w:numId="13">
    <w:abstractNumId w:val="12"/>
  </w:num>
  <w:num w:numId="14">
    <w:abstractNumId w:val="17"/>
  </w:num>
  <w:num w:numId="15">
    <w:abstractNumId w:val="9"/>
  </w:num>
  <w:num w:numId="16">
    <w:abstractNumId w:val="15"/>
  </w:num>
  <w:num w:numId="17">
    <w:abstractNumId w:val="16"/>
  </w:num>
  <w:num w:numId="18">
    <w:abstractNumId w:val="2"/>
  </w:num>
  <w:num w:numId="19">
    <w:abstractNumId w:val="10"/>
  </w:num>
  <w:num w:numId="20">
    <w:abstractNumId w:val="25"/>
  </w:num>
  <w:num w:numId="21">
    <w:abstractNumId w:val="20"/>
  </w:num>
  <w:num w:numId="22">
    <w:abstractNumId w:val="5"/>
  </w:num>
  <w:num w:numId="23">
    <w:abstractNumId w:val="14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15"/>
    <w:rsid w:val="00014F15"/>
    <w:rsid w:val="00032164"/>
    <w:rsid w:val="00063451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46602"/>
    <w:rsid w:val="003913FA"/>
    <w:rsid w:val="00394897"/>
    <w:rsid w:val="003A0C14"/>
    <w:rsid w:val="003A14B8"/>
    <w:rsid w:val="003B44C0"/>
    <w:rsid w:val="003D2605"/>
    <w:rsid w:val="0040549F"/>
    <w:rsid w:val="00434E35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132C4"/>
    <w:rsid w:val="00A378B0"/>
    <w:rsid w:val="00A5044E"/>
    <w:rsid w:val="00A75C11"/>
    <w:rsid w:val="00A805BF"/>
    <w:rsid w:val="00A96091"/>
    <w:rsid w:val="00AA7BC3"/>
    <w:rsid w:val="00B03FC2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CF1526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032CF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1A64CE4F-01AB-8E4F-A2DD-5C4D0037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pple-converted-space">
    <w:name w:val="apple-converted-space"/>
    <w:basedOn w:val="Policepardfaut"/>
    <w:rsid w:val="00CF1526"/>
  </w:style>
  <w:style w:type="character" w:customStyle="1" w:styleId="sc-kanhvl">
    <w:name w:val="sc-kanhvl"/>
    <w:basedOn w:val="Policepardfaut"/>
    <w:rsid w:val="00CF1526"/>
  </w:style>
  <w:style w:type="character" w:customStyle="1" w:styleId="mord">
    <w:name w:val="mord"/>
    <w:basedOn w:val="Policepardfaut"/>
    <w:rsid w:val="00CF1526"/>
  </w:style>
  <w:style w:type="character" w:customStyle="1" w:styleId="vlist-s">
    <w:name w:val="vlist-s"/>
    <w:basedOn w:val="Policepardfaut"/>
    <w:rsid w:val="00CF1526"/>
  </w:style>
  <w:style w:type="character" w:customStyle="1" w:styleId="mopen">
    <w:name w:val="mopen"/>
    <w:basedOn w:val="Policepardfaut"/>
    <w:rsid w:val="00CF1526"/>
  </w:style>
  <w:style w:type="character" w:customStyle="1" w:styleId="mclose">
    <w:name w:val="mclose"/>
    <w:basedOn w:val="Policepardfaut"/>
    <w:rsid w:val="00CF1526"/>
  </w:style>
  <w:style w:type="character" w:customStyle="1" w:styleId="mrel">
    <w:name w:val="mrel"/>
    <w:basedOn w:val="Policepardfaut"/>
    <w:rsid w:val="00CF1526"/>
  </w:style>
  <w:style w:type="character" w:customStyle="1" w:styleId="mbin">
    <w:name w:val="mbin"/>
    <w:basedOn w:val="Policepardfaut"/>
    <w:rsid w:val="00CF1526"/>
  </w:style>
  <w:style w:type="character" w:styleId="lev">
    <w:name w:val="Strong"/>
    <w:basedOn w:val="Policepardfaut"/>
    <w:uiPriority w:val="22"/>
    <w:qFormat/>
    <w:rsid w:val="00CF1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46216-41ED-E94A-8B08-2496FEC6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</cp:revision>
  <cp:lastPrinted>2011-09-10T14:56:00Z</cp:lastPrinted>
  <dcterms:created xsi:type="dcterms:W3CDTF">2020-03-16T11:02:00Z</dcterms:created>
  <dcterms:modified xsi:type="dcterms:W3CDTF">2020-03-16T11:43:00Z</dcterms:modified>
</cp:coreProperties>
</file>