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6663"/>
      </w:tblGrid>
      <w:tr w:rsidR="00572D04" w:rsidTr="009B26A3">
        <w:trPr>
          <w:trHeight w:val="370"/>
        </w:trPr>
        <w:tc>
          <w:tcPr>
            <w:tcW w:w="4111" w:type="dxa"/>
            <w:vAlign w:val="center"/>
          </w:tcPr>
          <w:p w:rsidR="00572D04" w:rsidRPr="00572D04" w:rsidRDefault="00447380" w:rsidP="009B26A3">
            <w:pPr>
              <w:pStyle w:val="Titre1"/>
              <w:outlineLvl w:val="0"/>
            </w:pPr>
            <w:r>
              <w:t>Ondes et signaux</w:t>
            </w:r>
          </w:p>
        </w:tc>
        <w:tc>
          <w:tcPr>
            <w:tcW w:w="6663" w:type="dxa"/>
            <w:vAlign w:val="center"/>
          </w:tcPr>
          <w:p w:rsidR="00572D04" w:rsidRDefault="00447380" w:rsidP="002006E2">
            <w:pPr>
              <w:pStyle w:val="Titre1"/>
              <w:spacing w:before="0"/>
              <w:ind w:left="720"/>
              <w:outlineLvl w:val="0"/>
            </w:pPr>
            <w:r>
              <w:t xml:space="preserve">P2- Lentille et modèle de l’œil </w:t>
            </w:r>
          </w:p>
        </w:tc>
      </w:tr>
      <w:tr w:rsidR="00572D04" w:rsidTr="009B26A3">
        <w:tc>
          <w:tcPr>
            <w:tcW w:w="10774" w:type="dxa"/>
            <w:gridSpan w:val="2"/>
            <w:vAlign w:val="center"/>
          </w:tcPr>
          <w:p w:rsidR="00572D04" w:rsidRDefault="00447380" w:rsidP="007F2C93">
            <w:pPr>
              <w:pStyle w:val="Titre1"/>
              <w:spacing w:before="0"/>
              <w:outlineLvl w:val="0"/>
            </w:pPr>
            <w:r>
              <w:t>Bilan cours</w:t>
            </w:r>
          </w:p>
        </w:tc>
      </w:tr>
    </w:tbl>
    <w:p w:rsidR="002214A2" w:rsidRDefault="002214A2" w:rsidP="002214A2">
      <w:pPr>
        <w:pStyle w:val="Titre2"/>
      </w:pPr>
      <w:r>
        <w:sym w:font="Wingdings" w:char="F0E0"/>
      </w:r>
      <w:r>
        <w:t>Définitions de base</w:t>
      </w:r>
    </w:p>
    <w:p w:rsidR="002214A2" w:rsidRDefault="002214A2" w:rsidP="002214A2">
      <w:r>
        <w:t>-La lentille :………………………………………………………………………………………………………………..</w:t>
      </w:r>
    </w:p>
    <w:p w:rsidR="002214A2" w:rsidRDefault="002214A2" w:rsidP="002214A2">
      <w:r>
        <w:t>-le rayon lumineux : ……………………………………………………………………………………………………..</w:t>
      </w:r>
    </w:p>
    <w:p w:rsidR="002214A2" w:rsidRDefault="002214A2" w:rsidP="002214A2">
      <w:r>
        <w:t>…………………………………………………………………………………………………………………………….</w:t>
      </w:r>
    </w:p>
    <w:p w:rsidR="002214A2" w:rsidRDefault="002214A2" w:rsidP="002214A2">
      <w:r>
        <w:t>Par convention :…………………………………………………………………………………………………………</w:t>
      </w:r>
    </w:p>
    <w:p w:rsidR="002214A2" w:rsidRDefault="002214A2" w:rsidP="002214A2">
      <w:r>
        <w:t>-il existe deux types de lentilles :</w:t>
      </w:r>
    </w:p>
    <w:p w:rsidR="002214A2" w:rsidRDefault="002214A2" w:rsidP="002214A2">
      <w:r>
        <w:t>Les lentilles divergentes</w:t>
      </w:r>
    </w:p>
    <w:p w:rsidR="002214A2" w:rsidRDefault="002214A2" w:rsidP="002214A2">
      <w:r w:rsidRPr="002214A2">
        <w:drawing>
          <wp:inline distT="0" distB="0" distL="0" distR="0" wp14:anchorId="7F5EB999" wp14:editId="43E7245B">
            <wp:extent cx="2613786" cy="1107281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3531" cy="111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A2" w:rsidRDefault="002214A2" w:rsidP="002214A2"/>
    <w:p w:rsidR="002214A2" w:rsidRDefault="002214A2" w:rsidP="002214A2">
      <w:r>
        <w:t xml:space="preserve">Les lentilles convergentes : </w:t>
      </w:r>
    </w:p>
    <w:p w:rsidR="002214A2" w:rsidRDefault="002214A2" w:rsidP="002214A2">
      <w:r w:rsidRPr="002214A2">
        <w:drawing>
          <wp:inline distT="0" distB="0" distL="0" distR="0" wp14:anchorId="6C93C3A8" wp14:editId="739DC5FF">
            <wp:extent cx="2911327" cy="1278732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5843" cy="128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A2" w:rsidRDefault="002214A2" w:rsidP="002214A2"/>
    <w:p w:rsidR="002214A2" w:rsidRDefault="002214A2" w:rsidP="002214A2">
      <w:pPr>
        <w:pStyle w:val="Titre2"/>
      </w:pPr>
    </w:p>
    <w:p w:rsidR="002214A2" w:rsidRDefault="002214A2" w:rsidP="002214A2">
      <w:pPr>
        <w:pStyle w:val="Titre2"/>
      </w:pPr>
      <w:r>
        <w:sym w:font="Wingdings" w:char="F0E0"/>
      </w:r>
      <w:r>
        <w:t xml:space="preserve"> Points caractéristiques d’une lentille</w:t>
      </w:r>
    </w:p>
    <w:p w:rsidR="002214A2" w:rsidRPr="00C7294B" w:rsidRDefault="002214A2" w:rsidP="002214A2">
      <w:r w:rsidRPr="002214A2">
        <w:drawing>
          <wp:inline distT="0" distB="0" distL="0" distR="0" wp14:anchorId="6A3FB5F7" wp14:editId="1D2A001B">
            <wp:extent cx="6750685" cy="2657475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A2" w:rsidRDefault="002214A2" w:rsidP="002214A2">
      <w:pPr>
        <w:pStyle w:val="Titre2"/>
      </w:pPr>
      <w:r>
        <w:lastRenderedPageBreak/>
        <w:sym w:font="Wingdings" w:char="F0E0"/>
      </w:r>
      <w:r>
        <w:t xml:space="preserve"> Règles de construction graphique d’une image</w:t>
      </w:r>
    </w:p>
    <w:p w:rsidR="002214A2" w:rsidRDefault="002214A2" w:rsidP="002214A2">
      <w:r w:rsidRPr="00EA7217">
        <w:rPr>
          <w:b/>
        </w:rPr>
        <w:t>Règle 1</w:t>
      </w:r>
      <w:r>
        <w:t>……………………………………………………………………………………………………………………..</w:t>
      </w:r>
    </w:p>
    <w:p w:rsidR="002214A2" w:rsidRDefault="002214A2" w:rsidP="002214A2">
      <w:r>
        <w:t>………………………………………………………………………………………………………………………………</w:t>
      </w:r>
    </w:p>
    <w:p w:rsidR="002214A2" w:rsidRDefault="002214A2" w:rsidP="002214A2">
      <w:r w:rsidRPr="00EA7217">
        <w:rPr>
          <w:b/>
        </w:rPr>
        <w:t>Règle 2</w:t>
      </w:r>
      <w:r>
        <w:t>……………………………………………………………………………………………………………………..</w:t>
      </w:r>
    </w:p>
    <w:p w:rsidR="002214A2" w:rsidRPr="00C7294B" w:rsidRDefault="002214A2" w:rsidP="002214A2">
      <w:r>
        <w:t>………………………………………………………………………………………………………………………………</w:t>
      </w:r>
    </w:p>
    <w:p w:rsidR="002214A2" w:rsidRDefault="002214A2" w:rsidP="002214A2">
      <w:r w:rsidRPr="00EA7217">
        <w:rPr>
          <w:b/>
        </w:rPr>
        <w:t>Règle 3</w:t>
      </w:r>
      <w:r>
        <w:t>……………………………………………………………………………………………………………………..</w:t>
      </w:r>
    </w:p>
    <w:p w:rsidR="002214A2" w:rsidRPr="00C7294B" w:rsidRDefault="002214A2" w:rsidP="002214A2">
      <w:r>
        <w:t>………………………………………………………………………………………………………………………………</w:t>
      </w:r>
    </w:p>
    <w:p w:rsidR="002214A2" w:rsidRPr="00C7294B" w:rsidRDefault="002214A2" w:rsidP="002214A2"/>
    <w:p w:rsidR="002214A2" w:rsidRDefault="002214A2" w:rsidP="002214A2">
      <w:pPr>
        <w:pStyle w:val="Titre2"/>
      </w:pPr>
      <w:r>
        <w:sym w:font="Wingdings" w:char="F0E0"/>
      </w:r>
      <w:r>
        <w:t xml:space="preserve"> Image réelle, virtuelle ? </w:t>
      </w:r>
    </w:p>
    <w:p w:rsidR="002214A2" w:rsidRDefault="002214A2" w:rsidP="002214A2">
      <w:r>
        <w:t>-Si …………………………………………………………………………………………………………………………..</w:t>
      </w:r>
      <w:r>
        <w:br/>
        <w:t>……………………………………………………………………………………………………………………………….</w:t>
      </w:r>
    </w:p>
    <w:p w:rsidR="002214A2" w:rsidRDefault="002214A2" w:rsidP="002214A2">
      <w:r>
        <w:rPr>
          <w:noProof/>
        </w:rPr>
        <w:drawing>
          <wp:inline distT="0" distB="0" distL="0" distR="0" wp14:anchorId="2C1E19CB" wp14:editId="19D04EAD">
            <wp:extent cx="2286000" cy="165271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8-09-12 à 20.27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653" cy="16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A2" w:rsidRDefault="002214A2" w:rsidP="002214A2"/>
    <w:p w:rsidR="002214A2" w:rsidRDefault="002214A2" w:rsidP="002214A2">
      <w:r>
        <w:t>-Si …………………………………………………………………………………………………………………………..</w:t>
      </w:r>
      <w:r>
        <w:br/>
        <w:t>……………………………………………………………………………………………………………………………….</w:t>
      </w:r>
    </w:p>
    <w:p w:rsidR="00457072" w:rsidRDefault="002214A2" w:rsidP="00457072">
      <w:r>
        <w:rPr>
          <w:noProof/>
        </w:rPr>
        <w:drawing>
          <wp:inline distT="0" distB="0" distL="0" distR="0" wp14:anchorId="6766F2BA" wp14:editId="737AA607">
            <wp:extent cx="2574689" cy="1564481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8-09-12 à 20.28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577" cy="15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80" w:rsidRDefault="00447380" w:rsidP="00457072">
      <w:pPr>
        <w:pStyle w:val="Titre2"/>
      </w:pPr>
      <w:r>
        <w:sym w:font="Wingdings" w:char="F0E0"/>
      </w:r>
      <w:r>
        <w:t xml:space="preserve"> L’œil , un système optique particulier</w:t>
      </w:r>
    </w:p>
    <w:p w:rsidR="002214A2" w:rsidRDefault="00F35E51" w:rsidP="002214A2">
      <w:r>
        <w:rPr>
          <w:noProof/>
        </w:rPr>
        <w:drawing>
          <wp:inline distT="0" distB="0" distL="0" distR="0">
            <wp:extent cx="2700338" cy="1581627"/>
            <wp:effectExtent l="0" t="0" r="508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écran 2019-10-14 à 20.48.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703" cy="16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51" w:rsidRDefault="00F35E51" w:rsidP="002214A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55"/>
        <w:gridCol w:w="2655"/>
        <w:gridCol w:w="2655"/>
        <w:gridCol w:w="2656"/>
      </w:tblGrid>
      <w:tr w:rsidR="00F35E51" w:rsidTr="00F35E51">
        <w:tc>
          <w:tcPr>
            <w:tcW w:w="2655" w:type="dxa"/>
          </w:tcPr>
          <w:p w:rsidR="00F35E51" w:rsidRDefault="00DE6E44" w:rsidP="002214A2">
            <w:r>
              <w:lastRenderedPageBreak/>
              <w:t>Œil</w:t>
            </w:r>
          </w:p>
        </w:tc>
        <w:tc>
          <w:tcPr>
            <w:tcW w:w="2655" w:type="dxa"/>
          </w:tcPr>
          <w:p w:rsidR="00F35E51" w:rsidRDefault="00F35E51" w:rsidP="002214A2"/>
        </w:tc>
        <w:tc>
          <w:tcPr>
            <w:tcW w:w="2655" w:type="dxa"/>
          </w:tcPr>
          <w:p w:rsidR="00F35E51" w:rsidRDefault="00F35E51" w:rsidP="002214A2"/>
        </w:tc>
        <w:tc>
          <w:tcPr>
            <w:tcW w:w="2656" w:type="dxa"/>
          </w:tcPr>
          <w:p w:rsidR="00F35E51" w:rsidRDefault="00F35E51" w:rsidP="002214A2"/>
        </w:tc>
      </w:tr>
      <w:tr w:rsidR="00F35E51" w:rsidTr="00F35E51">
        <w:tc>
          <w:tcPr>
            <w:tcW w:w="2655" w:type="dxa"/>
          </w:tcPr>
          <w:p w:rsidR="00F35E51" w:rsidRDefault="00DE6E44" w:rsidP="002214A2">
            <w:r>
              <w:t>Schéma réduit</w:t>
            </w:r>
          </w:p>
        </w:tc>
        <w:tc>
          <w:tcPr>
            <w:tcW w:w="2655" w:type="dxa"/>
          </w:tcPr>
          <w:p w:rsidR="00F35E51" w:rsidRDefault="00F35E51" w:rsidP="002214A2"/>
        </w:tc>
        <w:tc>
          <w:tcPr>
            <w:tcW w:w="2655" w:type="dxa"/>
          </w:tcPr>
          <w:p w:rsidR="00F35E51" w:rsidRDefault="00F35E51" w:rsidP="002214A2"/>
        </w:tc>
        <w:tc>
          <w:tcPr>
            <w:tcW w:w="2656" w:type="dxa"/>
          </w:tcPr>
          <w:p w:rsidR="00F35E51" w:rsidRDefault="00F35E51" w:rsidP="002214A2"/>
        </w:tc>
      </w:tr>
    </w:tbl>
    <w:p w:rsidR="00F35E51" w:rsidRDefault="00F35E51" w:rsidP="002214A2"/>
    <w:p w:rsidR="00457072" w:rsidRDefault="00457072" w:rsidP="00457072">
      <w:pPr>
        <w:pStyle w:val="Titre2"/>
      </w:pPr>
    </w:p>
    <w:p w:rsidR="00457072" w:rsidRDefault="00457072" w:rsidP="00457072">
      <w:pPr>
        <w:pStyle w:val="Titre2"/>
      </w:pPr>
      <w:r>
        <w:sym w:font="Wingdings" w:char="F0E0"/>
      </w:r>
      <w:r>
        <w:t xml:space="preserve"> Formules mathématiques :</w:t>
      </w:r>
    </w:p>
    <w:p w:rsidR="00000000" w:rsidRPr="00367886" w:rsidRDefault="0098357C" w:rsidP="00367886">
      <w:pPr>
        <w:numPr>
          <w:ilvl w:val="0"/>
          <w:numId w:val="27"/>
        </w:numPr>
      </w:pPr>
      <w:r w:rsidRPr="00367886">
        <w:t xml:space="preserve">Le grandissement : </w:t>
      </w:r>
    </w:p>
    <w:p w:rsidR="00367886" w:rsidRDefault="00367886" w:rsidP="00367886"/>
    <w:p w:rsidR="00367886" w:rsidRDefault="00367886" w:rsidP="00367886"/>
    <w:p w:rsidR="00367886" w:rsidRPr="00367886" w:rsidRDefault="00367886" w:rsidP="00367886">
      <w:r w:rsidRPr="00367886">
        <w:t xml:space="preserve">Si </w:t>
      </w:r>
      <w:r w:rsidRPr="00367886">
        <w:sym w:font="Symbol" w:char="F067"/>
      </w:r>
      <w:r w:rsidRPr="00367886">
        <w:t xml:space="preserve"> &lt; 0 : </w:t>
      </w:r>
    </w:p>
    <w:p w:rsidR="00367886" w:rsidRPr="00367886" w:rsidRDefault="00367886" w:rsidP="00367886">
      <w:r w:rsidRPr="00367886">
        <w:t xml:space="preserve">Si </w:t>
      </w:r>
      <w:r w:rsidRPr="00367886">
        <w:sym w:font="Symbol" w:char="F067"/>
      </w:r>
      <w:r w:rsidRPr="00367886">
        <w:t xml:space="preserve"> &gt; 0 : </w:t>
      </w:r>
    </w:p>
    <w:p w:rsidR="00457072" w:rsidRPr="002214A2" w:rsidRDefault="00457072" w:rsidP="002214A2">
      <w:bookmarkStart w:id="0" w:name="_GoBack"/>
      <w:bookmarkEnd w:id="0"/>
    </w:p>
    <w:sectPr w:rsidR="00457072" w:rsidRPr="002214A2" w:rsidSect="009B26A3">
      <w:headerReference w:type="default" r:id="rId14"/>
      <w:footerReference w:type="default" r:id="rId15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357C" w:rsidRDefault="0098357C" w:rsidP="00A5044E">
      <w:pPr>
        <w:spacing w:after="0"/>
      </w:pPr>
      <w:r>
        <w:separator/>
      </w:r>
    </w:p>
  </w:endnote>
  <w:endnote w:type="continuationSeparator" w:id="0">
    <w:p w:rsidR="0098357C" w:rsidRDefault="0098357C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BEA" w:rsidRDefault="00EF6BEA">
    <w:pPr>
      <w:pStyle w:val="Pieddepage"/>
    </w:pPr>
  </w:p>
  <w:p w:rsidR="00A75C11" w:rsidRDefault="00A75C11">
    <w:pPr>
      <w:pStyle w:val="Pieddepage"/>
    </w:pPr>
  </w:p>
  <w:p w:rsidR="00F25541" w:rsidRDefault="00F2554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357C" w:rsidRDefault="0098357C" w:rsidP="00A5044E">
      <w:pPr>
        <w:spacing w:after="0"/>
      </w:pPr>
      <w:r>
        <w:separator/>
      </w:r>
    </w:p>
  </w:footnote>
  <w:footnote w:type="continuationSeparator" w:id="0">
    <w:p w:rsidR="0098357C" w:rsidRDefault="0098357C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479"/>
      <w:gridCol w:w="1152"/>
    </w:tblGrid>
    <w:tr w:rsidR="00A5044E" w:rsidTr="009B26A3">
      <w:trPr>
        <w:trHeight w:val="280"/>
      </w:trPr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sz w:val="24"/>
              <w:szCs w:val="24"/>
            </w:rPr>
            <w:alias w:val="Société"/>
            <w:id w:val="44101710"/>
            <w:placeholder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A5044E" w:rsidRPr="00D067C5" w:rsidRDefault="005D70ED" w:rsidP="005D70ED">
              <w:pPr>
                <w:pStyle w:val="En-tte"/>
                <w:jc w:val="right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S</w:t>
              </w:r>
              <w:r w:rsidR="00447380">
                <w:rPr>
                  <w:sz w:val="24"/>
                  <w:szCs w:val="24"/>
                </w:rPr>
                <w:t>ECONDE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A5044E" w:rsidRPr="00F25541" w:rsidRDefault="00297561">
          <w:pPr>
            <w:pStyle w:val="En-tte"/>
            <w:rPr>
              <w:b/>
              <w:sz w:val="40"/>
              <w:szCs w:val="40"/>
            </w:rPr>
          </w:pPr>
          <w:r w:rsidRPr="00F25541">
            <w:rPr>
              <w:sz w:val="40"/>
              <w:szCs w:val="40"/>
            </w:rPr>
            <w:fldChar w:fldCharType="begin"/>
          </w:r>
          <w:r w:rsidR="000E5EB4" w:rsidRPr="00F25541">
            <w:rPr>
              <w:sz w:val="40"/>
              <w:szCs w:val="40"/>
            </w:rPr>
            <w:instrText xml:space="preserve"> PAGE   \* MERGEFORMAT </w:instrText>
          </w:r>
          <w:r w:rsidRPr="00F25541">
            <w:rPr>
              <w:sz w:val="40"/>
              <w:szCs w:val="40"/>
            </w:rPr>
            <w:fldChar w:fldCharType="separate"/>
          </w:r>
          <w:r w:rsidR="00BD53D1">
            <w:rPr>
              <w:noProof/>
              <w:sz w:val="40"/>
              <w:szCs w:val="40"/>
            </w:rPr>
            <w:t>1</w:t>
          </w:r>
          <w:r w:rsidRPr="00F25541">
            <w:rPr>
              <w:sz w:val="40"/>
              <w:szCs w:val="40"/>
            </w:rPr>
            <w:fldChar w:fldCharType="end"/>
          </w:r>
        </w:p>
      </w:tc>
    </w:tr>
  </w:tbl>
  <w:p w:rsidR="00A5044E" w:rsidRDefault="00A504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  <w:ind w:left="0" w:firstLine="0"/>
      </w:pPr>
      <w:rPr>
        <w:rFonts w:ascii="Wingdings 2" w:hAnsi="Wingdings 2" w:hint="default"/>
        <w:b w:val="0"/>
        <w:color w:val="auto"/>
        <w:sz w:val="24"/>
        <w:szCs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</w:lvl>
  </w:abstractNum>
  <w:abstractNum w:abstractNumId="7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DB678C"/>
    <w:multiLevelType w:val="hybridMultilevel"/>
    <w:tmpl w:val="7BA4A0DC"/>
    <w:lvl w:ilvl="0" w:tplc="88A214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684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380F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389F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0B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88A9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0047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62BC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086C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2"/>
  </w:num>
  <w:num w:numId="3">
    <w:abstractNumId w:val="11"/>
  </w:num>
  <w:num w:numId="4">
    <w:abstractNumId w:val="19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5"/>
  </w:num>
  <w:num w:numId="10">
    <w:abstractNumId w:val="26"/>
  </w:num>
  <w:num w:numId="11">
    <w:abstractNumId w:val="17"/>
  </w:num>
  <w:num w:numId="12">
    <w:abstractNumId w:val="21"/>
  </w:num>
  <w:num w:numId="13">
    <w:abstractNumId w:val="10"/>
  </w:num>
  <w:num w:numId="14">
    <w:abstractNumId w:val="15"/>
  </w:num>
  <w:num w:numId="15">
    <w:abstractNumId w:val="7"/>
  </w:num>
  <w:num w:numId="16">
    <w:abstractNumId w:val="13"/>
  </w:num>
  <w:num w:numId="17">
    <w:abstractNumId w:val="14"/>
  </w:num>
  <w:num w:numId="18">
    <w:abstractNumId w:val="2"/>
  </w:num>
  <w:num w:numId="19">
    <w:abstractNumId w:val="8"/>
  </w:num>
  <w:num w:numId="20">
    <w:abstractNumId w:val="23"/>
  </w:num>
  <w:num w:numId="21">
    <w:abstractNumId w:val="18"/>
  </w:num>
  <w:num w:numId="22">
    <w:abstractNumId w:val="4"/>
  </w:num>
  <w:num w:numId="23">
    <w:abstractNumId w:val="12"/>
  </w:num>
  <w:num w:numId="24">
    <w:abstractNumId w:val="9"/>
  </w:num>
  <w:num w:numId="25">
    <w:abstractNumId w:val="24"/>
  </w:num>
  <w:num w:numId="26">
    <w:abstractNumId w:val="16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380"/>
    <w:rsid w:val="00032164"/>
    <w:rsid w:val="00077F99"/>
    <w:rsid w:val="000A2F15"/>
    <w:rsid w:val="000E1E68"/>
    <w:rsid w:val="000E295F"/>
    <w:rsid w:val="000E5EB4"/>
    <w:rsid w:val="000F7010"/>
    <w:rsid w:val="00106ED3"/>
    <w:rsid w:val="0013291E"/>
    <w:rsid w:val="00153238"/>
    <w:rsid w:val="00171EA4"/>
    <w:rsid w:val="001968A9"/>
    <w:rsid w:val="001B3BCC"/>
    <w:rsid w:val="002006E2"/>
    <w:rsid w:val="002214A2"/>
    <w:rsid w:val="002430FC"/>
    <w:rsid w:val="002451D2"/>
    <w:rsid w:val="002479B2"/>
    <w:rsid w:val="00260FE9"/>
    <w:rsid w:val="00297561"/>
    <w:rsid w:val="002A18E7"/>
    <w:rsid w:val="002C5EB3"/>
    <w:rsid w:val="002D043E"/>
    <w:rsid w:val="002D7E93"/>
    <w:rsid w:val="002E3092"/>
    <w:rsid w:val="00311F92"/>
    <w:rsid w:val="00367886"/>
    <w:rsid w:val="003913FA"/>
    <w:rsid w:val="00394897"/>
    <w:rsid w:val="003A0C14"/>
    <w:rsid w:val="003A14B8"/>
    <w:rsid w:val="003B44C0"/>
    <w:rsid w:val="003D2605"/>
    <w:rsid w:val="0040549F"/>
    <w:rsid w:val="00442E2F"/>
    <w:rsid w:val="00444D31"/>
    <w:rsid w:val="00447380"/>
    <w:rsid w:val="004546D7"/>
    <w:rsid w:val="00457072"/>
    <w:rsid w:val="004673FC"/>
    <w:rsid w:val="004B0FE4"/>
    <w:rsid w:val="004C5FCA"/>
    <w:rsid w:val="004F217D"/>
    <w:rsid w:val="004F6794"/>
    <w:rsid w:val="00513001"/>
    <w:rsid w:val="005275DE"/>
    <w:rsid w:val="005471DF"/>
    <w:rsid w:val="00550352"/>
    <w:rsid w:val="00571B2B"/>
    <w:rsid w:val="00572D04"/>
    <w:rsid w:val="005D0A76"/>
    <w:rsid w:val="005D2749"/>
    <w:rsid w:val="005D70ED"/>
    <w:rsid w:val="005E03EB"/>
    <w:rsid w:val="005E5A17"/>
    <w:rsid w:val="005E60A1"/>
    <w:rsid w:val="005E6CF3"/>
    <w:rsid w:val="00601B5C"/>
    <w:rsid w:val="006038D7"/>
    <w:rsid w:val="006511C3"/>
    <w:rsid w:val="006543AE"/>
    <w:rsid w:val="006559A7"/>
    <w:rsid w:val="00685656"/>
    <w:rsid w:val="006943EF"/>
    <w:rsid w:val="006A04C2"/>
    <w:rsid w:val="006A351A"/>
    <w:rsid w:val="006A3AA3"/>
    <w:rsid w:val="006B0EBD"/>
    <w:rsid w:val="006B6A0B"/>
    <w:rsid w:val="006D7A75"/>
    <w:rsid w:val="007064F7"/>
    <w:rsid w:val="00736158"/>
    <w:rsid w:val="007557BB"/>
    <w:rsid w:val="007627D9"/>
    <w:rsid w:val="00772EAA"/>
    <w:rsid w:val="007734BC"/>
    <w:rsid w:val="007A751A"/>
    <w:rsid w:val="007B5992"/>
    <w:rsid w:val="007F01C9"/>
    <w:rsid w:val="007F2C93"/>
    <w:rsid w:val="00805058"/>
    <w:rsid w:val="008152F9"/>
    <w:rsid w:val="00827037"/>
    <w:rsid w:val="00893437"/>
    <w:rsid w:val="008A3793"/>
    <w:rsid w:val="008E1E7D"/>
    <w:rsid w:val="00904342"/>
    <w:rsid w:val="009066D3"/>
    <w:rsid w:val="009103DB"/>
    <w:rsid w:val="00915A10"/>
    <w:rsid w:val="00921789"/>
    <w:rsid w:val="00925E05"/>
    <w:rsid w:val="00946220"/>
    <w:rsid w:val="009813F1"/>
    <w:rsid w:val="0098357C"/>
    <w:rsid w:val="00984734"/>
    <w:rsid w:val="00995AAF"/>
    <w:rsid w:val="009A553C"/>
    <w:rsid w:val="009B26A3"/>
    <w:rsid w:val="009B5A07"/>
    <w:rsid w:val="009D5FB3"/>
    <w:rsid w:val="009F34C5"/>
    <w:rsid w:val="00A112B3"/>
    <w:rsid w:val="00A378B0"/>
    <w:rsid w:val="00A5044E"/>
    <w:rsid w:val="00A75C11"/>
    <w:rsid w:val="00A805BF"/>
    <w:rsid w:val="00A96091"/>
    <w:rsid w:val="00AA7BC3"/>
    <w:rsid w:val="00B63A48"/>
    <w:rsid w:val="00B63BE1"/>
    <w:rsid w:val="00B80AA3"/>
    <w:rsid w:val="00B93844"/>
    <w:rsid w:val="00BA7C54"/>
    <w:rsid w:val="00BB1BD6"/>
    <w:rsid w:val="00BD53D1"/>
    <w:rsid w:val="00BD7B50"/>
    <w:rsid w:val="00BE1734"/>
    <w:rsid w:val="00C308AC"/>
    <w:rsid w:val="00C44A54"/>
    <w:rsid w:val="00C73FD8"/>
    <w:rsid w:val="00CA205C"/>
    <w:rsid w:val="00CA639E"/>
    <w:rsid w:val="00CB5BF9"/>
    <w:rsid w:val="00CD3963"/>
    <w:rsid w:val="00D067C5"/>
    <w:rsid w:val="00D31BDD"/>
    <w:rsid w:val="00D34771"/>
    <w:rsid w:val="00D747A1"/>
    <w:rsid w:val="00D93C76"/>
    <w:rsid w:val="00DA28E4"/>
    <w:rsid w:val="00DC02B0"/>
    <w:rsid w:val="00DC691D"/>
    <w:rsid w:val="00DD3F44"/>
    <w:rsid w:val="00DE1BD1"/>
    <w:rsid w:val="00DE2BA5"/>
    <w:rsid w:val="00DE6E44"/>
    <w:rsid w:val="00E1276A"/>
    <w:rsid w:val="00E32DB3"/>
    <w:rsid w:val="00E374B0"/>
    <w:rsid w:val="00E443F6"/>
    <w:rsid w:val="00E76F2C"/>
    <w:rsid w:val="00EA7A5D"/>
    <w:rsid w:val="00EB3BB6"/>
    <w:rsid w:val="00EF6BEA"/>
    <w:rsid w:val="00F02CCC"/>
    <w:rsid w:val="00F25541"/>
    <w:rsid w:val="00F32000"/>
    <w:rsid w:val="00F35E51"/>
    <w:rsid w:val="00F403D3"/>
    <w:rsid w:val="00F47E7D"/>
    <w:rsid w:val="00F7340E"/>
    <w:rsid w:val="00F770C4"/>
    <w:rsid w:val="00F80BB2"/>
    <w:rsid w:val="00FA7B8C"/>
    <w:rsid w:val="00FE0C2C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B9FC75"/>
  <w15:docId w15:val="{C7C7F522-7978-7440-B7CE-343B88B46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001"/>
    <w:pPr>
      <w:spacing w:before="120" w:after="120" w:line="240" w:lineRule="auto"/>
    </w:pPr>
    <w:rPr>
      <w:rFonts w:ascii="Arial" w:hAnsi="Arial"/>
    </w:rPr>
  </w:style>
  <w:style w:type="paragraph" w:styleId="Titre1">
    <w:name w:val="heading 1"/>
    <w:next w:val="Normal"/>
    <w:link w:val="Titre1Car"/>
    <w:uiPriority w:val="9"/>
    <w:qFormat/>
    <w:rsid w:val="005E6CF3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6CF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5F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B26A3"/>
    <w:pPr>
      <w:keepNext/>
      <w:keepLines/>
      <w:shd w:val="clear" w:color="auto" w:fill="BFBFBF" w:themeFill="background1" w:themeFillShade="BF"/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2D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72D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A5044E"/>
  </w:style>
  <w:style w:type="paragraph" w:styleId="Pieddepage">
    <w:name w:val="footer"/>
    <w:basedOn w:val="Normal"/>
    <w:link w:val="Pieddepag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5044E"/>
  </w:style>
  <w:style w:type="table" w:styleId="Grilledutableau">
    <w:name w:val="Table Grid"/>
    <w:basedOn w:val="TableauNormal"/>
    <w:uiPriority w:val="1"/>
    <w:rsid w:val="00A5044E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44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E6C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E6CF3"/>
    <w:rPr>
      <w:rFonts w:ascii="Arial" w:eastAsiaTheme="majorEastAsia" w:hAnsi="Arial" w:cstheme="majorBidi"/>
      <w:b/>
      <w:bCs/>
      <w:color w:val="1F497D" w:themeColor="text2"/>
      <w:sz w:val="24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C5FCA"/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Sansinterligne">
    <w:name w:val="No Spacing"/>
    <w:uiPriority w:val="1"/>
    <w:qFormat/>
    <w:rsid w:val="00513001"/>
    <w:pPr>
      <w:spacing w:after="0" w:line="240" w:lineRule="auto"/>
    </w:pPr>
    <w:rPr>
      <w:rFonts w:ascii="Arial" w:hAnsi="Arial"/>
    </w:rPr>
  </w:style>
  <w:style w:type="character" w:styleId="Lienhypertexte">
    <w:name w:val="Hyperlink"/>
    <w:basedOn w:val="Policepardfaut"/>
    <w:uiPriority w:val="99"/>
    <w:unhideWhenUsed/>
    <w:rsid w:val="00A75C11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9B26A3"/>
    <w:rPr>
      <w:rFonts w:ascii="Arial" w:eastAsiaTheme="majorEastAsia" w:hAnsi="Arial" w:cstheme="majorBidi"/>
      <w:b/>
      <w:bCs/>
      <w:i/>
      <w:iCs/>
      <w:shd w:val="clear" w:color="auto" w:fill="BFBFBF" w:themeFill="background1" w:themeFillShade="BF"/>
    </w:rPr>
  </w:style>
  <w:style w:type="character" w:customStyle="1" w:styleId="Titre5Car">
    <w:name w:val="Titre 5 Car"/>
    <w:basedOn w:val="Policepardfaut"/>
    <w:link w:val="Titre5"/>
    <w:uiPriority w:val="9"/>
    <w:rsid w:val="00572D0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rsid w:val="00572D0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paragraph" w:styleId="Paragraphedeliste">
    <w:name w:val="List Paragraph"/>
    <w:basedOn w:val="Normal"/>
    <w:uiPriority w:val="34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rsid w:val="009066D3"/>
    <w:pPr>
      <w:numPr>
        <w:numId w:val="9"/>
      </w:numPr>
      <w:spacing w:before="0" w:after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marque">
    <w:name w:val="Remarque"/>
    <w:basedOn w:val="Normal"/>
    <w:link w:val="RemarqueCar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 w:cs="Times New Roman"/>
      <w:b/>
      <w:bCs/>
      <w:color w:val="FF3399"/>
      <w:lang w:bidi="en-US"/>
    </w:rPr>
  </w:style>
  <w:style w:type="character" w:customStyle="1" w:styleId="RemarqueCar">
    <w:name w:val="Remarque Car"/>
    <w:basedOn w:val="Policepardfaut"/>
    <w:link w:val="Remarque"/>
    <w:rsid w:val="006A3AA3"/>
    <w:rPr>
      <w:rFonts w:ascii="Lucida Calligraphy" w:eastAsia="MS Mincho" w:hAnsi="Lucida Calligraphy" w:cs="Times New Roman"/>
      <w:b/>
      <w:bCs/>
      <w:color w:val="FF3399"/>
      <w:sz w:val="20"/>
      <w:lang w:bidi="en-US"/>
    </w:rPr>
  </w:style>
  <w:style w:type="character" w:styleId="Textedelespacerserv">
    <w:name w:val="Placeholder Text"/>
    <w:basedOn w:val="Policepardfaut"/>
    <w:uiPriority w:val="99"/>
    <w:semiHidden/>
    <w:rsid w:val="002430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5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20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rineloghmari/Desktop/modele%20cours%20-%202ME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AF74FA-65F9-254B-8808-7B3164933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cours - 2MES.dotx</Template>
  <TotalTime>19</TotalTime>
  <Pages>3</Pages>
  <Words>184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Première S</Company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creator>Darine Lg</dc:creator>
  <cp:lastModifiedBy>Darine Lg</cp:lastModifiedBy>
  <cp:revision>9</cp:revision>
  <cp:lastPrinted>2011-09-10T14:56:00Z</cp:lastPrinted>
  <dcterms:created xsi:type="dcterms:W3CDTF">2019-10-14T15:13:00Z</dcterms:created>
  <dcterms:modified xsi:type="dcterms:W3CDTF">2019-10-14T18:53:00Z</dcterms:modified>
</cp:coreProperties>
</file>