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165C9" w:rsidTr="003165C9">
        <w:tc>
          <w:tcPr>
            <w:tcW w:w="9056" w:type="dxa"/>
          </w:tcPr>
          <w:p w:rsidR="003165C9" w:rsidRDefault="003165C9">
            <w:r>
              <w:t>P8 -Correction exercices</w:t>
            </w:r>
          </w:p>
          <w:p w:rsidR="003165C9" w:rsidRDefault="003165C9"/>
          <w:p w:rsidR="003165C9" w:rsidRDefault="003165C9">
            <w:r>
              <w:t>10-13p185</w:t>
            </w:r>
          </w:p>
          <w:p w:rsidR="003165C9" w:rsidRDefault="003165C9">
            <w:r>
              <w:t>18p 186</w:t>
            </w:r>
          </w:p>
          <w:p w:rsidR="003165C9" w:rsidRDefault="003165C9">
            <w:r>
              <w:t>35p 191</w:t>
            </w:r>
          </w:p>
        </w:tc>
      </w:tr>
    </w:tbl>
    <w:p w:rsidR="00E66BF4" w:rsidRDefault="003F59BB"/>
    <w:p w:rsidR="00717E4F" w:rsidRPr="00B96F1E" w:rsidRDefault="00717E4F" w:rsidP="00B96F1E">
      <w:pPr>
        <w:pStyle w:val="Sansinterligne"/>
        <w:rPr>
          <w:b/>
        </w:rPr>
      </w:pPr>
      <w:r w:rsidRPr="00B96F1E">
        <w:rPr>
          <w:b/>
        </w:rPr>
        <w:t>10 p185</w:t>
      </w:r>
    </w:p>
    <w:p w:rsidR="00717E4F" w:rsidRPr="00B96F1E" w:rsidRDefault="00717E4F" w:rsidP="00B96F1E">
      <w:pPr>
        <w:pStyle w:val="Sansinterligne"/>
      </w:pPr>
      <w:r w:rsidRPr="00B96F1E">
        <w:t xml:space="preserve">La chronophotographie B correspond au mouvement du palet. Ce dernier est soumis </w:t>
      </w:r>
      <w:proofErr w:type="spellStart"/>
      <w:r w:rsidRPr="00B96F1E">
        <w:t>a</w:t>
      </w:r>
      <w:proofErr w:type="spellEnd"/>
      <w:r w:rsidRPr="00B96F1E">
        <w:t xml:space="preserve">̀ des actions </w:t>
      </w:r>
      <w:proofErr w:type="spellStart"/>
      <w:r w:rsidRPr="00B96F1E">
        <w:t>mécaniques</w:t>
      </w:r>
      <w:proofErr w:type="spellEnd"/>
      <w:r w:rsidRPr="00B96F1E">
        <w:t xml:space="preserve"> qui se compensent (la réaction de la piste et le poids du palet ont </w:t>
      </w:r>
      <w:proofErr w:type="spellStart"/>
      <w:r w:rsidRPr="00B96F1E">
        <w:t>meme</w:t>
      </w:r>
      <w:proofErr w:type="spellEnd"/>
      <w:r w:rsidRPr="00B96F1E">
        <w:t xml:space="preserve"> direction , </w:t>
      </w:r>
      <w:proofErr w:type="spellStart"/>
      <w:r w:rsidRPr="00B96F1E">
        <w:t>meme</w:t>
      </w:r>
      <w:proofErr w:type="spellEnd"/>
      <w:r w:rsidRPr="00B96F1E">
        <w:t xml:space="preserve"> norme mais sont de sens opposé,  ΣF = 0 , donc son mouvement est rectiligne et uniforme (ce que traduit la chronophotographie B). </w:t>
      </w:r>
    </w:p>
    <w:p w:rsidR="00717E4F" w:rsidRPr="00B96F1E" w:rsidRDefault="00717E4F" w:rsidP="00B96F1E">
      <w:pPr>
        <w:pStyle w:val="Sansinterligne"/>
      </w:pPr>
      <w:r w:rsidRPr="00B96F1E">
        <w:t xml:space="preserve">La </w:t>
      </w:r>
      <w:proofErr w:type="spellStart"/>
      <w:r w:rsidRPr="00B96F1E">
        <w:t>représentation</w:t>
      </w:r>
      <w:proofErr w:type="spellEnd"/>
      <w:r w:rsidRPr="00B96F1E">
        <w:t xml:space="preserve"> des forces reste la </w:t>
      </w:r>
      <w:proofErr w:type="spellStart"/>
      <w:r w:rsidRPr="00B96F1E">
        <w:t>même</w:t>
      </w:r>
      <w:proofErr w:type="spellEnd"/>
      <w:r w:rsidRPr="00B96F1E">
        <w:t xml:space="preserve">  lorsque le palet est  immobile .</w:t>
      </w:r>
    </w:p>
    <w:p w:rsidR="00717E4F" w:rsidRPr="00B96F1E" w:rsidRDefault="00717E4F" w:rsidP="00B96F1E">
      <w:pPr>
        <w:pStyle w:val="Sansinterligne"/>
      </w:pPr>
    </w:p>
    <w:p w:rsidR="00B96F1E" w:rsidRPr="00B96F1E" w:rsidRDefault="00B96F1E" w:rsidP="00B96F1E">
      <w:pPr>
        <w:pStyle w:val="Sansinterligne"/>
        <w:rPr>
          <w:b/>
        </w:rPr>
      </w:pPr>
      <w:r w:rsidRPr="00B96F1E">
        <w:rPr>
          <w:b/>
        </w:rPr>
        <w:t>13p185</w:t>
      </w:r>
    </w:p>
    <w:p w:rsidR="00717E4F" w:rsidRPr="00B96F1E" w:rsidRDefault="00717E4F" w:rsidP="00B96F1E">
      <w:pPr>
        <w:pStyle w:val="Sansinterligne"/>
      </w:pPr>
      <w:r w:rsidRPr="00B96F1E">
        <w:t xml:space="preserve">1. Dans cette situation </w:t>
      </w:r>
      <w:r w:rsidR="00014206" w:rsidRPr="00B96F1E">
        <w:t xml:space="preserve">, en appliquant le principe d’inertie : </w:t>
      </w:r>
    </w:p>
    <w:p w:rsidR="00717E4F" w:rsidRPr="00B96F1E" w:rsidRDefault="00717E4F" w:rsidP="00B96F1E">
      <w:pPr>
        <w:pStyle w:val="Sansinterligne"/>
      </w:pPr>
      <w:r w:rsidRPr="00B96F1E">
        <w:t xml:space="preserve">a. le snowboardeur ne peut pas </w:t>
      </w:r>
      <w:proofErr w:type="spellStart"/>
      <w:r w:rsidRPr="00B96F1E">
        <w:t>être</w:t>
      </w:r>
      <w:proofErr w:type="spellEnd"/>
      <w:r w:rsidRPr="00B96F1E">
        <w:t xml:space="preserve"> soumis </w:t>
      </w:r>
      <w:proofErr w:type="spellStart"/>
      <w:r w:rsidRPr="00B96F1E">
        <w:t>a</w:t>
      </w:r>
      <w:proofErr w:type="spellEnd"/>
      <w:r w:rsidRPr="00B96F1E">
        <w:t xml:space="preserve">̀ une action </w:t>
      </w:r>
      <w:proofErr w:type="spellStart"/>
      <w:r w:rsidRPr="00B96F1E">
        <w:t>mécanique</w:t>
      </w:r>
      <w:proofErr w:type="spellEnd"/>
      <w:r w:rsidRPr="00B96F1E">
        <w:t xml:space="preserve"> ;</w:t>
      </w:r>
      <w:r w:rsidRPr="00B96F1E">
        <w:br/>
        <w:t xml:space="preserve">b. le snowboardeur peut </w:t>
      </w:r>
      <w:proofErr w:type="spellStart"/>
      <w:r w:rsidRPr="00B96F1E">
        <w:t>être</w:t>
      </w:r>
      <w:proofErr w:type="spellEnd"/>
      <w:r w:rsidRPr="00B96F1E">
        <w:t xml:space="preserve"> soumis </w:t>
      </w:r>
      <w:proofErr w:type="spellStart"/>
      <w:r w:rsidRPr="00B96F1E">
        <w:t>a</w:t>
      </w:r>
      <w:proofErr w:type="spellEnd"/>
      <w:r w:rsidRPr="00B96F1E">
        <w:t xml:space="preserve">̀ des actions </w:t>
      </w:r>
      <w:proofErr w:type="spellStart"/>
      <w:r w:rsidRPr="00B96F1E">
        <w:t>mécaniques</w:t>
      </w:r>
      <w:proofErr w:type="spellEnd"/>
      <w:r w:rsidRPr="00B96F1E">
        <w:t xml:space="preserve"> </w:t>
      </w:r>
      <w:proofErr w:type="spellStart"/>
      <w:r w:rsidRPr="00B96F1E">
        <w:t>modélisées</w:t>
      </w:r>
      <w:proofErr w:type="spellEnd"/>
      <w:r w:rsidRPr="00B96F1E">
        <w:t xml:space="preserve"> par des forces dont la somme est nulle ; </w:t>
      </w:r>
    </w:p>
    <w:p w:rsidR="00717E4F" w:rsidRPr="00B96F1E" w:rsidRDefault="00717E4F" w:rsidP="00B96F1E">
      <w:pPr>
        <w:pStyle w:val="Sansinterligne"/>
      </w:pPr>
      <w:r w:rsidRPr="00B96F1E">
        <w:t xml:space="preserve">c. le snowboardeur peut </w:t>
      </w:r>
      <w:proofErr w:type="spellStart"/>
      <w:r w:rsidRPr="00B96F1E">
        <w:t>être</w:t>
      </w:r>
      <w:proofErr w:type="spellEnd"/>
      <w:r w:rsidRPr="00B96F1E">
        <w:t xml:space="preserve"> soumis </w:t>
      </w:r>
      <w:proofErr w:type="spellStart"/>
      <w:r w:rsidRPr="00B96F1E">
        <w:t>a</w:t>
      </w:r>
      <w:proofErr w:type="spellEnd"/>
      <w:r w:rsidRPr="00B96F1E">
        <w:t xml:space="preserve">̀ aucune action </w:t>
      </w:r>
      <w:proofErr w:type="spellStart"/>
      <w:r w:rsidRPr="00B96F1E">
        <w:t>mécanique</w:t>
      </w:r>
      <w:proofErr w:type="spellEnd"/>
      <w:r w:rsidRPr="00B96F1E">
        <w:t xml:space="preserve">. </w:t>
      </w:r>
    </w:p>
    <w:p w:rsidR="00014206" w:rsidRPr="00B96F1E" w:rsidRDefault="00014206" w:rsidP="00B96F1E">
      <w:pPr>
        <w:pStyle w:val="Sansinterligne"/>
      </w:pPr>
      <w:r w:rsidRPr="00B96F1E">
        <w:t xml:space="preserve">2. La situation A </w:t>
      </w:r>
      <w:proofErr w:type="spellStart"/>
      <w:r w:rsidRPr="00B96F1E">
        <w:t>représente</w:t>
      </w:r>
      <w:proofErr w:type="spellEnd"/>
      <w:r w:rsidRPr="00B96F1E">
        <w:t xml:space="preserve"> le mieux la situation , car la somme des forces est nulle.</w:t>
      </w:r>
    </w:p>
    <w:p w:rsidR="00014206" w:rsidRPr="00B96F1E" w:rsidRDefault="00014206" w:rsidP="00B96F1E">
      <w:pPr>
        <w:pStyle w:val="Sansinterligne"/>
      </w:pPr>
      <w:r w:rsidRPr="00B96F1E">
        <w:t>F1 représente la réaction du sol.</w:t>
      </w:r>
    </w:p>
    <w:p w:rsidR="00014206" w:rsidRDefault="00014206" w:rsidP="00B96F1E">
      <w:pPr>
        <w:pStyle w:val="Sansinterligne"/>
      </w:pPr>
      <w:r w:rsidRPr="00B96F1E">
        <w:t xml:space="preserve">F2 représente le poids du </w:t>
      </w:r>
      <w:proofErr w:type="spellStart"/>
      <w:r w:rsidRPr="00B96F1E">
        <w:t>snowboarder</w:t>
      </w:r>
      <w:proofErr w:type="spellEnd"/>
      <w:r w:rsidRPr="00B96F1E">
        <w:t xml:space="preserve">. </w:t>
      </w:r>
    </w:p>
    <w:p w:rsidR="00B96F1E" w:rsidRPr="00B96F1E" w:rsidRDefault="00B96F1E" w:rsidP="00B96F1E">
      <w:pPr>
        <w:pStyle w:val="Sansinterligne"/>
      </w:pPr>
    </w:p>
    <w:p w:rsidR="00014206" w:rsidRPr="00B96F1E" w:rsidRDefault="00014206" w:rsidP="00B96F1E">
      <w:pPr>
        <w:pStyle w:val="Sansinterligne"/>
        <w:rPr>
          <w:b/>
        </w:rPr>
      </w:pPr>
      <w:r w:rsidRPr="00B96F1E">
        <w:rPr>
          <w:b/>
        </w:rPr>
        <w:t>18p 186</w:t>
      </w:r>
    </w:p>
    <w:p w:rsidR="00014206" w:rsidRPr="00B96F1E" w:rsidRDefault="00014206" w:rsidP="00B96F1E">
      <w:pPr>
        <w:pStyle w:val="Sansinterligne"/>
      </w:pPr>
      <w:r w:rsidRPr="00B96F1E">
        <w:t>1.Si</w:t>
      </w:r>
      <w:r w:rsidR="003F59BB">
        <w:t xml:space="preserve"> </w:t>
      </w:r>
      <w:r w:rsidRPr="00B96F1E">
        <w:t>elle</w:t>
      </w:r>
      <w:r w:rsidR="003F59BB">
        <w:t xml:space="preserve"> </w:t>
      </w:r>
      <w:r w:rsidRPr="00B96F1E">
        <w:t>n’</w:t>
      </w:r>
      <w:proofErr w:type="spellStart"/>
      <w:r w:rsidRPr="00B96F1E">
        <w:t>était</w:t>
      </w:r>
      <w:proofErr w:type="spellEnd"/>
      <w:r w:rsidR="003F59BB">
        <w:t xml:space="preserve"> </w:t>
      </w:r>
      <w:r w:rsidRPr="00B96F1E">
        <w:t>soumise</w:t>
      </w:r>
      <w:r w:rsidR="003F59BB">
        <w:t xml:space="preserve"> </w:t>
      </w:r>
      <w:proofErr w:type="spellStart"/>
      <w:r w:rsidRPr="00B96F1E">
        <w:t>a</w:t>
      </w:r>
      <w:proofErr w:type="spellEnd"/>
      <w:r w:rsidRPr="00B96F1E">
        <w:t>̀</w:t>
      </w:r>
      <w:r w:rsidR="003F59BB">
        <w:t xml:space="preserve"> </w:t>
      </w:r>
      <w:r w:rsidRPr="00B96F1E">
        <w:t>aucune</w:t>
      </w:r>
      <w:r w:rsidR="003F59BB">
        <w:t xml:space="preserve"> </w:t>
      </w:r>
      <w:r w:rsidRPr="00B96F1E">
        <w:t>action</w:t>
      </w:r>
      <w:r w:rsidR="003F59BB">
        <w:t xml:space="preserve"> </w:t>
      </w:r>
      <w:proofErr w:type="spellStart"/>
      <w:r w:rsidRPr="00B96F1E">
        <w:t>mécanique</w:t>
      </w:r>
      <w:proofErr w:type="spellEnd"/>
      <w:r w:rsidRPr="00B96F1E">
        <w:t xml:space="preserve">, l’ISS poursuivrait un mouvement rectiligne uniforme. </w:t>
      </w:r>
    </w:p>
    <w:p w:rsidR="00014206" w:rsidRPr="00B96F1E" w:rsidRDefault="00014206" w:rsidP="00B96F1E">
      <w:pPr>
        <w:pStyle w:val="Sansinterligne"/>
      </w:pPr>
      <w:r w:rsidRPr="00B96F1E">
        <w:t xml:space="preserve">2. a. C’est l’action de la Terre sur l’ISS qui modifie la trajectoire rectiligne que la station tendrait </w:t>
      </w:r>
      <w:proofErr w:type="spellStart"/>
      <w:r w:rsidRPr="00B96F1E">
        <w:t>a</w:t>
      </w:r>
      <w:proofErr w:type="spellEnd"/>
      <w:r w:rsidRPr="00B96F1E">
        <w:t xml:space="preserve">̀ suivre en l’absence d’action </w:t>
      </w:r>
      <w:proofErr w:type="spellStart"/>
      <w:r w:rsidRPr="00B96F1E">
        <w:t>mécanique</w:t>
      </w:r>
      <w:proofErr w:type="spellEnd"/>
      <w:r w:rsidRPr="00B96F1E">
        <w:t xml:space="preserve"> : la trajectoire du centre de l’ISS est ainsi circulaire. </w:t>
      </w:r>
    </w:p>
    <w:p w:rsidR="00717E4F" w:rsidRPr="00B96F1E" w:rsidRDefault="00014206" w:rsidP="00B96F1E">
      <w:pPr>
        <w:pStyle w:val="Sansinterligne"/>
      </w:pPr>
      <w:r w:rsidRPr="00B96F1E">
        <w:t>b.</w:t>
      </w:r>
      <w:r w:rsidRPr="00B96F1E">
        <w:drawing>
          <wp:inline distT="0" distB="0" distL="0" distR="0">
            <wp:extent cx="4927600" cy="3365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5-11 à 15.48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AF" w:rsidRPr="00B96F1E" w:rsidRDefault="00014206" w:rsidP="00B96F1E">
      <w:pPr>
        <w:pStyle w:val="Sansinterligne"/>
      </w:pPr>
      <w:r w:rsidRPr="00B96F1E">
        <w:lastRenderedPageBreak/>
        <w:t>3.a.</w:t>
      </w:r>
      <w:r w:rsidR="002B5BAF" w:rsidRPr="00B96F1E">
        <w:t xml:space="preserve"> Le vecteur vitesse de l’ISS change de direction et de sens au cours du temps. </w:t>
      </w:r>
    </w:p>
    <w:p w:rsidR="002B5BAF" w:rsidRPr="00B96F1E" w:rsidRDefault="002B5BAF" w:rsidP="00B96F1E">
      <w:pPr>
        <w:pStyle w:val="Sansinterligne"/>
      </w:pPr>
      <w:r w:rsidRPr="00B96F1E">
        <w:t xml:space="preserve">b. La variation du vecteur vitesse est </w:t>
      </w:r>
      <w:proofErr w:type="spellStart"/>
      <w:r w:rsidRPr="00B96F1E">
        <w:t>liée</w:t>
      </w:r>
      <w:proofErr w:type="spellEnd"/>
      <w:r w:rsidRPr="00B96F1E">
        <w:t xml:space="preserve"> à la force </w:t>
      </w:r>
      <w:proofErr w:type="spellStart"/>
      <w:r w:rsidRPr="00B96F1E">
        <w:t>modélisant</w:t>
      </w:r>
      <w:proofErr w:type="spellEnd"/>
      <w:r w:rsidRPr="00B96F1E">
        <w:t xml:space="preserve"> l’action de la Terre sur l’ISS. </w:t>
      </w:r>
      <w:r w:rsidR="00993526" w:rsidRPr="00B96F1E">
        <w:t xml:space="preserve">( on verra l’an prochain que la variation du vecteur vitesse est dans la même direction que la somme des forces </w:t>
      </w:r>
      <w:proofErr w:type="spellStart"/>
      <w:r w:rsidR="00993526" w:rsidRPr="00B96F1E">
        <w:t>exterieures</w:t>
      </w:r>
      <w:proofErr w:type="spellEnd"/>
      <w:r w:rsidR="00993526" w:rsidRPr="00B96F1E">
        <w:t>) .</w:t>
      </w:r>
    </w:p>
    <w:p w:rsidR="00993526" w:rsidRPr="00B96F1E" w:rsidRDefault="00993526" w:rsidP="00B96F1E">
      <w:pPr>
        <w:pStyle w:val="Sansinterligne"/>
        <w:rPr>
          <w:b/>
        </w:rPr>
      </w:pPr>
    </w:p>
    <w:p w:rsidR="00993526" w:rsidRPr="00B96F1E" w:rsidRDefault="00993526" w:rsidP="00B96F1E">
      <w:pPr>
        <w:pStyle w:val="Sansinterligne"/>
        <w:rPr>
          <w:b/>
        </w:rPr>
      </w:pPr>
      <w:r w:rsidRPr="00B96F1E">
        <w:rPr>
          <w:b/>
        </w:rPr>
        <w:t>35</w:t>
      </w:r>
      <w:r w:rsidR="00B96F1E" w:rsidRPr="00B96F1E">
        <w:rPr>
          <w:b/>
        </w:rPr>
        <w:t xml:space="preserve"> p 191</w:t>
      </w:r>
    </w:p>
    <w:p w:rsidR="00993526" w:rsidRPr="00B96F1E" w:rsidRDefault="00993526" w:rsidP="00B96F1E">
      <w:pPr>
        <w:pStyle w:val="Sansinterligne"/>
      </w:pPr>
      <w:r w:rsidRPr="00B96F1E">
        <w:t xml:space="preserve">1. a. À t = 50 s, la vitesse maximale </w:t>
      </w:r>
      <w:proofErr w:type="spellStart"/>
      <w:r w:rsidRPr="00B96F1E">
        <w:t>v</w:t>
      </w:r>
      <w:r w:rsidRPr="003F59BB">
        <w:rPr>
          <w:vertAlign w:val="subscript"/>
        </w:rPr>
        <w:t>max</w:t>
      </w:r>
      <w:proofErr w:type="spellEnd"/>
      <w:r w:rsidRPr="003F59BB">
        <w:rPr>
          <w:vertAlign w:val="subscript"/>
        </w:rPr>
        <w:t xml:space="preserve"> </w:t>
      </w:r>
      <w:r w:rsidRPr="00B96F1E">
        <w:t>est atteinte : v</w:t>
      </w:r>
      <w:r w:rsidR="003F59BB" w:rsidRPr="003F59BB">
        <w:rPr>
          <w:vertAlign w:val="subscript"/>
        </w:rPr>
        <w:t xml:space="preserve"> </w:t>
      </w:r>
      <w:r w:rsidRPr="003F59BB">
        <w:rPr>
          <w:vertAlign w:val="subscript"/>
        </w:rPr>
        <w:t>max</w:t>
      </w:r>
      <w:r w:rsidRPr="00B96F1E">
        <w:t xml:space="preserve"> = 375 m · s</w:t>
      </w:r>
      <w:r w:rsidRPr="003F59BB">
        <w:rPr>
          <w:vertAlign w:val="superscript"/>
        </w:rPr>
        <w:t>–1</w:t>
      </w:r>
      <w:r w:rsidRPr="00B96F1E">
        <w:t>.</w:t>
      </w:r>
      <w:r w:rsidRPr="00B96F1E">
        <w:br/>
        <w:t>b. À t = 20 s, la vitesse est v = 200 m · s</w:t>
      </w:r>
      <w:r w:rsidRPr="003F59BB">
        <w:rPr>
          <w:vertAlign w:val="superscript"/>
        </w:rPr>
        <w:t>–1</w:t>
      </w:r>
      <w:r w:rsidRPr="00B96F1E">
        <w:t>.</w:t>
      </w:r>
      <w:r w:rsidRPr="00B96F1E">
        <w:br/>
        <w:t>c. Entre t=0s et t=20s, la variation de la vitesse est de 200m·s</w:t>
      </w:r>
      <w:r w:rsidRPr="003F59BB">
        <w:rPr>
          <w:vertAlign w:val="superscript"/>
        </w:rPr>
        <w:t>–1</w:t>
      </w:r>
      <w:r w:rsidRPr="00B96F1E">
        <w:t xml:space="preserve">, soit une augmentation de la vitesse de 10 m · s–1 chaque seconde. </w:t>
      </w:r>
    </w:p>
    <w:p w:rsidR="00993526" w:rsidRPr="00B96F1E" w:rsidRDefault="00993526" w:rsidP="00B96F1E">
      <w:pPr>
        <w:pStyle w:val="Sansinterligne"/>
      </w:pPr>
      <w:r w:rsidRPr="00B96F1E">
        <w:t>Entre t = 20 s et t = 50 s, cette augmentation diminue : ∆v = 175 m · s</w:t>
      </w:r>
      <w:r w:rsidRPr="003F59BB">
        <w:rPr>
          <w:vertAlign w:val="superscript"/>
        </w:rPr>
        <w:t>–1</w:t>
      </w:r>
      <w:r w:rsidRPr="00B96F1E">
        <w:t xml:space="preserve">, soit une augmentation d’environ 6 m · s–1 chaque seconde. </w:t>
      </w:r>
    </w:p>
    <w:p w:rsidR="003F59BB" w:rsidRDefault="00993526" w:rsidP="00B96F1E">
      <w:pPr>
        <w:pStyle w:val="Sansinterligne"/>
      </w:pPr>
      <w:r w:rsidRPr="00B96F1E">
        <w:t xml:space="preserve">2. Mouvement A → instant t3 . </w:t>
      </w:r>
    </w:p>
    <w:p w:rsidR="003F59BB" w:rsidRDefault="00993526" w:rsidP="00B96F1E">
      <w:pPr>
        <w:pStyle w:val="Sansinterligne"/>
      </w:pPr>
      <w:r w:rsidRPr="00B96F1E">
        <w:t xml:space="preserve">Mouvement B → instant t1 . </w:t>
      </w:r>
    </w:p>
    <w:p w:rsidR="00993526" w:rsidRPr="00B96F1E" w:rsidRDefault="00993526" w:rsidP="00B96F1E">
      <w:pPr>
        <w:pStyle w:val="Sansinterligne"/>
      </w:pPr>
      <w:r w:rsidRPr="00B96F1E">
        <w:t xml:space="preserve">Mouvement C → instant t2 . </w:t>
      </w:r>
    </w:p>
    <w:p w:rsidR="00993526" w:rsidRPr="00B96F1E" w:rsidRDefault="00993526" w:rsidP="00B96F1E">
      <w:pPr>
        <w:pStyle w:val="Sansinterligne"/>
      </w:pPr>
      <w:r w:rsidRPr="00B96F1E">
        <w:t xml:space="preserve">3. a. </w:t>
      </w:r>
      <w:proofErr w:type="spellStart"/>
      <w:r w:rsidRPr="00B96F1E">
        <w:t>Schéma</w:t>
      </w:r>
      <w:proofErr w:type="spellEnd"/>
      <w:r w:rsidRPr="00B96F1E">
        <w:t xml:space="preserve"> 1 → instant t3 .</w:t>
      </w:r>
      <w:r w:rsidRPr="00B96F1E">
        <w:br/>
      </w:r>
      <w:proofErr w:type="spellStart"/>
      <w:r w:rsidRPr="00B96F1E">
        <w:t>Schéma</w:t>
      </w:r>
      <w:proofErr w:type="spellEnd"/>
      <w:r w:rsidRPr="00B96F1E">
        <w:t xml:space="preserve"> 2 → instant t1 .</w:t>
      </w:r>
      <w:r w:rsidRPr="00B96F1E">
        <w:br/>
      </w:r>
      <w:proofErr w:type="spellStart"/>
      <w:r w:rsidRPr="00B96F1E">
        <w:t>Schéma</w:t>
      </w:r>
      <w:proofErr w:type="spellEnd"/>
      <w:r w:rsidRPr="00B96F1E">
        <w:t xml:space="preserve"> 3 → instant t2 . </w:t>
      </w:r>
      <w:bookmarkStart w:id="0" w:name="_GoBack"/>
      <w:bookmarkEnd w:id="0"/>
      <w:r w:rsidRPr="00B96F1E">
        <w:br/>
        <w:t xml:space="preserve">b. </w:t>
      </w:r>
      <w:proofErr w:type="spellStart"/>
      <w:r w:rsidRPr="00B96F1E">
        <w:t>Schéma</w:t>
      </w:r>
      <w:proofErr w:type="spellEnd"/>
      <w:r w:rsidRPr="00B96F1E">
        <w:t xml:space="preserve"> 1 : la somme des forces est verticale et </w:t>
      </w:r>
      <w:proofErr w:type="spellStart"/>
      <w:r w:rsidRPr="00B96F1E">
        <w:t>orientée</w:t>
      </w:r>
      <w:proofErr w:type="spellEnd"/>
      <w:r w:rsidRPr="00B96F1E">
        <w:t xml:space="preserve"> vers le haut.</w:t>
      </w:r>
      <w:r w:rsidRPr="00B96F1E">
        <w:br/>
      </w:r>
      <w:proofErr w:type="spellStart"/>
      <w:r w:rsidRPr="00B96F1E">
        <w:t>Schéma</w:t>
      </w:r>
      <w:proofErr w:type="spellEnd"/>
      <w:r w:rsidRPr="00B96F1E">
        <w:t xml:space="preserve"> 2 : la somme des forces est verticale et </w:t>
      </w:r>
      <w:proofErr w:type="spellStart"/>
      <w:r w:rsidRPr="00B96F1E">
        <w:t>orientée</w:t>
      </w:r>
      <w:proofErr w:type="spellEnd"/>
      <w:r w:rsidRPr="00B96F1E">
        <w:t xml:space="preserve"> vers le bas.</w:t>
      </w:r>
      <w:r w:rsidRPr="00B96F1E">
        <w:br/>
      </w:r>
      <w:proofErr w:type="spellStart"/>
      <w:r w:rsidRPr="00B96F1E">
        <w:t>Schéma</w:t>
      </w:r>
      <w:proofErr w:type="spellEnd"/>
      <w:r w:rsidRPr="00B96F1E">
        <w:t xml:space="preserve"> 3 : la somme des forces est nulle. </w:t>
      </w:r>
    </w:p>
    <w:p w:rsidR="00B96F1E" w:rsidRPr="00B96F1E" w:rsidRDefault="00B96F1E" w:rsidP="00B96F1E">
      <w:pPr>
        <w:pStyle w:val="Sansinterligne"/>
      </w:pPr>
      <w:r w:rsidRPr="00B96F1E">
        <w:t xml:space="preserve">c. Lorsque la somme des forces est verticale et </w:t>
      </w:r>
      <w:proofErr w:type="spellStart"/>
      <w:r w:rsidRPr="00B96F1E">
        <w:t>orientée</w:t>
      </w:r>
      <w:proofErr w:type="spellEnd"/>
      <w:r w:rsidRPr="00B96F1E">
        <w:t xml:space="preserve"> vers le bas (</w:t>
      </w:r>
      <w:proofErr w:type="spellStart"/>
      <w:r w:rsidRPr="00B96F1E">
        <w:t>schéma</w:t>
      </w:r>
      <w:proofErr w:type="spellEnd"/>
      <w:r w:rsidRPr="00B96F1E">
        <w:t xml:space="preserve"> 2), elle est </w:t>
      </w:r>
      <w:proofErr w:type="spellStart"/>
      <w:r w:rsidRPr="00B96F1E">
        <w:t>exercée</w:t>
      </w:r>
      <w:proofErr w:type="spellEnd"/>
      <w:r w:rsidRPr="00B96F1E">
        <w:t xml:space="preserve"> dans le </w:t>
      </w:r>
      <w:proofErr w:type="spellStart"/>
      <w:r w:rsidRPr="00B96F1E">
        <w:t>même</w:t>
      </w:r>
      <w:proofErr w:type="spellEnd"/>
      <w:r w:rsidRPr="00B96F1E">
        <w:t xml:space="preserve"> sens que le mouvement : le mouvement est </w:t>
      </w:r>
      <w:proofErr w:type="spellStart"/>
      <w:r w:rsidRPr="00B96F1E">
        <w:t>accélére</w:t>
      </w:r>
      <w:proofErr w:type="spellEnd"/>
      <w:r w:rsidRPr="00B96F1E">
        <w:t xml:space="preserve">́. </w:t>
      </w:r>
    </w:p>
    <w:p w:rsidR="00B96F1E" w:rsidRPr="00B96F1E" w:rsidRDefault="00B96F1E" w:rsidP="00B96F1E">
      <w:pPr>
        <w:pStyle w:val="Sansinterligne"/>
      </w:pPr>
      <w:r w:rsidRPr="00B96F1E">
        <w:t xml:space="preserve">Lorsque la somme des forces  est verticale et </w:t>
      </w:r>
      <w:proofErr w:type="spellStart"/>
      <w:r w:rsidRPr="00B96F1E">
        <w:t>orientée</w:t>
      </w:r>
      <w:proofErr w:type="spellEnd"/>
      <w:r w:rsidRPr="00B96F1E">
        <w:t xml:space="preserve"> vers le haut (</w:t>
      </w:r>
      <w:proofErr w:type="spellStart"/>
      <w:r w:rsidRPr="00B96F1E">
        <w:t>schéma</w:t>
      </w:r>
      <w:proofErr w:type="spellEnd"/>
      <w:r w:rsidRPr="00B96F1E">
        <w:t xml:space="preserve"> 1), elle est </w:t>
      </w:r>
      <w:proofErr w:type="spellStart"/>
      <w:r w:rsidRPr="00B96F1E">
        <w:t>exercée</w:t>
      </w:r>
      <w:proofErr w:type="spellEnd"/>
      <w:r w:rsidRPr="00B96F1E">
        <w:t xml:space="preserve"> dans le sens opposé au mouvement : le mouvement est ralenti. </w:t>
      </w:r>
    </w:p>
    <w:p w:rsidR="00B96F1E" w:rsidRPr="00B96F1E" w:rsidRDefault="00B96F1E" w:rsidP="00B96F1E">
      <w:pPr>
        <w:pStyle w:val="Sansinterligne"/>
      </w:pPr>
      <w:r w:rsidRPr="00B96F1E">
        <w:t>Lorsque la somme des forces est nulle (</w:t>
      </w:r>
      <w:proofErr w:type="spellStart"/>
      <w:r w:rsidRPr="00B96F1E">
        <w:t>schéma</w:t>
      </w:r>
      <w:proofErr w:type="spellEnd"/>
      <w:r w:rsidRPr="00B96F1E">
        <w:t xml:space="preserve"> 3), le mouvement est rectiligne uniforme. Ce qui est en accord avec la </w:t>
      </w:r>
      <w:proofErr w:type="spellStart"/>
      <w:r w:rsidRPr="00B96F1E">
        <w:t>réponse</w:t>
      </w:r>
      <w:proofErr w:type="spellEnd"/>
      <w:r w:rsidRPr="00B96F1E">
        <w:t xml:space="preserve"> </w:t>
      </w:r>
      <w:proofErr w:type="spellStart"/>
      <w:r w:rsidRPr="00B96F1E">
        <w:t>donnée</w:t>
      </w:r>
      <w:proofErr w:type="spellEnd"/>
      <w:r w:rsidRPr="00B96F1E">
        <w:t xml:space="preserve"> en 2. </w:t>
      </w:r>
    </w:p>
    <w:p w:rsidR="00993526" w:rsidRDefault="00993526" w:rsidP="002B5BAF">
      <w:pPr>
        <w:pStyle w:val="NormalWeb"/>
        <w:rPr>
          <w:rFonts w:ascii="NotoSans" w:hAnsi="NotoSans"/>
          <w:sz w:val="16"/>
          <w:szCs w:val="16"/>
        </w:rPr>
      </w:pPr>
    </w:p>
    <w:p w:rsidR="00993526" w:rsidRDefault="00993526" w:rsidP="002B5BAF">
      <w:pPr>
        <w:pStyle w:val="NormalWeb"/>
      </w:pPr>
    </w:p>
    <w:p w:rsidR="002B5BAF" w:rsidRDefault="002B5BAF" w:rsidP="002B5BAF">
      <w:pPr>
        <w:pStyle w:val="NormalWeb"/>
      </w:pPr>
    </w:p>
    <w:p w:rsidR="002B5BAF" w:rsidRDefault="002B5BAF" w:rsidP="002B5BAF">
      <w:pPr>
        <w:pStyle w:val="NormalWeb"/>
      </w:pPr>
    </w:p>
    <w:p w:rsidR="00014206" w:rsidRPr="00717E4F" w:rsidRDefault="00014206" w:rsidP="00717E4F">
      <w:pPr>
        <w:pStyle w:val="NormalWeb"/>
      </w:pPr>
    </w:p>
    <w:p w:rsidR="00717E4F" w:rsidRPr="00717E4F" w:rsidRDefault="00717E4F" w:rsidP="00717E4F">
      <w:pPr>
        <w:pStyle w:val="NormalWeb"/>
        <w:ind w:left="720"/>
      </w:pPr>
    </w:p>
    <w:p w:rsidR="00717E4F" w:rsidRDefault="00717E4F"/>
    <w:sectPr w:rsidR="00717E4F" w:rsidSect="00732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F46A7"/>
    <w:multiLevelType w:val="hybridMultilevel"/>
    <w:tmpl w:val="0366E2F0"/>
    <w:lvl w:ilvl="0" w:tplc="4FA0F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C9"/>
    <w:rsid w:val="00014206"/>
    <w:rsid w:val="001429CE"/>
    <w:rsid w:val="002B5BAF"/>
    <w:rsid w:val="003165C9"/>
    <w:rsid w:val="003F59BB"/>
    <w:rsid w:val="00717E4F"/>
    <w:rsid w:val="00732A86"/>
    <w:rsid w:val="00993526"/>
    <w:rsid w:val="00B96F1E"/>
    <w:rsid w:val="00C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C2B31"/>
  <w15:chartTrackingRefBased/>
  <w15:docId w15:val="{F9C71A5F-45BD-0D49-B2B1-FB1EF4BE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A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16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7E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Sansinterligne">
    <w:name w:val="No Spacing"/>
    <w:uiPriority w:val="1"/>
    <w:qFormat/>
    <w:rsid w:val="00B96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0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5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1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7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6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Lg</dc:creator>
  <cp:keywords/>
  <dc:description/>
  <cp:lastModifiedBy>Darine Lg</cp:lastModifiedBy>
  <cp:revision>3</cp:revision>
  <dcterms:created xsi:type="dcterms:W3CDTF">2020-05-11T13:30:00Z</dcterms:created>
  <dcterms:modified xsi:type="dcterms:W3CDTF">2020-05-11T14:52:00Z</dcterms:modified>
</cp:coreProperties>
</file>