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94E0D" w:rsidTr="00D84C2B">
        <w:tc>
          <w:tcPr>
            <w:tcW w:w="4528" w:type="dxa"/>
          </w:tcPr>
          <w:p w:rsidR="00894E0D" w:rsidRDefault="00894E0D" w:rsidP="00D84C2B">
            <w:r>
              <w:t>DS 1  P1-C1</w:t>
            </w:r>
          </w:p>
        </w:tc>
        <w:tc>
          <w:tcPr>
            <w:tcW w:w="4528" w:type="dxa"/>
          </w:tcPr>
          <w:p w:rsidR="00894E0D" w:rsidRDefault="00894E0D" w:rsidP="00D84C2B">
            <w:r>
              <w:t>NOM</w:t>
            </w:r>
          </w:p>
          <w:p w:rsidR="00894E0D" w:rsidRDefault="00894E0D" w:rsidP="00D84C2B">
            <w:r>
              <w:t>NOMS DES VOISINS</w:t>
            </w:r>
          </w:p>
        </w:tc>
      </w:tr>
      <w:tr w:rsidR="00894E0D" w:rsidTr="00D84C2B">
        <w:tc>
          <w:tcPr>
            <w:tcW w:w="9056" w:type="dxa"/>
            <w:gridSpan w:val="2"/>
          </w:tcPr>
          <w:p w:rsidR="00894E0D" w:rsidRDefault="00894E0D" w:rsidP="00D84C2B">
            <w:r>
              <w:t>NOTE</w:t>
            </w:r>
          </w:p>
          <w:p w:rsidR="00894E0D" w:rsidRDefault="00894E0D" w:rsidP="00D84C2B"/>
          <w:p w:rsidR="00894E0D" w:rsidRDefault="00894E0D" w:rsidP="00D84C2B"/>
          <w:p w:rsidR="00894E0D" w:rsidRDefault="00894E0D" w:rsidP="00D84C2B">
            <w:r>
              <w:t xml:space="preserve">NB :RENDRE CETTE FEUILLE AVEC LA COPIE </w:t>
            </w:r>
          </w:p>
          <w:p w:rsidR="00894E0D" w:rsidRDefault="00894E0D" w:rsidP="00D84C2B"/>
          <w:p w:rsidR="00894E0D" w:rsidRDefault="00894E0D" w:rsidP="00D84C2B"/>
        </w:tc>
      </w:tr>
    </w:tbl>
    <w:p w:rsidR="00E66BF4" w:rsidRDefault="00D4333E"/>
    <w:tbl>
      <w:tblPr>
        <w:tblStyle w:val="Grilledutableau"/>
        <w:tblpPr w:leftFromText="141" w:rightFromText="141" w:vertAnchor="text" w:horzAnchor="margin" w:tblpXSpec="right" w:tblpY="2"/>
        <w:tblW w:w="0" w:type="auto"/>
        <w:tblLook w:val="04A0" w:firstRow="1" w:lastRow="0" w:firstColumn="1" w:lastColumn="0" w:noHBand="0" w:noVBand="1"/>
      </w:tblPr>
      <w:tblGrid>
        <w:gridCol w:w="687"/>
        <w:gridCol w:w="958"/>
      </w:tblGrid>
      <w:tr w:rsidR="00E17E07" w:rsidRPr="00414CE5" w:rsidTr="00E17E07">
        <w:trPr>
          <w:trHeight w:val="343"/>
        </w:trPr>
        <w:tc>
          <w:tcPr>
            <w:tcW w:w="687" w:type="dxa"/>
          </w:tcPr>
          <w:p w:rsidR="00E17E07" w:rsidRPr="00414CE5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</w:p>
        </w:tc>
        <w:tc>
          <w:tcPr>
            <w:tcW w:w="958" w:type="dxa"/>
          </w:tcPr>
          <w:p w:rsidR="00E17E07" w:rsidRPr="00414CE5" w:rsidRDefault="00E17E07" w:rsidP="00E17E07">
            <w:pPr>
              <w:rPr>
                <w:rFonts w:ascii="Arial" w:hAnsi="Arial" w:cs="Arial"/>
              </w:rPr>
            </w:pPr>
            <w:proofErr w:type="spellStart"/>
            <w:r w:rsidRPr="00414CE5">
              <w:rPr>
                <w:rFonts w:ascii="Arial" w:hAnsi="Arial" w:cs="Arial"/>
              </w:rPr>
              <w:t>Sap</w:t>
            </w:r>
            <w:proofErr w:type="spellEnd"/>
          </w:p>
        </w:tc>
      </w:tr>
      <w:tr w:rsidR="00E17E07" w:rsidRPr="00414CE5" w:rsidTr="00E17E07">
        <w:trPr>
          <w:trHeight w:val="1566"/>
        </w:trPr>
        <w:tc>
          <w:tcPr>
            <w:tcW w:w="687" w:type="dxa"/>
          </w:tcPr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  <w:p w:rsidR="00E17E07" w:rsidRPr="00414CE5" w:rsidRDefault="00E17E07" w:rsidP="00E17E07">
            <w:pPr>
              <w:rPr>
                <w:rFonts w:ascii="Arial" w:hAnsi="Arial" w:cs="Arial"/>
              </w:rPr>
            </w:pPr>
          </w:p>
        </w:tc>
        <w:tc>
          <w:tcPr>
            <w:tcW w:w="958" w:type="dxa"/>
          </w:tcPr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  <w:r w:rsidR="006F5AA5">
              <w:rPr>
                <w:rFonts w:ascii="Arial" w:hAnsi="Arial" w:cs="Arial"/>
              </w:rPr>
              <w:t>*</w:t>
            </w:r>
          </w:p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E17E07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</w:p>
          <w:p w:rsidR="00E17E07" w:rsidRPr="00414CE5" w:rsidRDefault="00E17E07" w:rsidP="00E17E0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</w:p>
        </w:tc>
      </w:tr>
    </w:tbl>
    <w:p w:rsidR="00E17E07" w:rsidRPr="009001C9" w:rsidRDefault="00894E0D">
      <w:pPr>
        <w:rPr>
          <w:b/>
        </w:rPr>
      </w:pPr>
      <w:r w:rsidRPr="009001C9">
        <w:rPr>
          <w:b/>
        </w:rPr>
        <w:t xml:space="preserve">Exercice 1 : </w:t>
      </w:r>
      <w:r w:rsidR="00094AD5" w:rsidRPr="009001C9">
        <w:rPr>
          <w:b/>
        </w:rPr>
        <w:t xml:space="preserve">questions de cours </w:t>
      </w:r>
    </w:p>
    <w:p w:rsidR="00894E0D" w:rsidRDefault="00894E0D"/>
    <w:p w:rsidR="006F5AA5" w:rsidRDefault="006F5AA5" w:rsidP="00672180">
      <w:pPr>
        <w:pStyle w:val="Paragraphedeliste"/>
        <w:numPr>
          <w:ilvl w:val="0"/>
          <w:numId w:val="4"/>
        </w:numPr>
      </w:pPr>
      <w:r>
        <w:t>Compléter le tableau suivant :</w:t>
      </w:r>
      <w:bookmarkStart w:id="0" w:name="_GoBack"/>
      <w:bookmarkEnd w:id="0"/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086"/>
        <w:gridCol w:w="2052"/>
        <w:gridCol w:w="2080"/>
        <w:gridCol w:w="2118"/>
      </w:tblGrid>
      <w:tr w:rsidR="006F5AA5" w:rsidTr="006F5AA5"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  <w:r>
              <w:t>nom</w:t>
            </w:r>
          </w:p>
        </w:tc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</w:p>
        </w:tc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</w:p>
        </w:tc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</w:p>
        </w:tc>
      </w:tr>
      <w:tr w:rsidR="006F5AA5" w:rsidTr="006F5AA5"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  <w:r>
              <w:t>schéma</w:t>
            </w:r>
          </w:p>
        </w:tc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  <w:r w:rsidRPr="006F5AA5">
              <w:rPr>
                <w:noProof/>
              </w:rPr>
              <w:drawing>
                <wp:inline distT="0" distB="0" distL="0" distR="0" wp14:anchorId="1EE98E04" wp14:editId="0FFED98E">
                  <wp:extent cx="316707" cy="858948"/>
                  <wp:effectExtent l="0" t="0" r="1270" b="508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05" cy="91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  <w:r w:rsidRPr="006F5AA5">
              <w:rPr>
                <w:noProof/>
              </w:rPr>
              <w:drawing>
                <wp:inline distT="0" distB="0" distL="0" distR="0" wp14:anchorId="2B9DAE96" wp14:editId="2DB6870E">
                  <wp:extent cx="446881" cy="664689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77" cy="70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4" w:type="dxa"/>
          </w:tcPr>
          <w:p w:rsidR="006F5AA5" w:rsidRDefault="006F5AA5" w:rsidP="006F5AA5">
            <w:pPr>
              <w:pStyle w:val="Paragraphedeliste"/>
              <w:ind w:left="0"/>
            </w:pPr>
            <w:r w:rsidRPr="006F5AA5">
              <w:rPr>
                <w:noProof/>
              </w:rPr>
              <w:drawing>
                <wp:inline distT="0" distB="0" distL="0" distR="0" wp14:anchorId="5A9337A1" wp14:editId="4E256309">
                  <wp:extent cx="616744" cy="563691"/>
                  <wp:effectExtent l="0" t="0" r="5715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33" cy="571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5AA5" w:rsidRDefault="006F5AA5" w:rsidP="006F5AA5">
      <w:pPr>
        <w:pStyle w:val="Paragraphedeliste"/>
      </w:pPr>
    </w:p>
    <w:p w:rsidR="00672180" w:rsidRDefault="006B0816" w:rsidP="00672180">
      <w:pPr>
        <w:pStyle w:val="Paragraphedeliste"/>
        <w:numPr>
          <w:ilvl w:val="0"/>
          <w:numId w:val="4"/>
        </w:numPr>
      </w:pPr>
      <w:r>
        <w:t>Le spectre de la lumière blanche est</w:t>
      </w:r>
      <w:r w:rsidR="006F5AA5">
        <w:t>-</w:t>
      </w:r>
      <w:r>
        <w:t>il continu ? Ou de raies ?</w:t>
      </w:r>
    </w:p>
    <w:p w:rsidR="006B0816" w:rsidRDefault="006F5AA5" w:rsidP="00672180">
      <w:pPr>
        <w:pStyle w:val="Paragraphedeliste"/>
        <w:numPr>
          <w:ilvl w:val="0"/>
          <w:numId w:val="4"/>
        </w:numPr>
      </w:pPr>
      <w:r>
        <w:t>Donner un exemple de mélange hétérogène en justifiant.</w:t>
      </w:r>
    </w:p>
    <w:p w:rsidR="006F5AA5" w:rsidRDefault="006F5AA5" w:rsidP="00672180">
      <w:pPr>
        <w:pStyle w:val="Paragraphedeliste"/>
        <w:numPr>
          <w:ilvl w:val="0"/>
          <w:numId w:val="4"/>
        </w:numPr>
      </w:pPr>
      <w:r>
        <w:t>Donner un exemple de corps pur en justifiant.</w:t>
      </w:r>
    </w:p>
    <w:p w:rsidR="006F5AA5" w:rsidRDefault="006F5AA5" w:rsidP="006F5AA5">
      <w:pPr>
        <w:pStyle w:val="Paragraphedeliste"/>
      </w:pPr>
    </w:p>
    <w:p w:rsidR="00894E0D" w:rsidRDefault="00894E0D"/>
    <w:p w:rsidR="00894E0D" w:rsidRDefault="00894E0D"/>
    <w:p w:rsidR="00894E0D" w:rsidRPr="009001C9" w:rsidRDefault="00894E0D">
      <w:pPr>
        <w:rPr>
          <w:b/>
        </w:rPr>
      </w:pPr>
      <w:r w:rsidRPr="009001C9">
        <w:rPr>
          <w:b/>
        </w:rPr>
        <w:t xml:space="preserve">Exercice 2 : </w:t>
      </w:r>
      <w:r w:rsidR="009B0670" w:rsidRPr="009001C9">
        <w:rPr>
          <w:b/>
        </w:rPr>
        <w:t>conversions + écriture scientifique + chiffres significatifs</w:t>
      </w:r>
    </w:p>
    <w:p w:rsidR="009001C9" w:rsidRDefault="009001C9"/>
    <w:p w:rsidR="009001C9" w:rsidRDefault="009001C9"/>
    <w:tbl>
      <w:tblPr>
        <w:tblStyle w:val="Grilledutableau"/>
        <w:tblpPr w:leftFromText="141" w:rightFromText="141" w:vertAnchor="text" w:horzAnchor="margin" w:tblpXSpec="right" w:tblpY="2"/>
        <w:tblW w:w="0" w:type="auto"/>
        <w:tblLook w:val="04A0" w:firstRow="1" w:lastRow="0" w:firstColumn="1" w:lastColumn="0" w:noHBand="0" w:noVBand="1"/>
      </w:tblPr>
      <w:tblGrid>
        <w:gridCol w:w="687"/>
        <w:gridCol w:w="958"/>
      </w:tblGrid>
      <w:tr w:rsidR="009001C9" w:rsidRPr="00414CE5" w:rsidTr="00D84C2B">
        <w:trPr>
          <w:trHeight w:val="343"/>
        </w:trPr>
        <w:tc>
          <w:tcPr>
            <w:tcW w:w="687" w:type="dxa"/>
          </w:tcPr>
          <w:p w:rsidR="009001C9" w:rsidRPr="00414CE5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</w:p>
        </w:tc>
        <w:tc>
          <w:tcPr>
            <w:tcW w:w="958" w:type="dxa"/>
          </w:tcPr>
          <w:p w:rsidR="009001C9" w:rsidRPr="00414CE5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REA</w:t>
            </w:r>
          </w:p>
        </w:tc>
      </w:tr>
      <w:tr w:rsidR="009001C9" w:rsidRPr="00414CE5" w:rsidTr="00D84C2B">
        <w:trPr>
          <w:trHeight w:val="1566"/>
        </w:trPr>
        <w:tc>
          <w:tcPr>
            <w:tcW w:w="687" w:type="dxa"/>
          </w:tcPr>
          <w:p w:rsidR="009001C9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</w:t>
            </w:r>
          </w:p>
          <w:p w:rsidR="009001C9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:rsidR="009001C9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</w:p>
          <w:p w:rsidR="009001C9" w:rsidRDefault="009001C9" w:rsidP="00D84C2B">
            <w:pPr>
              <w:rPr>
                <w:rFonts w:ascii="Arial" w:hAnsi="Arial" w:cs="Arial"/>
              </w:rPr>
            </w:pPr>
          </w:p>
          <w:p w:rsidR="009001C9" w:rsidRPr="00414CE5" w:rsidRDefault="009001C9" w:rsidP="00D84C2B">
            <w:pPr>
              <w:rPr>
                <w:rFonts w:ascii="Arial" w:hAnsi="Arial" w:cs="Arial"/>
              </w:rPr>
            </w:pPr>
          </w:p>
        </w:tc>
        <w:tc>
          <w:tcPr>
            <w:tcW w:w="958" w:type="dxa"/>
          </w:tcPr>
          <w:p w:rsidR="009001C9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</w:p>
          <w:p w:rsidR="009001C9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</w:p>
          <w:p w:rsidR="009001C9" w:rsidRPr="00414CE5" w:rsidRDefault="009001C9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</w:p>
        </w:tc>
      </w:tr>
    </w:tbl>
    <w:p w:rsidR="009001C9" w:rsidRDefault="009001C9"/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994"/>
        <w:gridCol w:w="1004"/>
        <w:gridCol w:w="821"/>
        <w:gridCol w:w="1421"/>
      </w:tblGrid>
      <w:tr w:rsidR="002C2AF8" w:rsidTr="009001C9">
        <w:trPr>
          <w:trHeight w:val="464"/>
        </w:trPr>
        <w:tc>
          <w:tcPr>
            <w:tcW w:w="938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Objet</w:t>
            </w:r>
          </w:p>
        </w:tc>
        <w:tc>
          <w:tcPr>
            <w:tcW w:w="947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Taille</w:t>
            </w:r>
          </w:p>
        </w:tc>
        <w:tc>
          <w:tcPr>
            <w:tcW w:w="821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Taille (en m)</w:t>
            </w:r>
          </w:p>
        </w:tc>
        <w:tc>
          <w:tcPr>
            <w:tcW w:w="1341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Taille (m et écriture scientifique)</w:t>
            </w:r>
          </w:p>
        </w:tc>
      </w:tr>
      <w:tr w:rsidR="002C2AF8" w:rsidTr="009001C9">
        <w:trPr>
          <w:trHeight w:val="450"/>
        </w:trPr>
        <w:tc>
          <w:tcPr>
            <w:tcW w:w="938" w:type="dxa"/>
          </w:tcPr>
          <w:p w:rsidR="002C2AF8" w:rsidRDefault="009001C9" w:rsidP="00D84C2B">
            <w:pPr>
              <w:pStyle w:val="Paragraphedeliste"/>
              <w:ind w:left="0"/>
            </w:pPr>
            <w:r>
              <w:t xml:space="preserve"> </w:t>
            </w:r>
            <w:r w:rsidR="002C2AF8">
              <w:t xml:space="preserve">Brosse </w:t>
            </w:r>
            <w:proofErr w:type="spellStart"/>
            <w:r w:rsidR="002C2AF8">
              <w:t>a</w:t>
            </w:r>
            <w:proofErr w:type="spellEnd"/>
            <w:r w:rsidR="002C2AF8">
              <w:t xml:space="preserve"> dents</w:t>
            </w:r>
          </w:p>
        </w:tc>
        <w:tc>
          <w:tcPr>
            <w:tcW w:w="947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19cm</w:t>
            </w:r>
          </w:p>
        </w:tc>
        <w:tc>
          <w:tcPr>
            <w:tcW w:w="821" w:type="dxa"/>
          </w:tcPr>
          <w:p w:rsidR="002C2AF8" w:rsidRDefault="002C2AF8" w:rsidP="00D84C2B">
            <w:pPr>
              <w:pStyle w:val="Paragraphedeliste"/>
              <w:ind w:left="0"/>
            </w:pPr>
          </w:p>
        </w:tc>
        <w:tc>
          <w:tcPr>
            <w:tcW w:w="1341" w:type="dxa"/>
          </w:tcPr>
          <w:p w:rsidR="002C2AF8" w:rsidRDefault="002C2AF8" w:rsidP="00D84C2B">
            <w:pPr>
              <w:pStyle w:val="Paragraphedeliste"/>
              <w:ind w:left="0"/>
            </w:pPr>
          </w:p>
        </w:tc>
      </w:tr>
      <w:tr w:rsidR="002C2AF8" w:rsidTr="009001C9">
        <w:trPr>
          <w:trHeight w:val="476"/>
        </w:trPr>
        <w:tc>
          <w:tcPr>
            <w:tcW w:w="938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Cellule animale</w:t>
            </w:r>
          </w:p>
        </w:tc>
        <w:tc>
          <w:tcPr>
            <w:tcW w:w="947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50</w:t>
            </w:r>
            <w:r>
              <w:sym w:font="Symbol" w:char="F06D"/>
            </w:r>
            <w:r>
              <w:t>m</w:t>
            </w:r>
          </w:p>
        </w:tc>
        <w:tc>
          <w:tcPr>
            <w:tcW w:w="821" w:type="dxa"/>
          </w:tcPr>
          <w:p w:rsidR="002C2AF8" w:rsidRDefault="002C2AF8" w:rsidP="00D84C2B">
            <w:pPr>
              <w:pStyle w:val="Paragraphedeliste"/>
              <w:ind w:left="0"/>
            </w:pPr>
          </w:p>
        </w:tc>
        <w:tc>
          <w:tcPr>
            <w:tcW w:w="1341" w:type="dxa"/>
          </w:tcPr>
          <w:p w:rsidR="002C2AF8" w:rsidRDefault="002C2AF8" w:rsidP="00D84C2B">
            <w:pPr>
              <w:pStyle w:val="Paragraphedeliste"/>
              <w:ind w:left="0"/>
            </w:pPr>
          </w:p>
        </w:tc>
      </w:tr>
      <w:tr w:rsidR="002C2AF8" w:rsidTr="009001C9">
        <w:trPr>
          <w:trHeight w:val="464"/>
        </w:trPr>
        <w:tc>
          <w:tcPr>
            <w:tcW w:w="938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Mont Everest</w:t>
            </w:r>
          </w:p>
        </w:tc>
        <w:tc>
          <w:tcPr>
            <w:tcW w:w="947" w:type="dxa"/>
          </w:tcPr>
          <w:p w:rsidR="002C2AF8" w:rsidRDefault="002C2AF8" w:rsidP="00D84C2B">
            <w:pPr>
              <w:pStyle w:val="Paragraphedeliste"/>
              <w:ind w:left="0"/>
            </w:pPr>
            <w:r>
              <w:t>8848km</w:t>
            </w:r>
          </w:p>
        </w:tc>
        <w:tc>
          <w:tcPr>
            <w:tcW w:w="821" w:type="dxa"/>
          </w:tcPr>
          <w:p w:rsidR="002C2AF8" w:rsidRDefault="002C2AF8" w:rsidP="00D84C2B">
            <w:pPr>
              <w:pStyle w:val="Paragraphedeliste"/>
              <w:ind w:left="0"/>
            </w:pPr>
          </w:p>
        </w:tc>
        <w:tc>
          <w:tcPr>
            <w:tcW w:w="1341" w:type="dxa"/>
          </w:tcPr>
          <w:p w:rsidR="002C2AF8" w:rsidRDefault="002C2AF8" w:rsidP="00D84C2B">
            <w:pPr>
              <w:pStyle w:val="Paragraphedeliste"/>
              <w:ind w:left="0"/>
            </w:pPr>
          </w:p>
        </w:tc>
      </w:tr>
    </w:tbl>
    <w:p w:rsidR="00094AD5" w:rsidRDefault="00094AD5"/>
    <w:p w:rsidR="00094AD5" w:rsidRDefault="00094AD5"/>
    <w:p w:rsidR="00E8058C" w:rsidRDefault="00E8058C"/>
    <w:p w:rsidR="009001C9" w:rsidRDefault="009001C9"/>
    <w:p w:rsidR="009001C9" w:rsidRDefault="009001C9"/>
    <w:p w:rsidR="00E8058C" w:rsidRDefault="00E8058C"/>
    <w:p w:rsidR="00E8058C" w:rsidRPr="00D4333E" w:rsidRDefault="00E8058C">
      <w:pPr>
        <w:rPr>
          <w:b/>
        </w:rPr>
      </w:pPr>
      <w:r w:rsidRPr="00D4333E">
        <w:rPr>
          <w:b/>
        </w:rPr>
        <w:lastRenderedPageBreak/>
        <w:t>Exercice 3 : chromatographie sur couche mince</w:t>
      </w:r>
    </w:p>
    <w:p w:rsidR="00E8058C" w:rsidRDefault="00E8058C">
      <w:r>
        <w:t xml:space="preserve">Les clous de girofle ont des </w:t>
      </w:r>
      <w:proofErr w:type="spellStart"/>
      <w:r>
        <w:t>propriétés</w:t>
      </w:r>
      <w:proofErr w:type="spellEnd"/>
      <w:r>
        <w:t xml:space="preserve"> anesthésiques et antiseptiques. Ils ont longtemps </w:t>
      </w:r>
      <w:proofErr w:type="spellStart"/>
      <w:r>
        <w:t>éte</w:t>
      </w:r>
      <w:proofErr w:type="spellEnd"/>
      <w:r>
        <w:t xml:space="preserve">́ </w:t>
      </w:r>
      <w:proofErr w:type="spellStart"/>
      <w:r>
        <w:t>utilisés</w:t>
      </w:r>
      <w:proofErr w:type="spellEnd"/>
      <w:r>
        <w:t xml:space="preserve"> pour soulager les maux de dents.</w:t>
      </w:r>
      <w:r>
        <w:br/>
        <w:t xml:space="preserve">On </w:t>
      </w:r>
      <w:proofErr w:type="spellStart"/>
      <w:r>
        <w:t>réalise</w:t>
      </w:r>
      <w:proofErr w:type="spellEnd"/>
      <w:r>
        <w:t xml:space="preserve"> une chromatographie sur couche mince en </w:t>
      </w:r>
      <w:proofErr w:type="spellStart"/>
      <w:r>
        <w:t>déposant</w:t>
      </w:r>
      <w:proofErr w:type="spellEnd"/>
      <w:r>
        <w:t xml:space="preserve"> une goutte de solution : en </w:t>
      </w:r>
      <w:r>
        <w:rPr>
          <w:i/>
          <w:iCs/>
        </w:rPr>
        <w:t xml:space="preserve">A </w:t>
      </w:r>
      <w:r>
        <w:t xml:space="preserve">d’une huile essentielle de clous de girofle, en </w:t>
      </w:r>
      <w:r>
        <w:rPr>
          <w:i/>
          <w:iCs/>
        </w:rPr>
        <w:t xml:space="preserve">B </w:t>
      </w:r>
      <w:r>
        <w:t>d’</w:t>
      </w:r>
      <w:proofErr w:type="spellStart"/>
      <w:r>
        <w:t>eugénol</w:t>
      </w:r>
      <w:proofErr w:type="spellEnd"/>
      <w:r>
        <w:t xml:space="preserve"> et en </w:t>
      </w:r>
      <w:r>
        <w:rPr>
          <w:i/>
          <w:iCs/>
        </w:rPr>
        <w:t xml:space="preserve">C </w:t>
      </w:r>
      <w:r>
        <w:t>d’</w:t>
      </w:r>
      <w:proofErr w:type="spellStart"/>
      <w:r>
        <w:t>acétyleugénol</w:t>
      </w:r>
      <w:proofErr w:type="spellEnd"/>
      <w:r>
        <w:t xml:space="preserve">. </w:t>
      </w:r>
      <w:proofErr w:type="spellStart"/>
      <w:r>
        <w:t>Après</w:t>
      </w:r>
      <w:proofErr w:type="spellEnd"/>
      <w:r>
        <w:t xml:space="preserve"> </w:t>
      </w:r>
      <w:proofErr w:type="spellStart"/>
      <w:r>
        <w:t>élution</w:t>
      </w:r>
      <w:proofErr w:type="spellEnd"/>
      <w:r>
        <w:t xml:space="preserve"> et </w:t>
      </w:r>
      <w:proofErr w:type="spellStart"/>
      <w:r>
        <w:t>révélation</w:t>
      </w:r>
      <w:proofErr w:type="spellEnd"/>
      <w:r>
        <w:t xml:space="preserve">, on obtient le chromatogramme </w:t>
      </w:r>
      <w:proofErr w:type="spellStart"/>
      <w:r>
        <w:t>représente</w:t>
      </w:r>
      <w:proofErr w:type="spellEnd"/>
      <w:r>
        <w:t>́ ci-dessus</w:t>
      </w:r>
    </w:p>
    <w:tbl>
      <w:tblPr>
        <w:tblStyle w:val="Grilledutableau"/>
        <w:tblpPr w:leftFromText="141" w:rightFromText="141" w:vertAnchor="text" w:horzAnchor="margin" w:tblpXSpec="right" w:tblpY="427"/>
        <w:tblW w:w="0" w:type="auto"/>
        <w:tblLook w:val="04A0" w:firstRow="1" w:lastRow="0" w:firstColumn="1" w:lastColumn="0" w:noHBand="0" w:noVBand="1"/>
      </w:tblPr>
      <w:tblGrid>
        <w:gridCol w:w="562"/>
        <w:gridCol w:w="784"/>
        <w:gridCol w:w="673"/>
        <w:gridCol w:w="687"/>
        <w:gridCol w:w="588"/>
        <w:gridCol w:w="756"/>
      </w:tblGrid>
      <w:tr w:rsidR="00FB51A9" w:rsidRPr="00414CE5" w:rsidTr="00FB51A9">
        <w:trPr>
          <w:trHeight w:val="229"/>
        </w:trPr>
        <w:tc>
          <w:tcPr>
            <w:tcW w:w="562" w:type="dxa"/>
          </w:tcPr>
          <w:p w:rsidR="00FB51A9" w:rsidRPr="00414CE5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</w:p>
        </w:tc>
        <w:tc>
          <w:tcPr>
            <w:tcW w:w="784" w:type="dxa"/>
          </w:tcPr>
          <w:p w:rsidR="00FB51A9" w:rsidRPr="00414CE5" w:rsidRDefault="00FB51A9" w:rsidP="00FB51A9">
            <w:pPr>
              <w:rPr>
                <w:rFonts w:ascii="Arial" w:hAnsi="Arial" w:cs="Arial"/>
              </w:rPr>
            </w:pPr>
            <w:proofErr w:type="spellStart"/>
            <w:r w:rsidRPr="00414CE5">
              <w:rPr>
                <w:rFonts w:ascii="Arial" w:hAnsi="Arial" w:cs="Arial"/>
              </w:rPr>
              <w:t>Sap</w:t>
            </w:r>
            <w:proofErr w:type="spellEnd"/>
          </w:p>
        </w:tc>
        <w:tc>
          <w:tcPr>
            <w:tcW w:w="673" w:type="dxa"/>
          </w:tcPr>
          <w:p w:rsidR="00FB51A9" w:rsidRPr="00414CE5" w:rsidRDefault="00FB51A9" w:rsidP="00FB51A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Ana</w:t>
            </w:r>
          </w:p>
        </w:tc>
        <w:tc>
          <w:tcPr>
            <w:tcW w:w="687" w:type="dxa"/>
          </w:tcPr>
          <w:p w:rsidR="00FB51A9" w:rsidRPr="00414CE5" w:rsidRDefault="00FB51A9" w:rsidP="00FB51A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Réa</w:t>
            </w:r>
          </w:p>
        </w:tc>
        <w:tc>
          <w:tcPr>
            <w:tcW w:w="588" w:type="dxa"/>
          </w:tcPr>
          <w:p w:rsidR="00FB51A9" w:rsidRPr="00414CE5" w:rsidRDefault="00FB51A9" w:rsidP="00FB51A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Val</w:t>
            </w:r>
          </w:p>
        </w:tc>
        <w:tc>
          <w:tcPr>
            <w:tcW w:w="756" w:type="dxa"/>
          </w:tcPr>
          <w:p w:rsidR="00FB51A9" w:rsidRPr="00414CE5" w:rsidRDefault="00FB51A9" w:rsidP="00FB51A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 xml:space="preserve">Com </w:t>
            </w:r>
          </w:p>
        </w:tc>
      </w:tr>
      <w:tr w:rsidR="00FB51A9" w:rsidRPr="00414CE5" w:rsidTr="00FB51A9">
        <w:trPr>
          <w:trHeight w:val="1044"/>
        </w:trPr>
        <w:tc>
          <w:tcPr>
            <w:tcW w:w="562" w:type="dxa"/>
          </w:tcPr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Pr="00414CE5" w:rsidRDefault="00FB51A9" w:rsidP="00FB51A9">
            <w:pPr>
              <w:rPr>
                <w:rFonts w:ascii="Arial" w:hAnsi="Arial" w:cs="Arial"/>
              </w:rPr>
            </w:pPr>
          </w:p>
        </w:tc>
        <w:tc>
          <w:tcPr>
            <w:tcW w:w="784" w:type="dxa"/>
          </w:tcPr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Pr="00414CE5" w:rsidRDefault="00FB51A9" w:rsidP="00FB51A9">
            <w:pPr>
              <w:rPr>
                <w:rFonts w:ascii="Arial" w:hAnsi="Arial" w:cs="Arial"/>
              </w:rPr>
            </w:pPr>
          </w:p>
        </w:tc>
        <w:tc>
          <w:tcPr>
            <w:tcW w:w="673" w:type="dxa"/>
          </w:tcPr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Pr="00414CE5" w:rsidRDefault="00FB51A9" w:rsidP="00FB51A9">
            <w:pPr>
              <w:rPr>
                <w:rFonts w:ascii="Arial" w:hAnsi="Arial" w:cs="Arial"/>
              </w:rPr>
            </w:pPr>
          </w:p>
        </w:tc>
        <w:tc>
          <w:tcPr>
            <w:tcW w:w="687" w:type="dxa"/>
          </w:tcPr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***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Pr="00414CE5" w:rsidRDefault="00FB51A9" w:rsidP="00FB51A9">
            <w:pPr>
              <w:rPr>
                <w:rFonts w:ascii="Arial" w:hAnsi="Arial" w:cs="Arial"/>
              </w:rPr>
            </w:pPr>
          </w:p>
        </w:tc>
        <w:tc>
          <w:tcPr>
            <w:tcW w:w="588" w:type="dxa"/>
          </w:tcPr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FB51A9" w:rsidRPr="00414CE5" w:rsidRDefault="00FB51A9" w:rsidP="00FB51A9">
            <w:pPr>
              <w:rPr>
                <w:rFonts w:ascii="Arial" w:hAnsi="Arial" w:cs="Arial"/>
              </w:rPr>
            </w:pPr>
          </w:p>
        </w:tc>
        <w:tc>
          <w:tcPr>
            <w:tcW w:w="756" w:type="dxa"/>
          </w:tcPr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Default="00FB51A9" w:rsidP="00FB51A9">
            <w:pPr>
              <w:rPr>
                <w:rFonts w:ascii="Arial" w:hAnsi="Arial" w:cs="Arial"/>
              </w:rPr>
            </w:pPr>
          </w:p>
          <w:p w:rsidR="00FB51A9" w:rsidRPr="00414CE5" w:rsidRDefault="00FB51A9" w:rsidP="00FB51A9">
            <w:pPr>
              <w:rPr>
                <w:rFonts w:ascii="Arial" w:hAnsi="Arial" w:cs="Arial"/>
              </w:rPr>
            </w:pPr>
          </w:p>
        </w:tc>
      </w:tr>
    </w:tbl>
    <w:p w:rsidR="00FB51A9" w:rsidRDefault="00E8058C" w:rsidP="00E8058C">
      <w:r w:rsidRPr="00E8058C">
        <w:rPr>
          <w:noProof/>
        </w:rPr>
        <w:drawing>
          <wp:inline distT="0" distB="0" distL="0" distR="0" wp14:anchorId="2954FF71" wp14:editId="3CD866F2">
            <wp:extent cx="988218" cy="1785937"/>
            <wp:effectExtent l="0" t="0" r="254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3248" cy="179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58C" w:rsidRDefault="00E8058C" w:rsidP="00E8058C"/>
    <w:p w:rsidR="00E8058C" w:rsidRDefault="00E8058C" w:rsidP="00E8058C">
      <w:r>
        <w:t xml:space="preserve">. </w:t>
      </w:r>
    </w:p>
    <w:p w:rsidR="00E8058C" w:rsidRPr="009001C9" w:rsidRDefault="00E8058C" w:rsidP="009001C9">
      <w:pPr>
        <w:pStyle w:val="Paragraphedeliste"/>
        <w:numPr>
          <w:ilvl w:val="0"/>
          <w:numId w:val="5"/>
        </w:numPr>
        <w:rPr>
          <w:color w:val="000000" w:themeColor="text1"/>
        </w:rPr>
      </w:pPr>
      <w:r w:rsidRPr="009001C9">
        <w:rPr>
          <w:color w:val="000000" w:themeColor="text1"/>
        </w:rPr>
        <w:t xml:space="preserve">L’huile essentielle est-elle un corps pur ? Justifier la réponse. </w:t>
      </w:r>
    </w:p>
    <w:p w:rsidR="009001C9" w:rsidRDefault="009001C9" w:rsidP="009001C9">
      <w:pPr>
        <w:pStyle w:val="Paragraphedeliste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Faire un schéma de la cuve à CCM. </w:t>
      </w:r>
    </w:p>
    <w:p w:rsidR="00E8058C" w:rsidRPr="009001C9" w:rsidRDefault="00E8058C" w:rsidP="00E8058C">
      <w:pPr>
        <w:pStyle w:val="Paragraphedeliste"/>
        <w:numPr>
          <w:ilvl w:val="0"/>
          <w:numId w:val="5"/>
        </w:numPr>
        <w:rPr>
          <w:bCs/>
          <w:color w:val="000000" w:themeColor="text1"/>
        </w:rPr>
      </w:pPr>
      <w:r w:rsidRPr="009001C9">
        <w:rPr>
          <w:color w:val="000000" w:themeColor="text1"/>
        </w:rPr>
        <w:t xml:space="preserve">Quels sont les constituants de l’huile essentielle qui ont pu </w:t>
      </w:r>
      <w:proofErr w:type="spellStart"/>
      <w:r w:rsidRPr="009001C9">
        <w:rPr>
          <w:color w:val="000000" w:themeColor="text1"/>
        </w:rPr>
        <w:t>être</w:t>
      </w:r>
      <w:proofErr w:type="spellEnd"/>
      <w:r w:rsidRPr="009001C9">
        <w:rPr>
          <w:color w:val="000000" w:themeColor="text1"/>
        </w:rPr>
        <w:t xml:space="preserve"> </w:t>
      </w:r>
      <w:proofErr w:type="spellStart"/>
      <w:r w:rsidRPr="009001C9">
        <w:rPr>
          <w:color w:val="000000" w:themeColor="text1"/>
        </w:rPr>
        <w:t>identifiés</w:t>
      </w:r>
      <w:proofErr w:type="spellEnd"/>
      <w:r w:rsidRPr="009001C9">
        <w:rPr>
          <w:color w:val="000000" w:themeColor="text1"/>
        </w:rPr>
        <w:t xml:space="preserve"> par la chromatographie ? </w:t>
      </w:r>
    </w:p>
    <w:p w:rsidR="00E8058C" w:rsidRDefault="00E8058C"/>
    <w:p w:rsidR="00E8058C" w:rsidRDefault="00E8058C"/>
    <w:p w:rsidR="00094AD5" w:rsidRPr="00D4333E" w:rsidRDefault="00094AD5">
      <w:pPr>
        <w:rPr>
          <w:b/>
        </w:rPr>
      </w:pPr>
      <w:r w:rsidRPr="00D4333E">
        <w:rPr>
          <w:b/>
        </w:rPr>
        <w:t xml:space="preserve">Exercice </w:t>
      </w:r>
      <w:r w:rsidR="00E8058C" w:rsidRPr="00D4333E">
        <w:rPr>
          <w:b/>
        </w:rPr>
        <w:t>4</w:t>
      </w:r>
      <w:r w:rsidRPr="00D4333E">
        <w:rPr>
          <w:b/>
        </w:rPr>
        <w:t xml:space="preserve"> : </w:t>
      </w:r>
    </w:p>
    <w:p w:rsidR="00E47409" w:rsidRDefault="008B28CA" w:rsidP="00E47409">
      <w:r>
        <w:t xml:space="preserve">Certaines </w:t>
      </w:r>
      <w:proofErr w:type="spellStart"/>
      <w:r>
        <w:t>étoiles</w:t>
      </w:r>
      <w:proofErr w:type="spellEnd"/>
      <w:r>
        <w:t xml:space="preserve"> paraissent </w:t>
      </w:r>
      <w:proofErr w:type="spellStart"/>
      <w:r>
        <w:t>colorées</w:t>
      </w:r>
      <w:proofErr w:type="spellEnd"/>
      <w:r w:rsidR="00E47409">
        <w:t xml:space="preserve"> </w:t>
      </w:r>
      <w:r>
        <w:t>dans le ciel nocturne. Le document</w:t>
      </w:r>
      <w:r w:rsidR="00E47409">
        <w:t xml:space="preserve"> </w:t>
      </w:r>
      <w:r>
        <w:t xml:space="preserve">ci-dessous </w:t>
      </w:r>
      <w:proofErr w:type="spellStart"/>
      <w:r>
        <w:t>représente</w:t>
      </w:r>
      <w:proofErr w:type="spellEnd"/>
      <w:r>
        <w:t xml:space="preserve"> les spectres de trois </w:t>
      </w:r>
      <w:proofErr w:type="spellStart"/>
      <w:r>
        <w:t>étoiles</w:t>
      </w:r>
      <w:proofErr w:type="spellEnd"/>
      <w:r>
        <w:t xml:space="preserve"> </w:t>
      </w:r>
      <w:proofErr w:type="spellStart"/>
      <w:r>
        <w:t>notées</w:t>
      </w:r>
      <w:proofErr w:type="spellEnd"/>
      <w:r>
        <w:t xml:space="preserve"> </w:t>
      </w:r>
      <w:r w:rsidR="00E47409">
        <w:t>A</w:t>
      </w:r>
      <w:r>
        <w:t xml:space="preserve">, </w:t>
      </w:r>
      <w:r w:rsidR="00E47409">
        <w:t>B</w:t>
      </w:r>
      <w:r>
        <w:t xml:space="preserve"> et </w:t>
      </w:r>
      <w:r w:rsidR="00E47409">
        <w:t>C</w:t>
      </w:r>
      <w:r>
        <w:t>. L’</w:t>
      </w:r>
      <w:proofErr w:type="spellStart"/>
      <w:r>
        <w:t>étoile</w:t>
      </w:r>
      <w:proofErr w:type="spellEnd"/>
      <w:r>
        <w:t xml:space="preserve"> </w:t>
      </w:r>
      <w:r w:rsidR="00E47409">
        <w:t>A e</w:t>
      </w:r>
      <w:r>
        <w:t>st blanche, l’</w:t>
      </w:r>
      <w:proofErr w:type="spellStart"/>
      <w:r>
        <w:t>étoile</w:t>
      </w:r>
      <w:proofErr w:type="spellEnd"/>
      <w:r>
        <w:t xml:space="preserve"> </w:t>
      </w:r>
      <w:r w:rsidR="00E47409">
        <w:t>B</w:t>
      </w:r>
      <w:r>
        <w:t xml:space="preserve"> est bleue et l’</w:t>
      </w:r>
      <w:proofErr w:type="spellStart"/>
      <w:r>
        <w:t>étoile</w:t>
      </w:r>
      <w:proofErr w:type="spellEnd"/>
      <w:r>
        <w:t xml:space="preserve"> </w:t>
      </w:r>
      <w:r w:rsidR="00E47409">
        <w:t>C</w:t>
      </w:r>
      <w:r>
        <w:t xml:space="preserve"> est rouge. </w:t>
      </w:r>
    </w:p>
    <w:tbl>
      <w:tblPr>
        <w:tblStyle w:val="Grilledutableau"/>
        <w:tblpPr w:leftFromText="141" w:rightFromText="141" w:vertAnchor="text" w:horzAnchor="margin" w:tblpXSpec="right" w:tblpY="200"/>
        <w:tblW w:w="0" w:type="auto"/>
        <w:tblLook w:val="04A0" w:firstRow="1" w:lastRow="0" w:firstColumn="1" w:lastColumn="0" w:noHBand="0" w:noVBand="1"/>
      </w:tblPr>
      <w:tblGrid>
        <w:gridCol w:w="562"/>
        <w:gridCol w:w="784"/>
        <w:gridCol w:w="673"/>
        <w:gridCol w:w="687"/>
        <w:gridCol w:w="588"/>
        <w:gridCol w:w="756"/>
      </w:tblGrid>
      <w:tr w:rsidR="009001C9" w:rsidRPr="00414CE5" w:rsidTr="009001C9">
        <w:trPr>
          <w:trHeight w:val="229"/>
        </w:trPr>
        <w:tc>
          <w:tcPr>
            <w:tcW w:w="562" w:type="dxa"/>
          </w:tcPr>
          <w:p w:rsidR="009001C9" w:rsidRPr="00414CE5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</w:p>
        </w:tc>
        <w:tc>
          <w:tcPr>
            <w:tcW w:w="784" w:type="dxa"/>
          </w:tcPr>
          <w:p w:rsidR="009001C9" w:rsidRPr="00414CE5" w:rsidRDefault="009001C9" w:rsidP="009001C9">
            <w:pPr>
              <w:rPr>
                <w:rFonts w:ascii="Arial" w:hAnsi="Arial" w:cs="Arial"/>
              </w:rPr>
            </w:pPr>
            <w:proofErr w:type="spellStart"/>
            <w:r w:rsidRPr="00414CE5">
              <w:rPr>
                <w:rFonts w:ascii="Arial" w:hAnsi="Arial" w:cs="Arial"/>
              </w:rPr>
              <w:t>Sap</w:t>
            </w:r>
            <w:proofErr w:type="spellEnd"/>
          </w:p>
        </w:tc>
        <w:tc>
          <w:tcPr>
            <w:tcW w:w="673" w:type="dxa"/>
          </w:tcPr>
          <w:p w:rsidR="009001C9" w:rsidRPr="00414CE5" w:rsidRDefault="009001C9" w:rsidP="009001C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Ana</w:t>
            </w:r>
          </w:p>
        </w:tc>
        <w:tc>
          <w:tcPr>
            <w:tcW w:w="687" w:type="dxa"/>
          </w:tcPr>
          <w:p w:rsidR="009001C9" w:rsidRPr="00414CE5" w:rsidRDefault="009001C9" w:rsidP="009001C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Réa</w:t>
            </w:r>
          </w:p>
        </w:tc>
        <w:tc>
          <w:tcPr>
            <w:tcW w:w="588" w:type="dxa"/>
          </w:tcPr>
          <w:p w:rsidR="009001C9" w:rsidRPr="00414CE5" w:rsidRDefault="009001C9" w:rsidP="009001C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Val</w:t>
            </w:r>
          </w:p>
        </w:tc>
        <w:tc>
          <w:tcPr>
            <w:tcW w:w="756" w:type="dxa"/>
          </w:tcPr>
          <w:p w:rsidR="009001C9" w:rsidRPr="00414CE5" w:rsidRDefault="009001C9" w:rsidP="009001C9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 xml:space="preserve">Com </w:t>
            </w:r>
          </w:p>
        </w:tc>
      </w:tr>
      <w:tr w:rsidR="009001C9" w:rsidRPr="00414CE5" w:rsidTr="009001C9">
        <w:trPr>
          <w:trHeight w:val="1044"/>
        </w:trPr>
        <w:tc>
          <w:tcPr>
            <w:tcW w:w="562" w:type="dxa"/>
          </w:tcPr>
          <w:p w:rsidR="009001C9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</w:p>
          <w:p w:rsidR="009001C9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:rsidR="009001C9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</w:t>
            </w: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Pr="00414CE5" w:rsidRDefault="009001C9" w:rsidP="009001C9">
            <w:pPr>
              <w:rPr>
                <w:rFonts w:ascii="Arial" w:hAnsi="Arial" w:cs="Arial"/>
              </w:rPr>
            </w:pPr>
          </w:p>
        </w:tc>
        <w:tc>
          <w:tcPr>
            <w:tcW w:w="784" w:type="dxa"/>
          </w:tcPr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Pr="00414CE5" w:rsidRDefault="009001C9" w:rsidP="009001C9">
            <w:pPr>
              <w:rPr>
                <w:rFonts w:ascii="Arial" w:hAnsi="Arial" w:cs="Arial"/>
              </w:rPr>
            </w:pPr>
          </w:p>
        </w:tc>
        <w:tc>
          <w:tcPr>
            <w:tcW w:w="673" w:type="dxa"/>
          </w:tcPr>
          <w:p w:rsidR="009001C9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***</w:t>
            </w: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Pr="00414CE5" w:rsidRDefault="009001C9" w:rsidP="009001C9">
            <w:pPr>
              <w:rPr>
                <w:rFonts w:ascii="Arial" w:hAnsi="Arial" w:cs="Arial"/>
              </w:rPr>
            </w:pPr>
          </w:p>
        </w:tc>
        <w:tc>
          <w:tcPr>
            <w:tcW w:w="687" w:type="dxa"/>
          </w:tcPr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Pr="00414CE5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***</w:t>
            </w:r>
          </w:p>
        </w:tc>
        <w:tc>
          <w:tcPr>
            <w:tcW w:w="588" w:type="dxa"/>
          </w:tcPr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9001C9" w:rsidRPr="00414CE5" w:rsidRDefault="009001C9" w:rsidP="009001C9">
            <w:pPr>
              <w:rPr>
                <w:rFonts w:ascii="Arial" w:hAnsi="Arial" w:cs="Arial"/>
              </w:rPr>
            </w:pPr>
          </w:p>
        </w:tc>
        <w:tc>
          <w:tcPr>
            <w:tcW w:w="756" w:type="dxa"/>
          </w:tcPr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Default="009001C9" w:rsidP="009001C9">
            <w:pPr>
              <w:rPr>
                <w:rFonts w:ascii="Arial" w:hAnsi="Arial" w:cs="Arial"/>
              </w:rPr>
            </w:pPr>
          </w:p>
          <w:p w:rsidR="009001C9" w:rsidRPr="00414CE5" w:rsidRDefault="009001C9" w:rsidP="009001C9">
            <w:pPr>
              <w:rPr>
                <w:rFonts w:ascii="Arial" w:hAnsi="Arial" w:cs="Arial"/>
              </w:rPr>
            </w:pPr>
          </w:p>
        </w:tc>
      </w:tr>
    </w:tbl>
    <w:p w:rsidR="009001C9" w:rsidRDefault="00E47409" w:rsidP="00E47409">
      <w:r w:rsidRPr="00E47409">
        <w:rPr>
          <w:noProof/>
        </w:rPr>
        <w:drawing>
          <wp:inline distT="0" distB="0" distL="0" distR="0" wp14:anchorId="69E168C6" wp14:editId="3FEF5FB6">
            <wp:extent cx="2493168" cy="200503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3168" cy="20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CA" w:rsidRDefault="008B28CA" w:rsidP="00E47409"/>
    <w:p w:rsidR="00E47409" w:rsidRDefault="00E47409" w:rsidP="00E47409"/>
    <w:p w:rsidR="00E47409" w:rsidRDefault="00E47409" w:rsidP="00E47409">
      <w:pPr>
        <w:pStyle w:val="Paragraphedeliste"/>
        <w:numPr>
          <w:ilvl w:val="0"/>
          <w:numId w:val="3"/>
        </w:numPr>
      </w:pPr>
      <w:r>
        <w:t>Classer ces 3 étoiles par ordre croissant de température.</w:t>
      </w:r>
    </w:p>
    <w:p w:rsidR="00E47409" w:rsidRDefault="00E47409" w:rsidP="00E47409">
      <w:pPr>
        <w:pStyle w:val="Paragraphedeliste"/>
        <w:numPr>
          <w:ilvl w:val="0"/>
          <w:numId w:val="3"/>
        </w:numPr>
      </w:pPr>
      <w:r>
        <w:t>Comment évolue les spectres de l’étoile la plus froide à l’étoile la plus chaude ?</w:t>
      </w:r>
    </w:p>
    <w:p w:rsidR="00894E0D" w:rsidRDefault="00E8058C" w:rsidP="00027D04">
      <w:pPr>
        <w:pStyle w:val="Paragraphedeliste"/>
        <w:numPr>
          <w:ilvl w:val="0"/>
          <w:numId w:val="3"/>
        </w:numPr>
      </w:pPr>
      <w:r>
        <w:t>Associer chaque spectre à son étoile A, B et C.</w:t>
      </w:r>
    </w:p>
    <w:p w:rsidR="00894E0D" w:rsidRDefault="00894E0D"/>
    <w:p w:rsidR="00894E0D" w:rsidRPr="00D4333E" w:rsidRDefault="00094AD5">
      <w:pPr>
        <w:rPr>
          <w:b/>
        </w:rPr>
      </w:pPr>
      <w:r w:rsidRPr="00D4333E">
        <w:rPr>
          <w:rFonts w:ascii="Calibri" w:eastAsia="Times New Roman" w:hAnsi="Calibri" w:cs="Calibri"/>
          <w:b/>
          <w:noProof/>
          <w:sz w:val="22"/>
          <w:szCs w:val="22"/>
          <w:lang w:eastAsia="fr-FR"/>
        </w:rPr>
        <w:lastRenderedPageBreak/>
        <w:drawing>
          <wp:anchor distT="0" distB="0" distL="114300" distR="114300" simplePos="0" relativeHeight="251659264" behindDoc="1" locked="0" layoutInCell="1" allowOverlap="1" wp14:anchorId="7B1F3D4A" wp14:editId="787F2795">
            <wp:simplePos x="0" y="0"/>
            <wp:positionH relativeFrom="column">
              <wp:posOffset>3700463</wp:posOffset>
            </wp:positionH>
            <wp:positionV relativeFrom="paragraph">
              <wp:posOffset>183991</wp:posOffset>
            </wp:positionV>
            <wp:extent cx="1849120" cy="1556385"/>
            <wp:effectExtent l="0" t="0" r="5080" b="5715"/>
            <wp:wrapTight wrapText="bothSides">
              <wp:wrapPolygon edited="0">
                <wp:start x="0" y="0"/>
                <wp:lineTo x="0" y="21503"/>
                <wp:lineTo x="21511" y="21503"/>
                <wp:lineTo x="21511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8-10-07 à 14.25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4E0D" w:rsidRPr="00D4333E">
        <w:rPr>
          <w:b/>
        </w:rPr>
        <w:t>Exercice  </w:t>
      </w:r>
      <w:r w:rsidR="002C2AF8" w:rsidRPr="00D4333E">
        <w:rPr>
          <w:b/>
        </w:rPr>
        <w:t>5</w:t>
      </w:r>
      <w:r w:rsidR="00894E0D" w:rsidRPr="00D4333E">
        <w:rPr>
          <w:b/>
        </w:rPr>
        <w:t>:</w:t>
      </w:r>
    </w:p>
    <w:p w:rsidR="00894E0D" w:rsidRDefault="00894E0D" w:rsidP="00094AD5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  <w:lang w:eastAsia="fr-FR"/>
        </w:rPr>
      </w:pPr>
      <w:r w:rsidRPr="008B2D9B">
        <w:rPr>
          <w:rFonts w:ascii="Calibri" w:eastAsia="Times New Roman" w:hAnsi="Calibri" w:cs="Calibri"/>
          <w:sz w:val="22"/>
          <w:szCs w:val="22"/>
          <w:lang w:eastAsia="fr-FR"/>
        </w:rPr>
        <w:t>Dans l’album « Tintin et l’Etoile</w:t>
      </w:r>
      <w:r>
        <w:rPr>
          <w:rFonts w:ascii="Calibri" w:eastAsia="Times New Roman" w:hAnsi="Calibri" w:cs="Calibri"/>
          <w:sz w:val="22"/>
          <w:szCs w:val="22"/>
          <w:lang w:eastAsia="fr-FR"/>
        </w:rPr>
        <w:t xml:space="preserve"> </w:t>
      </w:r>
      <w:r w:rsidRPr="008B2D9B">
        <w:rPr>
          <w:rFonts w:ascii="Calibri" w:eastAsia="Times New Roman" w:hAnsi="Calibri" w:cs="Calibri"/>
          <w:sz w:val="22"/>
          <w:szCs w:val="22"/>
          <w:lang w:eastAsia="fr-FR"/>
        </w:rPr>
        <w:t>mystérieuse » d’Hergé</w:t>
      </w:r>
      <w:r w:rsidR="00094AD5">
        <w:rPr>
          <w:rFonts w:ascii="Calibri" w:eastAsia="Times New Roman" w:hAnsi="Calibri" w:cs="Calibri"/>
          <w:sz w:val="22"/>
          <w:szCs w:val="22"/>
          <w:lang w:eastAsia="fr-FR"/>
        </w:rPr>
        <w:t> ,</w:t>
      </w:r>
      <w:r w:rsidRPr="008B2D9B">
        <w:rPr>
          <w:rFonts w:ascii="Calibri" w:eastAsia="Times New Roman" w:hAnsi="Calibri" w:cs="Calibri"/>
          <w:sz w:val="22"/>
          <w:szCs w:val="22"/>
          <w:lang w:eastAsia="fr-FR"/>
        </w:rPr>
        <w:t xml:space="preserve"> un bolide vient de passer près de la Terre. Hyppolyte </w:t>
      </w:r>
      <w:proofErr w:type="spellStart"/>
      <w:r w:rsidRPr="008B2D9B">
        <w:rPr>
          <w:rFonts w:ascii="Calibri" w:eastAsia="Times New Roman" w:hAnsi="Calibri" w:cs="Calibri"/>
          <w:sz w:val="22"/>
          <w:szCs w:val="22"/>
          <w:lang w:eastAsia="fr-FR"/>
        </w:rPr>
        <w:t>Cal</w:t>
      </w:r>
      <w:r>
        <w:rPr>
          <w:rFonts w:ascii="Calibri" w:eastAsia="Times New Roman" w:hAnsi="Calibri" w:cs="Calibri"/>
          <w:sz w:val="22"/>
          <w:szCs w:val="22"/>
          <w:lang w:eastAsia="fr-FR"/>
        </w:rPr>
        <w:t>y</w:t>
      </w:r>
      <w:r w:rsidRPr="008B2D9B">
        <w:rPr>
          <w:rFonts w:ascii="Calibri" w:eastAsia="Times New Roman" w:hAnsi="Calibri" w:cs="Calibri"/>
          <w:sz w:val="22"/>
          <w:szCs w:val="22"/>
          <w:lang w:eastAsia="fr-FR"/>
        </w:rPr>
        <w:t>s</w:t>
      </w:r>
      <w:proofErr w:type="spellEnd"/>
      <w:r w:rsidRPr="008B2D9B">
        <w:rPr>
          <w:rFonts w:ascii="Calibri" w:eastAsia="Times New Roman" w:hAnsi="Calibri" w:cs="Calibri"/>
          <w:sz w:val="22"/>
          <w:szCs w:val="22"/>
          <w:lang w:eastAsia="fr-FR"/>
        </w:rPr>
        <w:t>, le directeur de l’observatoire, montre un document à Tintin : il s’agit d’un spectre obtenu lors de l’observation du bolide par le spectroscope</w:t>
      </w:r>
      <w:r>
        <w:rPr>
          <w:rFonts w:ascii="Calibri" w:eastAsia="Times New Roman" w:hAnsi="Calibri" w:cs="Calibri"/>
          <w:sz w:val="22"/>
          <w:szCs w:val="22"/>
          <w:lang w:eastAsia="fr-FR"/>
        </w:rPr>
        <w:t xml:space="preserve"> : </w:t>
      </w:r>
    </w:p>
    <w:p w:rsidR="00894E0D" w:rsidRDefault="00894E0D" w:rsidP="00094AD5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  <w:lang w:eastAsia="fr-FR"/>
        </w:rPr>
      </w:pPr>
      <w:r>
        <w:rPr>
          <w:rFonts w:ascii="Calibri" w:eastAsia="Times New Roman" w:hAnsi="Calibri" w:cs="Calibri"/>
          <w:sz w:val="22"/>
          <w:szCs w:val="22"/>
          <w:lang w:eastAsia="fr-FR"/>
        </w:rPr>
        <w:t xml:space="preserve">Voici un zoom sur le spectre obtenu (normalement le spectre est noir et les « traits » sont en couleur) </w:t>
      </w:r>
    </w:p>
    <w:p w:rsidR="00894E0D" w:rsidRDefault="00894E0D" w:rsidP="00894E0D">
      <w:pPr>
        <w:spacing w:before="100" w:beforeAutospacing="1" w:after="100" w:afterAutospacing="1"/>
        <w:jc w:val="left"/>
        <w:rPr>
          <w:rFonts w:ascii="Calibri" w:eastAsia="Times New Roman" w:hAnsi="Calibri" w:cs="Calibri"/>
          <w:sz w:val="22"/>
          <w:szCs w:val="22"/>
          <w:lang w:eastAsia="fr-FR"/>
        </w:rPr>
      </w:pPr>
      <w:r>
        <w:rPr>
          <w:rFonts w:ascii="Calibri" w:eastAsia="Times New Roman" w:hAnsi="Calibri" w:cs="Calibri"/>
          <w:noProof/>
          <w:sz w:val="22"/>
          <w:szCs w:val="22"/>
          <w:lang w:eastAsia="fr-FR"/>
        </w:rPr>
        <w:drawing>
          <wp:inline distT="0" distB="0" distL="0" distR="0" wp14:anchorId="1703B0E0" wp14:editId="03A54869">
            <wp:extent cx="5900737" cy="568960"/>
            <wp:effectExtent l="0" t="0" r="508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10-07 à 14.27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402" cy="58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pPr w:leftFromText="141" w:rightFromText="141" w:vertAnchor="text" w:horzAnchor="page" w:tblpX="7348" w:tblpY="445"/>
        <w:tblW w:w="0" w:type="auto"/>
        <w:tblLook w:val="04A0" w:firstRow="1" w:lastRow="0" w:firstColumn="1" w:lastColumn="0" w:noHBand="0" w:noVBand="1"/>
      </w:tblPr>
      <w:tblGrid>
        <w:gridCol w:w="562"/>
        <w:gridCol w:w="784"/>
        <w:gridCol w:w="673"/>
        <w:gridCol w:w="687"/>
        <w:gridCol w:w="588"/>
        <w:gridCol w:w="756"/>
      </w:tblGrid>
      <w:tr w:rsidR="00894E0D" w:rsidRPr="00414CE5" w:rsidTr="00D84C2B">
        <w:trPr>
          <w:trHeight w:val="229"/>
        </w:trPr>
        <w:tc>
          <w:tcPr>
            <w:tcW w:w="562" w:type="dxa"/>
          </w:tcPr>
          <w:p w:rsidR="00894E0D" w:rsidRPr="00414CE5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</w:t>
            </w:r>
          </w:p>
        </w:tc>
        <w:tc>
          <w:tcPr>
            <w:tcW w:w="784" w:type="dxa"/>
          </w:tcPr>
          <w:p w:rsidR="00894E0D" w:rsidRPr="00414CE5" w:rsidRDefault="00894E0D" w:rsidP="00D84C2B">
            <w:pPr>
              <w:rPr>
                <w:rFonts w:ascii="Arial" w:hAnsi="Arial" w:cs="Arial"/>
              </w:rPr>
            </w:pPr>
            <w:proofErr w:type="spellStart"/>
            <w:r w:rsidRPr="00414CE5">
              <w:rPr>
                <w:rFonts w:ascii="Arial" w:hAnsi="Arial" w:cs="Arial"/>
              </w:rPr>
              <w:t>Sap</w:t>
            </w:r>
            <w:proofErr w:type="spellEnd"/>
          </w:p>
        </w:tc>
        <w:tc>
          <w:tcPr>
            <w:tcW w:w="673" w:type="dxa"/>
          </w:tcPr>
          <w:p w:rsidR="00894E0D" w:rsidRPr="00414CE5" w:rsidRDefault="00894E0D" w:rsidP="00D84C2B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Ana</w:t>
            </w:r>
          </w:p>
        </w:tc>
        <w:tc>
          <w:tcPr>
            <w:tcW w:w="687" w:type="dxa"/>
          </w:tcPr>
          <w:p w:rsidR="00894E0D" w:rsidRPr="00414CE5" w:rsidRDefault="00894E0D" w:rsidP="00D84C2B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Réa</w:t>
            </w:r>
          </w:p>
        </w:tc>
        <w:tc>
          <w:tcPr>
            <w:tcW w:w="588" w:type="dxa"/>
          </w:tcPr>
          <w:p w:rsidR="00894E0D" w:rsidRPr="00414CE5" w:rsidRDefault="00894E0D" w:rsidP="00D84C2B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>Val</w:t>
            </w:r>
          </w:p>
        </w:tc>
        <w:tc>
          <w:tcPr>
            <w:tcW w:w="756" w:type="dxa"/>
          </w:tcPr>
          <w:p w:rsidR="00894E0D" w:rsidRPr="00414CE5" w:rsidRDefault="00894E0D" w:rsidP="00D84C2B">
            <w:pPr>
              <w:rPr>
                <w:rFonts w:ascii="Arial" w:hAnsi="Arial" w:cs="Arial"/>
              </w:rPr>
            </w:pPr>
            <w:r w:rsidRPr="00414CE5">
              <w:rPr>
                <w:rFonts w:ascii="Arial" w:hAnsi="Arial" w:cs="Arial"/>
              </w:rPr>
              <w:t xml:space="preserve">Com </w:t>
            </w:r>
          </w:p>
        </w:tc>
      </w:tr>
      <w:tr w:rsidR="00894E0D" w:rsidRPr="00414CE5" w:rsidTr="00D84C2B">
        <w:trPr>
          <w:trHeight w:val="1044"/>
        </w:trPr>
        <w:tc>
          <w:tcPr>
            <w:tcW w:w="562" w:type="dxa"/>
          </w:tcPr>
          <w:p w:rsidR="00894E0D" w:rsidRDefault="002D4CB8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1. 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3. 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4.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5.</w:t>
            </w:r>
          </w:p>
          <w:p w:rsidR="00894E0D" w:rsidRPr="00414CE5" w:rsidRDefault="00894E0D" w:rsidP="00D84C2B">
            <w:pPr>
              <w:rPr>
                <w:rFonts w:ascii="Arial" w:hAnsi="Arial" w:cs="Arial"/>
              </w:rPr>
            </w:pPr>
          </w:p>
        </w:tc>
        <w:tc>
          <w:tcPr>
            <w:tcW w:w="784" w:type="dxa"/>
          </w:tcPr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  <w:r w:rsidR="009B185B">
              <w:rPr>
                <w:rFonts w:ascii="Arial" w:hAnsi="Arial" w:cs="Arial"/>
              </w:rPr>
              <w:t xml:space="preserve"> </w:t>
            </w:r>
            <w:r w:rsidR="009001C9">
              <w:rPr>
                <w:rFonts w:ascii="Arial" w:hAnsi="Arial" w:cs="Arial"/>
              </w:rPr>
              <w:t>*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 *</w:t>
            </w:r>
          </w:p>
          <w:p w:rsidR="00894E0D" w:rsidRPr="00414CE5" w:rsidRDefault="00894E0D" w:rsidP="00D84C2B">
            <w:pPr>
              <w:rPr>
                <w:rFonts w:ascii="Arial" w:hAnsi="Arial" w:cs="Arial"/>
              </w:rPr>
            </w:pPr>
          </w:p>
        </w:tc>
        <w:tc>
          <w:tcPr>
            <w:tcW w:w="673" w:type="dxa"/>
          </w:tcPr>
          <w:p w:rsidR="00894E0D" w:rsidRDefault="002D4CB8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Pr="00414CE5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</w:tc>
        <w:tc>
          <w:tcPr>
            <w:tcW w:w="687" w:type="dxa"/>
          </w:tcPr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Pr="00414CE5" w:rsidRDefault="00894E0D" w:rsidP="00D84C2B">
            <w:pPr>
              <w:rPr>
                <w:rFonts w:ascii="Arial" w:hAnsi="Arial" w:cs="Arial"/>
              </w:rPr>
            </w:pPr>
          </w:p>
        </w:tc>
        <w:tc>
          <w:tcPr>
            <w:tcW w:w="588" w:type="dxa"/>
          </w:tcPr>
          <w:p w:rsidR="00894E0D" w:rsidRDefault="002D4CB8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Pr="00414CE5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</w:tc>
        <w:tc>
          <w:tcPr>
            <w:tcW w:w="756" w:type="dxa"/>
          </w:tcPr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Default="00894E0D" w:rsidP="00D84C2B">
            <w:pPr>
              <w:rPr>
                <w:rFonts w:ascii="Arial" w:hAnsi="Arial" w:cs="Arial"/>
              </w:rPr>
            </w:pPr>
          </w:p>
          <w:p w:rsidR="00894E0D" w:rsidRPr="00414CE5" w:rsidRDefault="00894E0D" w:rsidP="00D84C2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*</w:t>
            </w:r>
          </w:p>
        </w:tc>
      </w:tr>
    </w:tbl>
    <w:p w:rsidR="00894E0D" w:rsidRDefault="00894E0D" w:rsidP="00894E0D">
      <w:pPr>
        <w:spacing w:before="100" w:beforeAutospacing="1" w:after="100" w:afterAutospacing="1"/>
        <w:jc w:val="left"/>
        <w:rPr>
          <w:rFonts w:ascii="Calibri" w:eastAsia="Times New Roman" w:hAnsi="Calibri" w:cs="Calibri"/>
          <w:sz w:val="22"/>
          <w:szCs w:val="22"/>
          <w:lang w:eastAsia="fr-FR"/>
        </w:rPr>
      </w:pPr>
    </w:p>
    <w:p w:rsidR="002D4CB8" w:rsidRPr="002D4CB8" w:rsidRDefault="002D4CB8" w:rsidP="00894E0D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>
        <w:rPr>
          <w:rFonts w:ascii="Calibri,Bold" w:eastAsia="Times New Roman" w:hAnsi="Calibri,Bold" w:cs="Times New Roman"/>
          <w:sz w:val="22"/>
          <w:szCs w:val="22"/>
          <w:lang w:eastAsia="fr-FR"/>
        </w:rPr>
        <w:t xml:space="preserve">Le spectre émis </w:t>
      </w:r>
      <w:proofErr w:type="spellStart"/>
      <w:r>
        <w:rPr>
          <w:rFonts w:ascii="Calibri,Bold" w:eastAsia="Times New Roman" w:hAnsi="Calibri,Bold" w:cs="Times New Roman"/>
          <w:sz w:val="22"/>
          <w:szCs w:val="22"/>
          <w:lang w:eastAsia="fr-FR"/>
        </w:rPr>
        <w:t>est il</w:t>
      </w:r>
      <w:proofErr w:type="spellEnd"/>
      <w:r>
        <w:rPr>
          <w:rFonts w:ascii="Calibri,Bold" w:eastAsia="Times New Roman" w:hAnsi="Calibri,Bold" w:cs="Times New Roman"/>
          <w:sz w:val="22"/>
          <w:szCs w:val="22"/>
          <w:lang w:eastAsia="fr-FR"/>
        </w:rPr>
        <w:t xml:space="preserve"> celui d’une source monochromatique ou polychromatique ? Justifier</w:t>
      </w:r>
    </w:p>
    <w:p w:rsidR="00894E0D" w:rsidRPr="00312318" w:rsidRDefault="00894E0D" w:rsidP="00894E0D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>
        <w:rPr>
          <w:rFonts w:ascii="Calibri" w:eastAsia="Times New Roman" w:hAnsi="Calibri" w:cs="Times New Roman"/>
          <w:sz w:val="22"/>
          <w:szCs w:val="22"/>
          <w:lang w:eastAsia="fr-FR"/>
        </w:rPr>
        <w:t>Indiquer</w:t>
      </w:r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 si le spectre représenté</w:t>
      </w:r>
      <w:r>
        <w:rPr>
          <w:rFonts w:ascii="Calibri" w:eastAsia="Times New Roman" w:hAnsi="Calibri" w:cs="Times New Roman"/>
          <w:sz w:val="22"/>
          <w:szCs w:val="22"/>
          <w:lang w:eastAsia="fr-FR"/>
        </w:rPr>
        <w:t xml:space="preserve"> </w:t>
      </w:r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est continu ou </w:t>
      </w:r>
      <w:r>
        <w:rPr>
          <w:rFonts w:ascii="Calibri" w:eastAsia="Times New Roman" w:hAnsi="Calibri" w:cs="Times New Roman"/>
          <w:sz w:val="22"/>
          <w:szCs w:val="22"/>
          <w:lang w:eastAsia="fr-FR"/>
        </w:rPr>
        <w:t>un spectre de raies.</w:t>
      </w:r>
      <w:r w:rsidR="002D4CB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 Justifier.</w:t>
      </w:r>
    </w:p>
    <w:p w:rsidR="002D4CB8" w:rsidRPr="002D4CB8" w:rsidRDefault="00894E0D" w:rsidP="00894E0D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A quelle grandeur correspondent les valeurs </w:t>
      </w:r>
      <w:proofErr w:type="spellStart"/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>notées</w:t>
      </w:r>
      <w:proofErr w:type="spellEnd"/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 sur la </w:t>
      </w:r>
      <w:r w:rsidRPr="003B7314">
        <w:rPr>
          <w:rFonts w:ascii="Calibri" w:eastAsia="Times New Roman" w:hAnsi="Calibri" w:cs="Times New Roman"/>
          <w:sz w:val="22"/>
          <w:szCs w:val="22"/>
          <w:lang w:eastAsia="fr-FR"/>
        </w:rPr>
        <w:t>règl</w:t>
      </w:r>
      <w:r w:rsidR="002D4CB8">
        <w:rPr>
          <w:rFonts w:ascii="Calibri" w:eastAsia="Times New Roman" w:hAnsi="Calibri" w:cs="Times New Roman"/>
          <w:sz w:val="22"/>
          <w:szCs w:val="22"/>
          <w:lang w:eastAsia="fr-FR"/>
        </w:rPr>
        <w:t>e ?</w:t>
      </w:r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 Quelle en est l’</w:t>
      </w:r>
      <w:r w:rsidRPr="003B7314">
        <w:rPr>
          <w:rFonts w:ascii="Calibri" w:eastAsia="Times New Roman" w:hAnsi="Calibri" w:cs="Times New Roman"/>
          <w:sz w:val="22"/>
          <w:szCs w:val="22"/>
          <w:lang w:eastAsia="fr-FR"/>
        </w:rPr>
        <w:t>unité</w:t>
      </w:r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 ? </w:t>
      </w:r>
    </w:p>
    <w:p w:rsidR="00894E0D" w:rsidRPr="00312318" w:rsidRDefault="00894E0D" w:rsidP="00894E0D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>
        <w:rPr>
          <w:rFonts w:ascii="Calibri" w:eastAsia="Times New Roman" w:hAnsi="Calibri" w:cs="Times New Roman"/>
          <w:sz w:val="22"/>
          <w:szCs w:val="22"/>
          <w:lang w:eastAsia="fr-FR"/>
        </w:rPr>
        <w:t>Indiquer</w:t>
      </w:r>
      <w:r w:rsidRPr="00312318">
        <w:rPr>
          <w:rFonts w:ascii="Calibri" w:eastAsia="Times New Roman" w:hAnsi="Calibri" w:cs="Times New Roman"/>
          <w:sz w:val="22"/>
          <w:szCs w:val="22"/>
          <w:lang w:eastAsia="fr-FR"/>
        </w:rPr>
        <w:t xml:space="preserve"> le domaine de la </w:t>
      </w:r>
      <w:r w:rsidRPr="003B7314">
        <w:rPr>
          <w:rFonts w:ascii="Calibri" w:eastAsia="Times New Roman" w:hAnsi="Calibri" w:cs="Times New Roman"/>
          <w:sz w:val="22"/>
          <w:szCs w:val="22"/>
          <w:lang w:eastAsia="fr-FR"/>
        </w:rPr>
        <w:t xml:space="preserve">lumière visible sur le spectre. </w:t>
      </w:r>
    </w:p>
    <w:p w:rsidR="00894E0D" w:rsidRPr="001871E7" w:rsidRDefault="001871E7" w:rsidP="00894E0D">
      <w:pPr>
        <w:numPr>
          <w:ilvl w:val="0"/>
          <w:numId w:val="1"/>
        </w:num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>
        <w:rPr>
          <w:rFonts w:ascii="Calibri" w:eastAsia="Times New Roman" w:hAnsi="Calibri" w:cs="Times New Roman"/>
          <w:sz w:val="22"/>
          <w:szCs w:val="22"/>
          <w:lang w:eastAsia="fr-FR"/>
        </w:rPr>
        <w:t xml:space="preserve">Quels éléments sont présents dans le bolide ? Justifier. </w:t>
      </w:r>
    </w:p>
    <w:p w:rsidR="001871E7" w:rsidRPr="003B7314" w:rsidRDefault="001871E7" w:rsidP="001871E7">
      <w:p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>
        <w:rPr>
          <w:rFonts w:ascii="Calibri,Bold" w:eastAsia="Times New Roman" w:hAnsi="Calibri,Bold" w:cs="Times New Roman"/>
          <w:sz w:val="22"/>
          <w:szCs w:val="22"/>
          <w:lang w:eastAsia="fr-FR"/>
        </w:rPr>
        <w:t>Données : raies de quelques éléments (données en nm).</w:t>
      </w:r>
    </w:p>
    <w:p w:rsidR="00894E0D" w:rsidRPr="00312318" w:rsidRDefault="00894E0D" w:rsidP="00894E0D">
      <w:pPr>
        <w:spacing w:before="100" w:beforeAutospacing="1" w:after="100" w:afterAutospacing="1"/>
        <w:jc w:val="left"/>
        <w:rPr>
          <w:rFonts w:ascii="Calibri,Bold" w:eastAsia="Times New Roman" w:hAnsi="Calibri,Bold" w:cs="Times New Roman"/>
          <w:sz w:val="22"/>
          <w:szCs w:val="22"/>
          <w:lang w:eastAsia="fr-FR"/>
        </w:rPr>
      </w:pPr>
      <w:r>
        <w:rPr>
          <w:rFonts w:ascii="Calibri,Bold" w:eastAsia="Times New Roman" w:hAnsi="Calibri,Bold" w:cs="Times New Roman"/>
          <w:noProof/>
          <w:sz w:val="22"/>
          <w:szCs w:val="22"/>
          <w:lang w:eastAsia="fr-FR"/>
        </w:rPr>
        <w:drawing>
          <wp:inline distT="0" distB="0" distL="0" distR="0" wp14:anchorId="76D79F1C" wp14:editId="48FFF380">
            <wp:extent cx="5756910" cy="60706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8-10-07 à 14.34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0D" w:rsidRDefault="00894E0D" w:rsidP="00894E0D"/>
    <w:p w:rsidR="00894E0D" w:rsidRDefault="00894E0D"/>
    <w:sectPr w:rsidR="00894E0D" w:rsidSect="00732A8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,Bold">
    <w:altName w:val="Calibr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21407"/>
    <w:multiLevelType w:val="hybridMultilevel"/>
    <w:tmpl w:val="C54A45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57F5"/>
    <w:multiLevelType w:val="hybridMultilevel"/>
    <w:tmpl w:val="88C8D39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D87753"/>
    <w:multiLevelType w:val="hybridMultilevel"/>
    <w:tmpl w:val="321E28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63C69"/>
    <w:multiLevelType w:val="hybridMultilevel"/>
    <w:tmpl w:val="ECC6F5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9C4FE9"/>
    <w:multiLevelType w:val="multilevel"/>
    <w:tmpl w:val="EB4EC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E0D"/>
    <w:rsid w:val="00027D04"/>
    <w:rsid w:val="00094AD5"/>
    <w:rsid w:val="001429CE"/>
    <w:rsid w:val="001871E7"/>
    <w:rsid w:val="002C2AF8"/>
    <w:rsid w:val="002D4CB8"/>
    <w:rsid w:val="00672180"/>
    <w:rsid w:val="006B0816"/>
    <w:rsid w:val="006F5AA5"/>
    <w:rsid w:val="00732A86"/>
    <w:rsid w:val="00894E0D"/>
    <w:rsid w:val="008B28CA"/>
    <w:rsid w:val="009001C9"/>
    <w:rsid w:val="009B0670"/>
    <w:rsid w:val="009B185B"/>
    <w:rsid w:val="00CE0AB0"/>
    <w:rsid w:val="00D4333E"/>
    <w:rsid w:val="00E17E07"/>
    <w:rsid w:val="00E47409"/>
    <w:rsid w:val="00E8058C"/>
    <w:rsid w:val="00FB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775FCD7F-A8AB-5D4F-9FF1-26BC05373E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4E0D"/>
    <w:pPr>
      <w:jc w:val="both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894E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E17E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28C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4333E"/>
    <w:rPr>
      <w:rFonts w:ascii="Times New Roman" w:hAnsi="Times New Roman" w:cs="Times New Roman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4333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3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0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6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48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80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4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859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3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1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425</Words>
  <Characters>2338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Darine Lg</dc:creator>
  <cp:keywords/>
  <dc:description/>
  <cp:lastModifiedBy>Darine Lg</cp:lastModifiedBy>
  <cp:revision>3</cp:revision>
  <cp:lastPrinted>2019-10-02T16:06:00Z</cp:lastPrinted>
  <dcterms:created xsi:type="dcterms:W3CDTF">2019-10-02T16:06:00Z</dcterms:created>
  <dcterms:modified xsi:type="dcterms:W3CDTF">2019-10-02T16:15:00Z</dcterms:modified>
</cp:coreProperties>
</file>