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CDAD4" w14:textId="77777777" w:rsidR="00E63081" w:rsidRDefault="001D67A7">
      <w:pPr>
        <w:spacing w:after="0" w:line="259" w:lineRule="auto"/>
        <w:ind w:left="0" w:firstLine="0"/>
        <w:jc w:val="right"/>
      </w:pPr>
      <w:r>
        <w:rPr>
          <w:sz w:val="45"/>
        </w:rPr>
        <w:t xml:space="preserve">Autour de la lumière... </w:t>
      </w:r>
    </w:p>
    <w:p w14:paraId="3F23D2F4" w14:textId="77777777" w:rsidR="00E63081" w:rsidRDefault="001D67A7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C60AF9C" w14:textId="77777777" w:rsidR="00E63081" w:rsidRDefault="001D67A7">
      <w:pPr>
        <w:spacing w:after="31" w:line="259" w:lineRule="auto"/>
        <w:ind w:left="0" w:firstLine="0"/>
      </w:pPr>
      <w:r>
        <w:rPr>
          <w:sz w:val="20"/>
        </w:rPr>
        <w:t xml:space="preserve"> </w:t>
      </w:r>
    </w:p>
    <w:p w14:paraId="043DCCC4" w14:textId="77777777" w:rsidR="00E63081" w:rsidRDefault="001D67A7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1E52D8E" w14:textId="77777777" w:rsidR="00E63081" w:rsidRDefault="001D67A7">
      <w:pPr>
        <w:spacing w:after="0" w:line="259" w:lineRule="auto"/>
        <w:ind w:left="382" w:right="-2661" w:firstLine="0"/>
      </w:pPr>
      <w:r>
        <w:rPr>
          <w:noProof/>
        </w:rPr>
        <w:drawing>
          <wp:inline distT="0" distB="0" distL="0" distR="0" wp14:anchorId="50F55A67" wp14:editId="6F9A121C">
            <wp:extent cx="6199633" cy="5017008"/>
            <wp:effectExtent l="0" t="0" r="0" b="0"/>
            <wp:docPr id="3158" name="Picture 3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" name="Picture 31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9633" cy="501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7CD2" w14:textId="77777777" w:rsidR="00E63081" w:rsidRDefault="00E63081">
      <w:pPr>
        <w:sectPr w:rsidR="00E63081">
          <w:pgSz w:w="12240" w:h="15840"/>
          <w:pgMar w:top="295" w:right="3915" w:bottom="1440" w:left="840" w:header="720" w:footer="720" w:gutter="0"/>
          <w:cols w:space="720"/>
        </w:sectPr>
      </w:pPr>
    </w:p>
    <w:p w14:paraId="19EE7522" w14:textId="77777777" w:rsidR="001D67A7" w:rsidRDefault="001D67A7" w:rsidP="001D67A7">
      <w:pPr>
        <w:spacing w:after="0" w:line="259" w:lineRule="auto"/>
        <w:ind w:left="0" w:firstLine="0"/>
        <w:rPr>
          <w:sz w:val="20"/>
        </w:rPr>
      </w:pPr>
      <w:r>
        <w:rPr>
          <w:sz w:val="20"/>
        </w:rPr>
        <w:t xml:space="preserve"> </w:t>
      </w:r>
    </w:p>
    <w:p w14:paraId="6C1061F4" w14:textId="77777777" w:rsidR="00E63081" w:rsidRDefault="001D67A7" w:rsidP="001D67A7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B8ACE38" w14:textId="77777777" w:rsidR="00E63081" w:rsidRDefault="001D67A7">
      <w:pPr>
        <w:pStyle w:val="Titre1"/>
      </w:pPr>
      <w:r>
        <w:t xml:space="preserve">Horizontal </w:t>
      </w:r>
    </w:p>
    <w:p w14:paraId="2716087F" w14:textId="77777777" w:rsidR="00E63081" w:rsidRDefault="001D67A7">
      <w:r>
        <w:rPr>
          <w:rFonts w:ascii="Calibri" w:eastAsia="Calibri" w:hAnsi="Calibri" w:cs="Calibri"/>
        </w:rPr>
        <w:t xml:space="preserve">3 </w:t>
      </w:r>
      <w:r>
        <w:rPr>
          <w:rFonts w:ascii="Calibri" w:eastAsia="Calibri" w:hAnsi="Calibri" w:cs="Calibri"/>
        </w:rPr>
        <w:tab/>
      </w:r>
      <w:r>
        <w:t xml:space="preserve">Se dit d'un rayon qui change de milieu et de direction. </w:t>
      </w:r>
    </w:p>
    <w:p w14:paraId="1350B4ED" w14:textId="77777777" w:rsidR="00E63081" w:rsidRDefault="001D67A7">
      <w:r>
        <w:rPr>
          <w:rFonts w:ascii="Calibri" w:eastAsia="Calibri" w:hAnsi="Calibri" w:cs="Calibri"/>
        </w:rPr>
        <w:t xml:space="preserve">5 </w:t>
      </w:r>
      <w:r>
        <w:rPr>
          <w:rFonts w:ascii="Calibri" w:eastAsia="Calibri" w:hAnsi="Calibri" w:cs="Calibri"/>
        </w:rPr>
        <w:tab/>
      </w:r>
      <w:r>
        <w:t xml:space="preserve">Sont observées sur le spectre d'émission d'un gaz excité. </w:t>
      </w:r>
    </w:p>
    <w:p w14:paraId="1A3991D6" w14:textId="77777777" w:rsidR="00E63081" w:rsidRDefault="001D67A7">
      <w:pPr>
        <w:numPr>
          <w:ilvl w:val="0"/>
          <w:numId w:val="1"/>
        </w:numPr>
        <w:ind w:hanging="449"/>
      </w:pPr>
      <w:r>
        <w:t xml:space="preserve">Nombre sans unité caractéristique d’un milieu matériel. </w:t>
      </w:r>
    </w:p>
    <w:p w14:paraId="2D9C78E3" w14:textId="77777777" w:rsidR="00E63081" w:rsidRDefault="001D67A7">
      <w:pPr>
        <w:numPr>
          <w:ilvl w:val="0"/>
          <w:numId w:val="1"/>
        </w:numPr>
        <w:ind w:hanging="449"/>
      </w:pPr>
      <w:r>
        <w:t xml:space="preserve">Qualifie le spectre du rayonnement émis par un corps chaud. </w:t>
      </w:r>
    </w:p>
    <w:p w14:paraId="66D67481" w14:textId="77777777" w:rsidR="001D67A7" w:rsidRDefault="001D67A7" w:rsidP="001D67A7">
      <w:pPr>
        <w:ind w:left="106" w:firstLine="0"/>
      </w:pPr>
    </w:p>
    <w:p w14:paraId="4C40631C" w14:textId="77777777" w:rsidR="001D67A7" w:rsidRDefault="001D67A7" w:rsidP="001D67A7">
      <w:pPr>
        <w:ind w:left="106" w:firstLine="0"/>
      </w:pPr>
    </w:p>
    <w:p w14:paraId="5D2718BD" w14:textId="77777777" w:rsidR="001D67A7" w:rsidRDefault="001D67A7" w:rsidP="001D67A7">
      <w:pPr>
        <w:ind w:left="106" w:firstLine="0"/>
      </w:pPr>
      <w:bookmarkStart w:id="0" w:name="_GoBack"/>
      <w:bookmarkEnd w:id="0"/>
    </w:p>
    <w:p w14:paraId="3FECF642" w14:textId="77777777" w:rsidR="00E63081" w:rsidRDefault="001D67A7">
      <w:pPr>
        <w:pStyle w:val="Titre1"/>
        <w:ind w:right="413"/>
      </w:pPr>
      <w:r>
        <w:t xml:space="preserve">Vertical </w:t>
      </w:r>
    </w:p>
    <w:p w14:paraId="00B01587" w14:textId="77777777" w:rsidR="00E63081" w:rsidRDefault="001D67A7">
      <w:pPr>
        <w:numPr>
          <w:ilvl w:val="0"/>
          <w:numId w:val="2"/>
        </w:numPr>
        <w:ind w:hanging="454"/>
      </w:pPr>
      <w:r>
        <w:t>Se dit d'un milieu dont l'indice optique dépend</w:t>
      </w:r>
      <w:r>
        <w:t xml:space="preserve"> de la longueur d'onde. </w:t>
      </w:r>
    </w:p>
    <w:p w14:paraId="7E367D75" w14:textId="77777777" w:rsidR="00E63081" w:rsidRDefault="001D67A7">
      <w:pPr>
        <w:numPr>
          <w:ilvl w:val="0"/>
          <w:numId w:val="2"/>
        </w:numPr>
        <w:ind w:hanging="454"/>
      </w:pPr>
      <w:r>
        <w:t xml:space="preserve">Milieu dispersif permettant d'obtenir un spectre. </w:t>
      </w:r>
    </w:p>
    <w:p w14:paraId="0B77F229" w14:textId="77777777" w:rsidR="00E63081" w:rsidRDefault="001D67A7">
      <w:pPr>
        <w:numPr>
          <w:ilvl w:val="0"/>
          <w:numId w:val="2"/>
        </w:numPr>
        <w:ind w:hanging="454"/>
      </w:pPr>
      <w:r>
        <w:t xml:space="preserve">Se dit d'un rayon qui reste dans le premier milieu mais qui change de direction. </w:t>
      </w:r>
    </w:p>
    <w:p w14:paraId="1391C944" w14:textId="77777777" w:rsidR="00E63081" w:rsidRDefault="001D67A7">
      <w:pPr>
        <w:numPr>
          <w:ilvl w:val="0"/>
          <w:numId w:val="3"/>
        </w:numPr>
        <w:spacing w:after="159"/>
        <w:ind w:hanging="454"/>
      </w:pPr>
      <w:r>
        <w:t xml:space="preserve">Figure obtenue par dispersion d'une lumière. </w:t>
      </w:r>
    </w:p>
    <w:p w14:paraId="5AE2FC49" w14:textId="77777777" w:rsidR="00E63081" w:rsidRDefault="001D67A7">
      <w:pPr>
        <w:numPr>
          <w:ilvl w:val="0"/>
          <w:numId w:val="3"/>
        </w:numPr>
        <w:ind w:hanging="454"/>
      </w:pPr>
      <w:r>
        <w:t>Séparation des différentes radiations colorées d'une lumière.</w:t>
      </w:r>
    </w:p>
    <w:sectPr w:rsidR="00E63081">
      <w:type w:val="continuous"/>
      <w:pgSz w:w="12240" w:h="15840"/>
      <w:pgMar w:top="1440" w:right="970" w:bottom="1440" w:left="840" w:header="720" w:footer="720" w:gutter="0"/>
      <w:cols w:num="2" w:space="8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910F4"/>
    <w:multiLevelType w:val="hybridMultilevel"/>
    <w:tmpl w:val="40080228"/>
    <w:lvl w:ilvl="0" w:tplc="2E12D680">
      <w:start w:val="8"/>
      <w:numFmt w:val="decimal"/>
      <w:lvlText w:val="%1"/>
      <w:lvlJc w:val="left"/>
      <w:pPr>
        <w:ind w:left="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5A042E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584A7F4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562C7EE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A8E1F48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60047C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AC85F2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4587076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AA81F8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D37541"/>
    <w:multiLevelType w:val="hybridMultilevel"/>
    <w:tmpl w:val="3AC402EE"/>
    <w:lvl w:ilvl="0" w:tplc="A0127CEC">
      <w:start w:val="6"/>
      <w:numFmt w:val="decimal"/>
      <w:lvlText w:val="%1"/>
      <w:lvlJc w:val="left"/>
      <w:pPr>
        <w:ind w:left="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33461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39C4A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B8E6F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03827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70A31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78664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4E87B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1A91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DB47AD"/>
    <w:multiLevelType w:val="hybridMultilevel"/>
    <w:tmpl w:val="1CB809BE"/>
    <w:lvl w:ilvl="0" w:tplc="0AB4EEAA">
      <w:start w:val="1"/>
      <w:numFmt w:val="decimal"/>
      <w:lvlText w:val="%1"/>
      <w:lvlJc w:val="left"/>
      <w:pPr>
        <w:ind w:left="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240D4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396B8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472D0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3484C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51005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B3E6B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7C2FB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B22A7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081"/>
    <w:rsid w:val="001D67A7"/>
    <w:rsid w:val="00E6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3512"/>
  <w15:docId w15:val="{32ACEA53-86E4-4398-AC7A-DE2FE55C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2" w:line="267" w:lineRule="auto"/>
      <w:ind w:left="565" w:hanging="459"/>
    </w:pPr>
    <w:rPr>
      <w:rFonts w:ascii="Arial" w:eastAsia="Arial" w:hAnsi="Arial" w:cs="Arial"/>
      <w:color w:val="000000"/>
      <w:sz w:val="21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21"/>
      <w:ind w:left="56" w:hanging="10"/>
      <w:jc w:val="center"/>
      <w:outlineLvl w:val="0"/>
    </w:pPr>
    <w:rPr>
      <w:rFonts w:ascii="Arial" w:eastAsia="Arial" w:hAnsi="Arial" w:cs="Arial"/>
      <w:b/>
      <w:color w:val="000000"/>
      <w:sz w:val="3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Noémie Tezier</dc:creator>
  <cp:keywords/>
  <cp:lastModifiedBy>Noémie Tezier</cp:lastModifiedBy>
  <cp:revision>2</cp:revision>
  <cp:lastPrinted>2020-03-12T17:49:00Z</cp:lastPrinted>
  <dcterms:created xsi:type="dcterms:W3CDTF">2020-03-12T17:50:00Z</dcterms:created>
  <dcterms:modified xsi:type="dcterms:W3CDTF">2020-03-12T17:50:00Z</dcterms:modified>
</cp:coreProperties>
</file>