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2639" w14:textId="77777777" w:rsidR="00D16FE9" w:rsidRDefault="00D16FE9"/>
    <w:tbl>
      <w:tblPr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t>eu_us</w:t>
            </w:r>
          </w:p>
        </w:tc>
        <w:tc>
          <w:tcPr>
            <w:tcW w:type="dxa" w:w="1003"/>
          </w:tcPr>
          <w:p>
            <w:r>
              <w:t>Residual_top</w:t>
            </w:r>
          </w:p>
        </w:tc>
        <w:tc>
          <w:tcPr>
            <w:tcW w:type="dxa" w:w="1003"/>
          </w:tcPr>
          <w:p>
            <w:r>
              <w:t>National security</w:t>
            </w:r>
          </w:p>
        </w:tc>
        <w:tc>
          <w:tcPr>
            <w:tcW w:type="dxa" w:w="1003"/>
          </w:tcPr>
          <w:p>
            <w:r>
              <w:t>Citizen-consumer protection</w:t>
            </w:r>
          </w:p>
        </w:tc>
        <w:tc>
          <w:tcPr>
            <w:tcW w:type="dxa" w:w="1003"/>
          </w:tcPr>
          <w:p>
            <w:r>
              <w:t>Democracy</w:t>
            </w:r>
          </w:p>
        </w:tc>
        <w:tc>
          <w:tcPr>
            <w:tcW w:type="dxa" w:w="1003"/>
          </w:tcPr>
          <w:p>
            <w:r>
              <w:t>Domestic U.S. economy</w:t>
            </w:r>
          </w:p>
        </w:tc>
        <w:tc>
          <w:tcPr>
            <w:tcW w:type="dxa" w:w="1003"/>
          </w:tcPr>
          <w:p>
            <w:r>
              <w:t>Global market</w:t>
            </w:r>
          </w:p>
        </w:tc>
        <w:tc>
          <w:tcPr>
            <w:tcW w:type="dxa" w:w="1003"/>
          </w:tcPr>
          <w:p>
            <w:r>
              <w:t>AI education</w:t>
            </w:r>
          </w:p>
        </w:tc>
        <w:tc>
          <w:tcPr>
            <w:tcW w:type="dxa" w:w="1003"/>
          </w:tcPr>
          <w:p>
            <w:r>
              <w:t>Residual topics</w:t>
            </w:r>
          </w:p>
        </w:tc>
      </w:tr>
      <w:tr>
        <w:tc>
          <w:tcPr>
            <w:tcW w:type="dxa" w:w="1003"/>
          </w:tcPr>
          <w:p>
            <w:r>
              <w:t>EU</w:t>
            </w:r>
          </w:p>
        </w:tc>
        <w:tc>
          <w:tcPr>
            <w:tcW w:type="dxa" w:w="1003"/>
          </w:tcPr>
          <w:p>
            <w:r>
              <w:t>0.266897901241234</w:t>
            </w:r>
          </w:p>
        </w:tc>
        <w:tc>
          <w:tcPr>
            <w:tcW w:type="dxa" w:w="1003"/>
          </w:tcPr>
          <w:p>
            <w:r>
              <w:t>0.8561406663088588</w:t>
            </w:r>
          </w:p>
        </w:tc>
        <w:tc>
          <w:tcPr>
            <w:tcW w:type="dxa" w:w="1003"/>
          </w:tcPr>
          <w:p>
            <w:r>
              <w:t>23.117946500006862</w:t>
            </w:r>
          </w:p>
        </w:tc>
        <w:tc>
          <w:tcPr>
            <w:tcW w:type="dxa" w:w="1003"/>
          </w:tcPr>
          <w:p>
            <w:r>
              <w:t>12.419798296099364</w:t>
            </w:r>
          </w:p>
        </w:tc>
        <w:tc>
          <w:tcPr>
            <w:tcW w:type="dxa" w:w="1003"/>
          </w:tcPr>
          <w:p>
            <w:r>
              <w:t>1.827651711589193</w:t>
            </w:r>
          </w:p>
        </w:tc>
        <w:tc>
          <w:tcPr>
            <w:tcW w:type="dxa" w:w="1003"/>
          </w:tcPr>
          <w:p>
            <w:r>
              <w:t>17.195229632757297</w:t>
            </w:r>
          </w:p>
        </w:tc>
        <w:tc>
          <w:tcPr>
            <w:tcW w:type="dxa" w:w="1003"/>
          </w:tcPr>
          <w:p>
            <w:r>
              <w:t>17.893443069115015</w:t>
            </w:r>
          </w:p>
        </w:tc>
        <w:tc>
          <w:tcPr>
            <w:tcW w:type="dxa" w:w="1003"/>
          </w:tcPr>
          <w:p>
            <w:r>
              <w:t>26.6897901241234</w:t>
            </w:r>
          </w:p>
        </w:tc>
      </w:tr>
      <w:tr>
        <w:tc>
          <w:tcPr>
            <w:tcW w:type="dxa" w:w="1003"/>
          </w:tcPr>
          <w:p>
            <w:r>
              <w:t>U.S.</w:t>
            </w:r>
          </w:p>
        </w:tc>
        <w:tc>
          <w:tcPr>
            <w:tcW w:type="dxa" w:w="1003"/>
          </w:tcPr>
          <w:p>
            <w:r>
              <w:t>0.26895767971448353</w:t>
            </w:r>
          </w:p>
        </w:tc>
        <w:tc>
          <w:tcPr>
            <w:tcW w:type="dxa" w:w="1003"/>
          </w:tcPr>
          <w:p>
            <w:r>
              <w:t>21.53944233080188</w:t>
            </w:r>
          </w:p>
        </w:tc>
        <w:tc>
          <w:tcPr>
            <w:tcW w:type="dxa" w:w="1003"/>
          </w:tcPr>
          <w:p>
            <w:r>
              <w:t>8.441102820657683</w:t>
            </w:r>
          </w:p>
        </w:tc>
        <w:tc>
          <w:tcPr>
            <w:tcW w:type="dxa" w:w="1003"/>
          </w:tcPr>
          <w:p>
            <w:r>
              <w:t>4.073843606869958</w:t>
            </w:r>
          </w:p>
        </w:tc>
        <w:tc>
          <w:tcPr>
            <w:tcW w:type="dxa" w:w="1003"/>
          </w:tcPr>
          <w:p>
            <w:r>
              <w:t>12.944824379595676</w:t>
            </w:r>
          </w:p>
        </w:tc>
        <w:tc>
          <w:tcPr>
            <w:tcW w:type="dxa" w:w="1003"/>
          </w:tcPr>
          <w:p>
            <w:r>
              <w:t>6.774464342237435</w:t>
            </w:r>
          </w:p>
        </w:tc>
        <w:tc>
          <w:tcPr>
            <w:tcW w:type="dxa" w:w="1003"/>
          </w:tcPr>
          <w:p>
            <w:r>
              <w:t>19.330554548389014</w:t>
            </w:r>
          </w:p>
        </w:tc>
        <w:tc>
          <w:tcPr>
            <w:tcW w:type="dxa" w:w="1003"/>
          </w:tcPr>
          <w:p>
            <w:r>
              <w:t>26.895767971448354</w:t>
            </w:r>
          </w:p>
        </w:tc>
      </w:tr>
    </w:tbl>
    <w:sectPr w:rsidR="00D16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AE"/>
    <w:rsid w:val="000269AE"/>
    <w:rsid w:val="00D16FE9"/>
    <w:rsid w:val="00D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91C15"/>
  <w15:chartTrackingRefBased/>
  <w15:docId w15:val="{0CB82DDD-293F-1945-9BFE-04D6E99A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Kaiser</dc:creator>
  <cp:keywords/>
  <dc:description/>
  <cp:lastModifiedBy>Charlotte Kaiser</cp:lastModifiedBy>
  <cp:revision>1</cp:revision>
  <dcterms:created xsi:type="dcterms:W3CDTF">2022-04-23T12:02:00Z</dcterms:created>
  <dcterms:modified xsi:type="dcterms:W3CDTF">2022-04-23T12:03:00Z</dcterms:modified>
</cp:coreProperties>
</file>