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F31" w:rsidRPr="00913F31" w:rsidRDefault="00913F31" w:rsidP="00913F3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</w:pPr>
      <w:proofErr w:type="spellStart"/>
      <w:r w:rsidRPr="00913F31"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  <w:t>Stroop</w:t>
      </w:r>
      <w:proofErr w:type="spellEnd"/>
      <w:r w:rsidRPr="00913F31"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  <w:t xml:space="preserve"> Effect Analysis Report</w:t>
      </w:r>
    </w:p>
    <w:p w:rsidR="00913F31" w:rsidRDefault="00913F31" w:rsidP="008076E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076EF" w:rsidRPr="008076EF" w:rsidRDefault="00141899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1)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 xml:space="preserve">Variables </w:t>
      </w:r>
    </w:p>
    <w:p w:rsidR="008076EF" w:rsidRPr="008076EF" w:rsidRDefault="008076EF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ab/>
      </w:r>
    </w:p>
    <w:p w:rsidR="008076EF" w:rsidRDefault="008076EF" w:rsidP="008076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>Independent Variables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>-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 xml:space="preserve">Type </w:t>
      </w:r>
      <w:r>
        <w:rPr>
          <w:rFonts w:ascii="Arial" w:eastAsia="Times New Roman" w:hAnsi="Arial" w:cs="Arial"/>
          <w:color w:val="000000"/>
          <w:lang w:eastAsia="en-IN"/>
        </w:rPr>
        <w:t>of test taken [</w:t>
      </w:r>
      <w:r w:rsidR="0023436C">
        <w:rPr>
          <w:rFonts w:ascii="Arial" w:eastAsia="Times New Roman" w:hAnsi="Arial" w:cs="Arial"/>
          <w:color w:val="000000"/>
          <w:lang w:eastAsia="en-IN"/>
        </w:rPr>
        <w:t>i.e.</w:t>
      </w:r>
      <w:r>
        <w:rPr>
          <w:rFonts w:ascii="Arial" w:eastAsia="Times New Roman" w:hAnsi="Arial" w:cs="Arial"/>
          <w:color w:val="000000"/>
          <w:lang w:eastAsia="en-IN"/>
        </w:rPr>
        <w:t xml:space="preserve"> Congruent or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Pr="008076EF">
        <w:rPr>
          <w:rFonts w:ascii="Arial" w:eastAsia="Times New Roman" w:hAnsi="Arial" w:cs="Arial"/>
          <w:color w:val="000000"/>
          <w:lang w:eastAsia="en-IN"/>
        </w:rPr>
        <w:t>Incongruent]</w:t>
      </w:r>
    </w:p>
    <w:p w:rsidR="008076EF" w:rsidRPr="008076EF" w:rsidRDefault="008076EF" w:rsidP="008076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8076EF" w:rsidRPr="008076EF" w:rsidRDefault="008076EF" w:rsidP="008076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 xml:space="preserve">Dependent Variables 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>-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</w:r>
      <w:r w:rsidR="0023436C">
        <w:rPr>
          <w:rFonts w:ascii="Arial" w:eastAsia="Times New Roman" w:hAnsi="Arial" w:cs="Arial"/>
          <w:color w:val="000000"/>
          <w:lang w:eastAsia="en-IN"/>
        </w:rPr>
        <w:t>Time ta</w:t>
      </w:r>
      <w:r w:rsidRPr="008076EF">
        <w:rPr>
          <w:rFonts w:ascii="Arial" w:eastAsia="Times New Roman" w:hAnsi="Arial" w:cs="Arial"/>
          <w:color w:val="000000"/>
          <w:lang w:eastAsia="en-IN"/>
        </w:rPr>
        <w:t>k</w:t>
      </w:r>
      <w:r w:rsidR="0023436C">
        <w:rPr>
          <w:rFonts w:ascii="Arial" w:eastAsia="Times New Roman" w:hAnsi="Arial" w:cs="Arial"/>
          <w:color w:val="000000"/>
          <w:lang w:eastAsia="en-IN"/>
        </w:rPr>
        <w:t>en</w:t>
      </w:r>
      <w:r w:rsidRPr="008076EF">
        <w:rPr>
          <w:rFonts w:ascii="Arial" w:eastAsia="Times New Roman" w:hAnsi="Arial" w:cs="Arial"/>
          <w:color w:val="000000"/>
          <w:lang w:eastAsia="en-IN"/>
        </w:rPr>
        <w:t xml:space="preserve"> to finish the test</w:t>
      </w:r>
    </w:p>
    <w:p w:rsidR="008076EF" w:rsidRPr="008076EF" w:rsidRDefault="008076EF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36C" w:rsidRDefault="0023436C" w:rsidP="008076E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Default="00141899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2)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>Hypotheses</w:t>
      </w:r>
    </w:p>
    <w:p w:rsid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P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a) 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>H</w:t>
      </w:r>
      <w:r w:rsidR="008076E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0 </w:t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>:-</w:t>
      </w:r>
      <w:r w:rsidR="008076EF">
        <w:rPr>
          <w:rFonts w:ascii="Arial" w:eastAsia="Times New Roman" w:hAnsi="Arial" w:cs="Arial"/>
          <w:color w:val="000000"/>
          <w:lang w:eastAsia="en-IN"/>
        </w:rPr>
        <w:tab/>
        <w:t xml:space="preserve">There is no difference in time consumed to </w:t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>finish the test.</w:t>
      </w:r>
    </w:p>
    <w:p w:rsidR="00391343" w:rsidRDefault="008076EF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[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Congruent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="00E2257F">
        <w:rPr>
          <w:rFonts w:ascii="Arial" w:eastAsia="Times New Roman" w:hAnsi="Arial" w:cs="Arial"/>
          <w:color w:val="000000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Incongruent</w:t>
      </w:r>
      <w:r w:rsidR="00E2257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 </w:t>
      </w:r>
      <w:r w:rsidR="00E2257F" w:rsidRPr="006E0D5D">
        <w:rPr>
          <w:rFonts w:ascii="Arial" w:eastAsia="Times New Roman" w:hAnsi="Arial" w:cs="Arial"/>
          <w:color w:val="000000"/>
          <w:lang w:eastAsia="en-IN"/>
        </w:rPr>
        <w:t>= 0</w:t>
      </w:r>
      <w:r>
        <w:rPr>
          <w:rFonts w:ascii="Arial" w:eastAsia="Times New Roman" w:hAnsi="Arial" w:cs="Arial"/>
          <w:color w:val="000000"/>
          <w:lang w:eastAsia="en-IN"/>
        </w:rPr>
        <w:t>].</w:t>
      </w:r>
    </w:p>
    <w:p w:rsidR="00391343" w:rsidRDefault="00391343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23436C" w:rsidRDefault="00391343" w:rsidP="008076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b) H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A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>:-</w:t>
      </w:r>
      <w:r>
        <w:rPr>
          <w:rFonts w:ascii="Arial" w:eastAsia="Times New Roman" w:hAnsi="Arial" w:cs="Arial"/>
          <w:color w:val="000000"/>
          <w:lang w:eastAsia="en-IN"/>
        </w:rPr>
        <w:tab/>
        <w:t xml:space="preserve">Time consumed to finish In congruent test is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 xml:space="preserve">greater than Congruent test. </w:t>
      </w:r>
    </w:p>
    <w:p w:rsidR="009E11BC" w:rsidRDefault="00391343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[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Congruent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="00E2257F">
        <w:rPr>
          <w:rFonts w:ascii="Arial" w:eastAsia="Times New Roman" w:hAnsi="Arial" w:cs="Arial"/>
          <w:color w:val="000000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Incongruent</w:t>
      </w:r>
      <w:r w:rsidR="00E2257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 </w:t>
      </w:r>
      <w:r w:rsidR="00E2257F" w:rsidRPr="006E0D5D">
        <w:rPr>
          <w:rFonts w:ascii="Arial" w:eastAsia="Times New Roman" w:hAnsi="Arial" w:cs="Arial"/>
          <w:color w:val="000000"/>
          <w:lang w:eastAsia="en-IN"/>
        </w:rPr>
        <w:t>&lt; 0</w:t>
      </w:r>
      <w:r>
        <w:rPr>
          <w:rFonts w:ascii="Arial" w:eastAsia="Times New Roman" w:hAnsi="Arial" w:cs="Arial"/>
          <w:color w:val="000000"/>
          <w:lang w:eastAsia="en-IN"/>
        </w:rPr>
        <w:t>].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:rsidR="009E11BC" w:rsidRDefault="009E11BC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9E11BC" w:rsidRDefault="009E11BC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[NOTE :-  </w:t>
      </w:r>
      <w:r w:rsidRPr="009E11BC">
        <w:rPr>
          <w:rFonts w:ascii="Arial" w:eastAsia="Times New Roman" w:hAnsi="Arial" w:cs="Arial"/>
          <w:b/>
          <w:color w:val="000000"/>
          <w:lang w:eastAsia="en-IN"/>
        </w:rPr>
        <w:t>µ</w:t>
      </w:r>
      <w:r>
        <w:rPr>
          <w:rFonts w:ascii="Arial" w:eastAsia="Times New Roman" w:hAnsi="Arial" w:cs="Arial"/>
          <w:color w:val="000000"/>
          <w:lang w:eastAsia="en-IN"/>
        </w:rPr>
        <w:t xml:space="preserve"> indicates the </w:t>
      </w:r>
      <w:r w:rsidRPr="009E11BC">
        <w:rPr>
          <w:rFonts w:ascii="Arial" w:eastAsia="Times New Roman" w:hAnsi="Arial" w:cs="Arial"/>
          <w:b/>
          <w:color w:val="000000"/>
          <w:lang w:eastAsia="en-IN"/>
        </w:rPr>
        <w:t>mean response time</w:t>
      </w:r>
      <w:r>
        <w:rPr>
          <w:rFonts w:ascii="Arial" w:eastAsia="Times New Roman" w:hAnsi="Arial" w:cs="Arial"/>
          <w:color w:val="000000"/>
          <w:lang w:eastAsia="en-IN"/>
        </w:rPr>
        <w:t xml:space="preserve"> of the population]</w:t>
      </w:r>
    </w:p>
    <w:p w:rsidR="00391343" w:rsidRPr="00391343" w:rsidRDefault="00391343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:rsidR="00484F58" w:rsidRDefault="008076EF" w:rsidP="008076EF">
      <w:r>
        <w:t>We perform</w:t>
      </w:r>
      <w:r w:rsidR="0023436C">
        <w:t xml:space="preserve"> a</w:t>
      </w:r>
      <w:r w:rsidR="009E11BC">
        <w:t xml:space="preserve"> </w:t>
      </w:r>
      <w:r w:rsidR="009E11BC" w:rsidRPr="009E11BC">
        <w:rPr>
          <w:b/>
        </w:rPr>
        <w:t>dependent sample, one-tailed</w:t>
      </w:r>
      <w:r w:rsidRPr="009E11BC">
        <w:rPr>
          <w:b/>
        </w:rPr>
        <w:t xml:space="preserve"> t-Test</w:t>
      </w:r>
      <w:r w:rsidR="0023436C">
        <w:t xml:space="preserve"> </w:t>
      </w:r>
      <w:r w:rsidR="009E11BC">
        <w:t xml:space="preserve">with p-value at 0.05 </w:t>
      </w:r>
      <w:r w:rsidR="0023436C">
        <w:t>on the samples</w:t>
      </w:r>
      <w:r w:rsidR="009E11BC">
        <w:t xml:space="preserve"> to detect the changes between </w:t>
      </w:r>
      <w:proofErr w:type="spellStart"/>
      <w:r w:rsidR="009E11BC">
        <w:t>the</w:t>
      </w:r>
      <w:proofErr w:type="spellEnd"/>
      <w:r w:rsidR="009E11BC">
        <w:t xml:space="preserve"> means</w:t>
      </w:r>
      <w:r w:rsidR="00484F58">
        <w:t>, B</w:t>
      </w:r>
      <w:r>
        <w:t xml:space="preserve">ecause </w:t>
      </w:r>
    </w:p>
    <w:p w:rsidR="008076EF" w:rsidRDefault="00484F58" w:rsidP="008076EF">
      <w:r>
        <w:tab/>
        <w:t>1) T</w:t>
      </w:r>
      <w:r w:rsidR="008076EF">
        <w:t>he population parameters (</w:t>
      </w:r>
      <w:r w:rsidR="0023436C">
        <w:t xml:space="preserve">i.e. </w:t>
      </w:r>
      <w:r w:rsidR="0023436C">
        <w:rPr>
          <w:rFonts w:cstheme="minorHAnsi"/>
        </w:rPr>
        <w:t>mean and standard deviation</w:t>
      </w:r>
      <w:r w:rsidR="008076EF">
        <w:t>) are unknown to us.</w:t>
      </w:r>
    </w:p>
    <w:p w:rsidR="00565732" w:rsidRDefault="00484F58" w:rsidP="008076EF">
      <w:r>
        <w:tab/>
        <w:t xml:space="preserve">2) </w:t>
      </w:r>
      <w:r w:rsidR="009E11BC">
        <w:t xml:space="preserve">All participants undergo all treatments (i.e. congruent and Incongruent tests). With the </w:t>
      </w:r>
      <w:r w:rsidR="009E11BC">
        <w:tab/>
        <w:t xml:space="preserve">    same dependent variable measured.</w:t>
      </w:r>
    </w:p>
    <w:p w:rsidR="00391343" w:rsidRDefault="009E11BC" w:rsidP="008076EF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3711000" cy="2752177"/>
            <wp:effectExtent l="19050" t="0" r="3750" b="0"/>
            <wp:docPr id="2" name="Picture 1" descr="dependent-t-test-1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t-t-test-1-smal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809" cy="27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A8" w:rsidRDefault="00141899">
      <w:r>
        <w:t xml:space="preserve">3) </w:t>
      </w:r>
      <w:r w:rsidR="0023436C">
        <w:t>Descriptive Statistics</w:t>
      </w:r>
    </w:p>
    <w:p w:rsidR="00391343" w:rsidRDefault="00565732">
      <w:pPr>
        <w:rPr>
          <w:rFonts w:ascii="Arial" w:hAnsi="Arial" w:cs="Arial"/>
          <w:sz w:val="20"/>
          <w:szCs w:val="20"/>
        </w:rPr>
      </w:pPr>
      <w:r>
        <w:lastRenderedPageBreak/>
        <w:tab/>
      </w:r>
      <w:r w:rsidR="00391343">
        <w:t xml:space="preserve">a) Mean of Congruent test sample </w:t>
      </w:r>
      <w:proofErr w:type="spellStart"/>
      <w:r w:rsidR="00391343" w:rsidRPr="00391343">
        <w:rPr>
          <w:b/>
        </w:rPr>
        <w:t>X</w:t>
      </w:r>
      <w:r w:rsidR="00391343">
        <w:rPr>
          <w:rFonts w:cstheme="minorHAnsi"/>
          <w:b/>
        </w:rPr>
        <w:t>̅</w:t>
      </w:r>
      <w:r w:rsidR="00391343">
        <w:rPr>
          <w:rFonts w:cstheme="minorHAnsi"/>
          <w:b/>
          <w:vertAlign w:val="subscript"/>
        </w:rPr>
        <w:t>Congruent</w:t>
      </w:r>
      <w:proofErr w:type="spellEnd"/>
      <w:r w:rsidR="00391343">
        <w:rPr>
          <w:rFonts w:cstheme="minorHAnsi"/>
          <w:b/>
          <w:vertAlign w:val="subscript"/>
        </w:rPr>
        <w:tab/>
      </w:r>
      <w:r w:rsidR="00391343">
        <w:t>:-</w:t>
      </w:r>
      <w:r w:rsidR="00391343">
        <w:tab/>
      </w:r>
      <w:r w:rsidR="00391343">
        <w:rPr>
          <w:rFonts w:ascii="Arial" w:hAnsi="Arial" w:cs="Arial"/>
          <w:sz w:val="20"/>
          <w:szCs w:val="20"/>
        </w:rPr>
        <w:t>14.051125</w:t>
      </w:r>
    </w:p>
    <w:p w:rsidR="00391343" w:rsidRDefault="00565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 xml:space="preserve">b) </w:t>
      </w:r>
      <w:r w:rsidR="00391343">
        <w:t xml:space="preserve">Mean of Incongruent test sample </w:t>
      </w:r>
      <w:proofErr w:type="spellStart"/>
      <w:r w:rsidR="00391343" w:rsidRPr="00391343">
        <w:rPr>
          <w:b/>
        </w:rPr>
        <w:t>X</w:t>
      </w:r>
      <w:r w:rsidR="00391343">
        <w:rPr>
          <w:rFonts w:cstheme="minorHAnsi"/>
          <w:b/>
        </w:rPr>
        <w:t>̅</w:t>
      </w:r>
      <w:r w:rsidR="00391343">
        <w:rPr>
          <w:rFonts w:cstheme="minorHAnsi"/>
          <w:b/>
          <w:vertAlign w:val="subscript"/>
        </w:rPr>
        <w:t>Incongruent</w:t>
      </w:r>
      <w:proofErr w:type="spellEnd"/>
      <w:r w:rsidR="00391343">
        <w:tab/>
        <w:t>:-</w:t>
      </w:r>
      <w:r w:rsidR="00391343">
        <w:tab/>
      </w:r>
      <w:r w:rsidR="00391343">
        <w:rPr>
          <w:rFonts w:ascii="Arial" w:hAnsi="Arial" w:cs="Arial"/>
          <w:sz w:val="20"/>
          <w:szCs w:val="20"/>
        </w:rPr>
        <w:t>22.01591667</w:t>
      </w:r>
    </w:p>
    <w:p w:rsidR="00282795" w:rsidRDefault="00565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>c) Point estimate for difference</w:t>
      </w:r>
      <w:r w:rsidR="00391343"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ab/>
        <w:t>:-</w:t>
      </w:r>
      <w:r w:rsidR="00391343">
        <w:rPr>
          <w:rFonts w:ascii="Arial" w:hAnsi="Arial" w:cs="Arial"/>
          <w:sz w:val="20"/>
          <w:szCs w:val="20"/>
        </w:rPr>
        <w:tab/>
        <w:t>-7.964791667</w:t>
      </w:r>
    </w:p>
    <w:p w:rsidR="00282795" w:rsidRDefault="00565732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 xml:space="preserve">d) Mean of Difference </w:t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  <w:t>:-</w:t>
      </w:r>
      <w:r w:rsidR="00282795">
        <w:rPr>
          <w:rFonts w:ascii="Arial" w:hAnsi="Arial" w:cs="Arial"/>
          <w:sz w:val="20"/>
          <w:szCs w:val="20"/>
        </w:rPr>
        <w:tab/>
      </w:r>
      <w:r w:rsidR="00282795" w:rsidRPr="00282795">
        <w:rPr>
          <w:rFonts w:ascii="Arial" w:hAnsi="Arial" w:cs="Arial"/>
          <w:color w:val="000000"/>
          <w:sz w:val="20"/>
        </w:rPr>
        <w:t>-7.964791667</w:t>
      </w:r>
    </w:p>
    <w:p w:rsidR="00282795" w:rsidRDefault="0056573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</w:rPr>
        <w:tab/>
      </w:r>
      <w:r w:rsidR="00282795">
        <w:rPr>
          <w:rFonts w:ascii="Arial" w:hAnsi="Arial" w:cs="Arial"/>
          <w:color w:val="000000"/>
          <w:sz w:val="20"/>
        </w:rPr>
        <w:t>e) Sample Standard deviation of difference (S)</w:t>
      </w:r>
      <w:r w:rsidR="00282795">
        <w:rPr>
          <w:rFonts w:ascii="Arial" w:hAnsi="Arial" w:cs="Arial"/>
          <w:color w:val="000000"/>
          <w:sz w:val="20"/>
        </w:rPr>
        <w:tab/>
        <w:t>:-</w:t>
      </w:r>
      <w:r w:rsidR="00282795">
        <w:rPr>
          <w:rFonts w:ascii="Arial" w:hAnsi="Arial" w:cs="Arial"/>
          <w:color w:val="000000"/>
          <w:sz w:val="20"/>
        </w:rPr>
        <w:tab/>
      </w:r>
      <w:r w:rsidR="00282795">
        <w:rPr>
          <w:rFonts w:ascii="Arial" w:hAnsi="Arial" w:cs="Arial"/>
          <w:sz w:val="20"/>
          <w:szCs w:val="20"/>
        </w:rPr>
        <w:t>4.86482691</w:t>
      </w:r>
    </w:p>
    <w:p w:rsidR="0023436C" w:rsidRDefault="00391343">
      <w:pPr>
        <w:rPr>
          <w:rFonts w:ascii="Arial" w:hAnsi="Arial" w:cs="Arial"/>
          <w:sz w:val="20"/>
          <w:szCs w:val="20"/>
        </w:rPr>
      </w:pPr>
      <w:r>
        <w:t xml:space="preserve"> </w:t>
      </w:r>
      <w:r w:rsidR="00565732">
        <w:tab/>
      </w:r>
      <w:r w:rsidR="00282795">
        <w:t xml:space="preserve">f) </w:t>
      </w:r>
      <w:r w:rsidR="00282795">
        <w:rPr>
          <w:rFonts w:ascii="Arial" w:hAnsi="Arial" w:cs="Arial"/>
          <w:sz w:val="20"/>
          <w:szCs w:val="20"/>
        </w:rPr>
        <w:t>Standard Error of Difference</w:t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  <w:t>:-</w:t>
      </w:r>
      <w:r w:rsidR="00282795">
        <w:rPr>
          <w:rFonts w:ascii="Arial" w:hAnsi="Arial" w:cs="Arial"/>
          <w:sz w:val="20"/>
          <w:szCs w:val="20"/>
        </w:rPr>
        <w:tab/>
        <w:t>0.9930286347</w:t>
      </w:r>
    </w:p>
    <w:p w:rsidR="00282795" w:rsidRDefault="00282795"/>
    <w:p w:rsidR="00270BE6" w:rsidRDefault="00270BE6"/>
    <w:p w:rsidR="00270BE6" w:rsidRDefault="00270BE6"/>
    <w:p w:rsidR="00270BE6" w:rsidRDefault="00270BE6"/>
    <w:p w:rsidR="00270BE6" w:rsidRDefault="00270BE6"/>
    <w:p w:rsidR="00270BE6" w:rsidRDefault="00270BE6"/>
    <w:p w:rsidR="00270BE6" w:rsidRDefault="00270BE6"/>
    <w:p w:rsidR="00270BE6" w:rsidRDefault="00141899">
      <w:r>
        <w:t>4) Visualizations</w:t>
      </w:r>
    </w:p>
    <w:p w:rsidR="00270BE6" w:rsidRDefault="00EC438A">
      <w:r>
        <w:rPr>
          <w:noProof/>
          <w:lang w:eastAsia="en-IN"/>
        </w:rPr>
        <w:drawing>
          <wp:inline distT="0" distB="0" distL="0" distR="0">
            <wp:extent cx="5715000" cy="3533775"/>
            <wp:effectExtent l="190500" t="152400" r="152400" b="104775"/>
            <wp:docPr id="1" name="Picture 1" descr="C:\Users\DELL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3436C" w:rsidRPr="00270BE6" w:rsidRDefault="00EC438A" w:rsidP="0023436C">
      <w:pPr>
        <w:pStyle w:val="ListParagraph"/>
        <w:ind w:left="360"/>
        <w:rPr>
          <w:b/>
        </w:rPr>
      </w:pPr>
      <w:r>
        <w:tab/>
      </w:r>
      <w:r>
        <w:tab/>
      </w:r>
      <w:r>
        <w:tab/>
        <w:t xml:space="preserve">   </w:t>
      </w:r>
      <w:r w:rsidRPr="00EC438A">
        <w:rPr>
          <w:b/>
        </w:rPr>
        <w:t>Scatter Plot</w:t>
      </w:r>
      <w:r>
        <w:rPr>
          <w:b/>
        </w:rPr>
        <w:t xml:space="preserve"> -</w:t>
      </w:r>
      <w:r w:rsidRPr="00EC438A">
        <w:rPr>
          <w:b/>
        </w:rPr>
        <w:t xml:space="preserve"> </w:t>
      </w:r>
      <w:r>
        <w:rPr>
          <w:b/>
        </w:rPr>
        <w:t>v</w:t>
      </w:r>
      <w:r w:rsidR="00270BE6" w:rsidRPr="00270BE6">
        <w:rPr>
          <w:b/>
        </w:rPr>
        <w:t xml:space="preserve">isualization of the two samples </w:t>
      </w:r>
    </w:p>
    <w:p w:rsidR="00270BE6" w:rsidRDefault="00270BE6" w:rsidP="0023436C">
      <w:pPr>
        <w:pStyle w:val="ListParagraph"/>
        <w:ind w:left="360"/>
      </w:pPr>
    </w:p>
    <w:p w:rsidR="00270BE6" w:rsidRDefault="00270BE6" w:rsidP="0023436C">
      <w:pPr>
        <w:pStyle w:val="ListParagraph"/>
        <w:ind w:left="360"/>
      </w:pPr>
      <w:r>
        <w:lastRenderedPageBreak/>
        <w:t>Clearl</w:t>
      </w:r>
      <w:r w:rsidR="00193BCE">
        <w:t>y, we can see that there is significant</w:t>
      </w:r>
      <w:r>
        <w:t xml:space="preserve"> difference in time</w:t>
      </w:r>
      <w:r w:rsidR="00EC438A">
        <w:t xml:space="preserve"> consumed</w:t>
      </w:r>
      <w:r>
        <w:t xml:space="preserve"> between Incongruent and congruent </w:t>
      </w:r>
      <w:r w:rsidR="00193BCE">
        <w:t>in most of</w:t>
      </w:r>
      <w:r w:rsidR="00EC438A">
        <w:t xml:space="preserve"> sample data by observing the trend line.</w:t>
      </w:r>
    </w:p>
    <w:p w:rsidR="00270BE6" w:rsidRDefault="00270BE6" w:rsidP="0023436C">
      <w:pPr>
        <w:pStyle w:val="ListParagraph"/>
        <w:ind w:left="360"/>
      </w:pPr>
    </w:p>
    <w:p w:rsidR="00270BE6" w:rsidRDefault="00EC438A" w:rsidP="0023436C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5715000" cy="3533775"/>
            <wp:effectExtent l="152400" t="76200" r="133350" b="85725"/>
            <wp:docPr id="4" name="Picture 2" descr="C:\Users\DELL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C438A" w:rsidRDefault="00270BE6" w:rsidP="0023436C">
      <w:pPr>
        <w:pStyle w:val="ListParagraph"/>
        <w:ind w:left="360"/>
      </w:pPr>
      <w:r>
        <w:tab/>
      </w:r>
      <w:r>
        <w:tab/>
      </w:r>
      <w:r w:rsidR="00EC438A">
        <w:tab/>
      </w:r>
    </w:p>
    <w:p w:rsidR="00270BE6" w:rsidRDefault="00EC438A" w:rsidP="0023436C">
      <w:pPr>
        <w:pStyle w:val="ListParagraph"/>
        <w:ind w:left="360"/>
        <w:rPr>
          <w:b/>
        </w:rPr>
      </w:pPr>
      <w:r>
        <w:tab/>
      </w:r>
      <w:r>
        <w:tab/>
      </w:r>
      <w:r>
        <w:tab/>
        <w:t xml:space="preserve">      </w:t>
      </w:r>
      <w:r w:rsidR="00270BE6" w:rsidRPr="00EC438A">
        <w:rPr>
          <w:b/>
        </w:rPr>
        <w:t>Histogram of Difference between the samples</w:t>
      </w:r>
    </w:p>
    <w:p w:rsidR="00EC438A" w:rsidRPr="00EC438A" w:rsidRDefault="00EC438A" w:rsidP="0023436C">
      <w:pPr>
        <w:pStyle w:val="ListParagraph"/>
        <w:ind w:left="360"/>
        <w:rPr>
          <w:b/>
        </w:rPr>
      </w:pPr>
    </w:p>
    <w:p w:rsidR="00193BCE" w:rsidRDefault="00193BCE" w:rsidP="0023436C">
      <w:pPr>
        <w:pStyle w:val="ListParagraph"/>
        <w:ind w:left="360"/>
      </w:pPr>
      <w:r>
        <w:t>This is a histogram representing the differences of time consumed to finish tests Congruent and Incongruent.  It is normalized to predict the population parameters.</w:t>
      </w:r>
    </w:p>
    <w:p w:rsidR="00193BCE" w:rsidRDefault="00193BCE" w:rsidP="0023436C">
      <w:pPr>
        <w:pStyle w:val="ListParagraph"/>
        <w:ind w:left="360"/>
      </w:pPr>
    </w:p>
    <w:p w:rsidR="00193BCE" w:rsidRDefault="00141899" w:rsidP="0023436C">
      <w:pPr>
        <w:pStyle w:val="ListParagraph"/>
        <w:ind w:left="360"/>
      </w:pPr>
      <w:r>
        <w:t xml:space="preserve">5) </w:t>
      </w:r>
      <w:r w:rsidR="00193BCE">
        <w:t>Inferential Statistics</w:t>
      </w:r>
    </w:p>
    <w:p w:rsidR="00193BCE" w:rsidRDefault="00193BCE" w:rsidP="0023436C">
      <w:pPr>
        <w:pStyle w:val="ListParagraph"/>
        <w:ind w:left="360"/>
      </w:pPr>
    </w:p>
    <w:p w:rsidR="00193BCE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tab/>
      </w:r>
      <w:r w:rsidR="00193BCE">
        <w:t>a)  t-statistic</w:t>
      </w:r>
      <w:r w:rsidR="00193BCE">
        <w:tab/>
      </w:r>
      <w:r w:rsidR="00193BCE">
        <w:tab/>
      </w:r>
      <w:r w:rsidR="00193BCE">
        <w:tab/>
      </w:r>
      <w:r w:rsidR="00193BCE">
        <w:tab/>
        <w:t>:-</w:t>
      </w:r>
      <w:r w:rsidR="00193BCE">
        <w:tab/>
      </w:r>
      <w:r w:rsidR="00193BCE">
        <w:tab/>
      </w:r>
      <w:r w:rsidR="00193BCE">
        <w:rPr>
          <w:rFonts w:ascii="Arial" w:hAnsi="Arial" w:cs="Arial"/>
          <w:sz w:val="20"/>
          <w:szCs w:val="20"/>
        </w:rPr>
        <w:t>-</w:t>
      </w:r>
      <w:r w:rsidR="00484F58">
        <w:rPr>
          <w:rFonts w:ascii="Arial" w:hAnsi="Arial" w:cs="Arial"/>
          <w:sz w:val="20"/>
          <w:szCs w:val="20"/>
        </w:rPr>
        <w:t>8.02</w:t>
      </w:r>
      <w:r>
        <w:rPr>
          <w:rFonts w:ascii="Arial" w:hAnsi="Arial" w:cs="Arial"/>
          <w:sz w:val="20"/>
          <w:szCs w:val="20"/>
        </w:rPr>
        <w:tab/>
      </w:r>
    </w:p>
    <w:p w:rsidR="00193BCE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>b) degrees of freedom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  <w:t>:-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  <w:t>23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c) p-value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>:-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</w:r>
      <w:r w:rsidR="00484F58">
        <w:rPr>
          <w:rFonts w:ascii="Arial" w:hAnsi="Arial" w:cs="Arial"/>
          <w:sz w:val="20"/>
          <w:szCs w:val="20"/>
        </w:rPr>
        <w:t>0.0001 (approximate value)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d) direction of the test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one-tailed - negative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e) confidence level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0.05 or  5%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f) t-critical value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-1.714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 xml:space="preserve">t(23) = -1.64, p </w:t>
      </w:r>
      <w:r w:rsidR="00484F58">
        <w:rPr>
          <w:rFonts w:ascii="Arial" w:hAnsi="Arial" w:cs="Arial"/>
          <w:sz w:val="20"/>
          <w:szCs w:val="20"/>
        </w:rPr>
        <w:t>&lt;</w:t>
      </w:r>
      <w:r w:rsidR="00E2257F">
        <w:rPr>
          <w:rFonts w:ascii="Arial" w:hAnsi="Arial" w:cs="Arial"/>
          <w:sz w:val="20"/>
          <w:szCs w:val="20"/>
        </w:rPr>
        <w:t xml:space="preserve"> 0.05, one-tailed.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93BCE" w:rsidRDefault="00565732" w:rsidP="0023436C">
      <w:pPr>
        <w:pStyle w:val="ListParagraph"/>
        <w:ind w:left="360"/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 xml:space="preserve">95%  C.I.  = (-6.26, -9.67) </w:t>
      </w:r>
      <w:r w:rsidR="00193BCE">
        <w:t xml:space="preserve"> </w:t>
      </w:r>
    </w:p>
    <w:p w:rsidR="00193BCE" w:rsidRDefault="00193BCE" w:rsidP="0023436C">
      <w:pPr>
        <w:pStyle w:val="ListParagraph"/>
        <w:ind w:left="360"/>
      </w:pPr>
    </w:p>
    <w:p w:rsidR="00270BE6" w:rsidRDefault="00484F58" w:rsidP="0023436C">
      <w:pPr>
        <w:pStyle w:val="ListParagraph"/>
        <w:ind w:left="360"/>
      </w:pPr>
      <w:r>
        <w:t xml:space="preserve">The difference is extremely </w:t>
      </w:r>
      <w:r w:rsidR="00C24F2F">
        <w:t xml:space="preserve">statistically significant, Hence </w:t>
      </w:r>
      <w:r>
        <w:t>Rejecting</w:t>
      </w:r>
      <w:r w:rsidR="00C24F2F">
        <w:t xml:space="preserve"> the null hypotheses (H</w:t>
      </w:r>
      <w:r w:rsidR="00C24F2F">
        <w:rPr>
          <w:vertAlign w:val="subscript"/>
        </w:rPr>
        <w:t>0</w:t>
      </w:r>
      <w:r w:rsidR="00C24F2F">
        <w:t>)</w:t>
      </w:r>
      <w:r>
        <w:t>.</w:t>
      </w:r>
    </w:p>
    <w:p w:rsidR="00484F58" w:rsidRDefault="00484F58" w:rsidP="0023436C">
      <w:pPr>
        <w:pStyle w:val="ListParagraph"/>
        <w:ind w:left="360"/>
      </w:pPr>
    </w:p>
    <w:p w:rsidR="00484F58" w:rsidRDefault="00484F58" w:rsidP="0023436C">
      <w:pPr>
        <w:pStyle w:val="ListParagraph"/>
        <w:ind w:left="360"/>
      </w:pPr>
      <w:r>
        <w:lastRenderedPageBreak/>
        <w:t xml:space="preserve">Hence, it can be observed that it takes more time to finish In-Congruent tests compared to Congruent tests in </w:t>
      </w:r>
      <w:proofErr w:type="spellStart"/>
      <w:r>
        <w:t>Stroop</w:t>
      </w:r>
      <w:proofErr w:type="spellEnd"/>
      <w:r>
        <w:t xml:space="preserve"> Effect.</w:t>
      </w:r>
    </w:p>
    <w:p w:rsidR="00C24F2F" w:rsidRDefault="00C24F2F" w:rsidP="0023436C">
      <w:pPr>
        <w:pStyle w:val="ListParagraph"/>
        <w:ind w:left="360"/>
      </w:pPr>
    </w:p>
    <w:p w:rsidR="00C24F2F" w:rsidRDefault="00C24F2F" w:rsidP="0023436C">
      <w:pPr>
        <w:pStyle w:val="ListParagraph"/>
        <w:ind w:left="360"/>
      </w:pPr>
    </w:p>
    <w:sectPr w:rsidR="00C24F2F" w:rsidSect="0050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4BD1"/>
    <w:multiLevelType w:val="multilevel"/>
    <w:tmpl w:val="CA22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15515"/>
    <w:multiLevelType w:val="multilevel"/>
    <w:tmpl w:val="38EC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223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8076EF"/>
    <w:rsid w:val="00141899"/>
    <w:rsid w:val="00193BCE"/>
    <w:rsid w:val="0023436C"/>
    <w:rsid w:val="00270BE6"/>
    <w:rsid w:val="00282795"/>
    <w:rsid w:val="00391343"/>
    <w:rsid w:val="00484F58"/>
    <w:rsid w:val="004E04F8"/>
    <w:rsid w:val="005015A8"/>
    <w:rsid w:val="00523AA1"/>
    <w:rsid w:val="00565732"/>
    <w:rsid w:val="00651369"/>
    <w:rsid w:val="00682174"/>
    <w:rsid w:val="006E0D5D"/>
    <w:rsid w:val="008076EF"/>
    <w:rsid w:val="00913F31"/>
    <w:rsid w:val="009E11BC"/>
    <w:rsid w:val="00C24F2F"/>
    <w:rsid w:val="00E2257F"/>
    <w:rsid w:val="00EC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076EF"/>
  </w:style>
  <w:style w:type="paragraph" w:styleId="ListParagraph">
    <w:name w:val="List Paragraph"/>
    <w:basedOn w:val="Normal"/>
    <w:uiPriority w:val="34"/>
    <w:qFormat/>
    <w:rsid w:val="00234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2017-08-12T12:24:00Z</dcterms:created>
  <dcterms:modified xsi:type="dcterms:W3CDTF">2017-08-20T17:03:00Z</dcterms:modified>
</cp:coreProperties>
</file>