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41502" w14:textId="1109769D" w:rsidR="005A692B" w:rsidRPr="005A692B" w:rsidRDefault="005A692B" w:rsidP="004B197D">
      <w:pPr>
        <w:pStyle w:val="Title"/>
      </w:pPr>
      <w:r w:rsidRPr="005A692B">
        <w:t>Implementation of RSA Encryption Algorithm</w:t>
      </w:r>
    </w:p>
    <w:p w14:paraId="34582079" w14:textId="679BF5A3" w:rsidR="005A692B" w:rsidRPr="0098686C" w:rsidRDefault="005A692B" w:rsidP="0098686C">
      <w:pPr>
        <w:pStyle w:val="Heading1"/>
      </w:pPr>
      <w:r w:rsidRPr="0098686C">
        <w:t>Abstract</w:t>
      </w:r>
    </w:p>
    <w:p w14:paraId="7CA7CE46" w14:textId="652B4CEC" w:rsidR="005A692B" w:rsidRDefault="005A692B" w:rsidP="004F570A">
      <w:pPr>
        <w:ind w:firstLine="0"/>
      </w:pPr>
      <w:r>
        <w:t xml:space="preserve">The </w:t>
      </w:r>
      <w:r w:rsidRPr="005A692B">
        <w:t>first public key scheme was developed in 1977 by Ron Rivest, Adi Shamir, and Len Adleman at MIT. Now Rivest-Shamir-Adleman (RSA) is the most widely accepted and implemented public key cryptosystem. The public key system is based on using different keys, one key for encryption and a different but related key for decryption. The whole process involves computing the remainder after exponential and modular operation of large number</w:t>
      </w:r>
      <w:r>
        <w:t>.</w:t>
      </w:r>
    </w:p>
    <w:p w14:paraId="2543E78B" w14:textId="77777777" w:rsidR="005A692B" w:rsidRDefault="005A692B" w:rsidP="005A692B">
      <w:r w:rsidRPr="005A692B">
        <w:t>Encryption and decryption have the following form</w:t>
      </w:r>
      <w:r>
        <w:t xml:space="preserve"> for some plaintext block M and cipher text block C: </w:t>
      </w:r>
    </w:p>
    <w:p w14:paraId="2FEECD7B" w14:textId="7A514284" w:rsidR="005A692B" w:rsidRPr="0098686C" w:rsidRDefault="005A692B" w:rsidP="005A692B">
      <w:pPr>
        <w:rPr>
          <w:b/>
          <w:bCs/>
          <w:color w:val="262626" w:themeColor="text1" w:themeTint="D9"/>
        </w:rPr>
      </w:pPr>
      <w:r w:rsidRPr="0098686C">
        <w:rPr>
          <w:b/>
          <w:bCs/>
          <w:color w:val="262626" w:themeColor="text1" w:themeTint="D9"/>
        </w:rPr>
        <w:t xml:space="preserve">C = M^e mod n. </w:t>
      </w:r>
    </w:p>
    <w:p w14:paraId="193A41D6" w14:textId="61D4D1B1" w:rsidR="005A692B" w:rsidRPr="0098686C" w:rsidRDefault="005A692B" w:rsidP="005A692B">
      <w:pPr>
        <w:rPr>
          <w:b/>
          <w:bCs/>
          <w:color w:val="262626" w:themeColor="text1" w:themeTint="D9"/>
        </w:rPr>
      </w:pPr>
      <w:r w:rsidRPr="0098686C">
        <w:rPr>
          <w:b/>
          <w:bCs/>
          <w:color w:val="262626" w:themeColor="text1" w:themeTint="D9"/>
        </w:rPr>
        <w:t>M = C^d mod n.</w:t>
      </w:r>
    </w:p>
    <w:p w14:paraId="2EFC64A1" w14:textId="2D8AE896" w:rsidR="005A692B" w:rsidRPr="0098686C" w:rsidRDefault="005A692B" w:rsidP="005A692B">
      <w:pPr>
        <w:rPr>
          <w:szCs w:val="24"/>
        </w:rPr>
      </w:pPr>
      <w:r w:rsidRPr="0098686C">
        <w:rPr>
          <w:szCs w:val="24"/>
        </w:rPr>
        <w:t xml:space="preserve">Generally, it includes a third party to generate a pair of public </w:t>
      </w:r>
      <w:proofErr w:type="gramStart"/>
      <w:r w:rsidRPr="0098686C">
        <w:rPr>
          <w:szCs w:val="24"/>
        </w:rPr>
        <w:t>key</w:t>
      </w:r>
      <w:proofErr w:type="gramEnd"/>
      <w:r w:rsidRPr="0098686C">
        <w:rPr>
          <w:szCs w:val="24"/>
        </w:rPr>
        <w:t xml:space="preserve"> and to distribute keys to transmitter and receiver. Transmitter and receiver should both know the value of n. The transmitter has the knowledge of public key e, and only the receiver knows the private key d. Thus, a public key of (e, n) and secret key (d, n) generated by third party is distributed to transmitter and receiver separately.</w:t>
      </w:r>
    </w:p>
    <w:p w14:paraId="7D48A333" w14:textId="5FCFC0B2" w:rsidR="00175AF8" w:rsidRPr="00175AF8" w:rsidRDefault="005A692B" w:rsidP="004F570A">
      <w:pPr>
        <w:pStyle w:val="Heading1"/>
      </w:pPr>
      <w:r>
        <w:t>Outcomes</w:t>
      </w:r>
    </w:p>
    <w:p w14:paraId="53DA51C5" w14:textId="1C9E3E4F" w:rsidR="00175AF8" w:rsidRDefault="00175AF8" w:rsidP="00175AF8">
      <w:r w:rsidRPr="0098686C">
        <w:rPr>
          <w:b/>
          <w:bCs/>
          <w:color w:val="262626" w:themeColor="text1" w:themeTint="D9"/>
        </w:rPr>
        <w:t>Key Generation:</w:t>
      </w:r>
      <w:r w:rsidRPr="0098686C">
        <w:rPr>
          <w:color w:val="262626" w:themeColor="text1" w:themeTint="D9"/>
        </w:rPr>
        <w:t xml:space="preserve"> </w:t>
      </w:r>
      <w:r>
        <w:t>Verilog implementation generates RSA key pairs, calculation of modulus, and determination of public and private exponents.</w:t>
      </w:r>
    </w:p>
    <w:p w14:paraId="797FD565" w14:textId="5F0C79ED" w:rsidR="00175AF8" w:rsidRDefault="00175AF8" w:rsidP="00175AF8">
      <w:r w:rsidRPr="0098686C">
        <w:rPr>
          <w:b/>
          <w:bCs/>
          <w:color w:val="262626" w:themeColor="text1" w:themeTint="D9"/>
        </w:rPr>
        <w:t>Encryption:</w:t>
      </w:r>
      <w:r w:rsidR="00960593">
        <w:rPr>
          <w:color w:val="262626" w:themeColor="text1" w:themeTint="D9"/>
        </w:rPr>
        <w:t xml:space="preserve"> </w:t>
      </w:r>
      <w:r>
        <w:t>Verilog design performs the encryption of plaintext messages using the public key.</w:t>
      </w:r>
    </w:p>
    <w:p w14:paraId="6004A716" w14:textId="7CAE4F90" w:rsidR="005A692B" w:rsidRPr="005A692B" w:rsidRDefault="00175AF8" w:rsidP="00175AF8">
      <w:r w:rsidRPr="0098686C">
        <w:rPr>
          <w:b/>
          <w:bCs/>
          <w:color w:val="262626" w:themeColor="text1" w:themeTint="D9"/>
        </w:rPr>
        <w:t>Decryption:</w:t>
      </w:r>
      <w:r w:rsidRPr="0098686C">
        <w:rPr>
          <w:color w:val="262626" w:themeColor="text1" w:themeTint="D9"/>
        </w:rPr>
        <w:t xml:space="preserve"> </w:t>
      </w:r>
      <w:r>
        <w:t>Verilog design decrypts ciphertext using the private key to recover the original plaintext.</w:t>
      </w:r>
    </w:p>
    <w:sectPr w:rsidR="005A692B" w:rsidRPr="005A692B">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80B70" w14:textId="77777777" w:rsidR="00EA0FEA" w:rsidRDefault="00EA0FEA" w:rsidP="0098686C">
      <w:pPr>
        <w:spacing w:line="240" w:lineRule="auto"/>
      </w:pPr>
      <w:r>
        <w:separator/>
      </w:r>
    </w:p>
  </w:endnote>
  <w:endnote w:type="continuationSeparator" w:id="0">
    <w:p w14:paraId="243CE8E7" w14:textId="77777777" w:rsidR="00EA0FEA" w:rsidRDefault="00EA0FEA" w:rsidP="009868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86711" w14:textId="77777777" w:rsidR="0098686C" w:rsidRDefault="0098686C">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FCE4B97" w14:textId="77777777" w:rsidR="0098686C" w:rsidRDefault="009868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E59A4" w14:textId="77777777" w:rsidR="00EA0FEA" w:rsidRDefault="00EA0FEA" w:rsidP="0098686C">
      <w:pPr>
        <w:spacing w:line="240" w:lineRule="auto"/>
      </w:pPr>
      <w:r>
        <w:separator/>
      </w:r>
    </w:p>
  </w:footnote>
  <w:footnote w:type="continuationSeparator" w:id="0">
    <w:p w14:paraId="2F6FF743" w14:textId="77777777" w:rsidR="00EA0FEA" w:rsidRDefault="00EA0FEA" w:rsidP="009868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30D2B" w14:textId="59EF2018" w:rsidR="0098686C" w:rsidRDefault="00000000">
    <w:pPr>
      <w:pStyle w:val="Header"/>
      <w:pBdr>
        <w:bottom w:val="single" w:sz="4" w:space="8" w:color="4472C4"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310B83B81D7248DF835F463FBFAEE7EB"/>
        </w:placeholder>
        <w:dataBinding w:prefixMappings="xmlns:ns0='http://purl.org/dc/elements/1.1/' xmlns:ns1='http://schemas.openxmlformats.org/package/2006/metadata/core-properties' " w:xpath="/ns1:coreProperties[1]/ns0:title[1]" w:storeItemID="{6C3C8BC8-F283-45AE-878A-BAB7291924A1}"/>
        <w:text/>
      </w:sdtPr>
      <w:sdtContent>
        <w:r w:rsidR="0098686C">
          <w:rPr>
            <w:color w:val="404040" w:themeColor="text1" w:themeTint="BF"/>
          </w:rPr>
          <w:t>RSA Encryption Algorithm</w:t>
        </w:r>
      </w:sdtContent>
    </w:sdt>
  </w:p>
  <w:p w14:paraId="0A4E8A58" w14:textId="77777777" w:rsidR="0098686C" w:rsidRDefault="009868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92B"/>
    <w:rsid w:val="00175AF8"/>
    <w:rsid w:val="001C02DB"/>
    <w:rsid w:val="00457F6B"/>
    <w:rsid w:val="004B197D"/>
    <w:rsid w:val="004F570A"/>
    <w:rsid w:val="005A692B"/>
    <w:rsid w:val="00710075"/>
    <w:rsid w:val="007A3E6C"/>
    <w:rsid w:val="00811EBE"/>
    <w:rsid w:val="00960593"/>
    <w:rsid w:val="0098686C"/>
    <w:rsid w:val="009A6CBF"/>
    <w:rsid w:val="00A85A06"/>
    <w:rsid w:val="00CF4736"/>
    <w:rsid w:val="00EA0FEA"/>
    <w:rsid w:val="00EF4B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403E1"/>
  <w15:chartTrackingRefBased/>
  <w15:docId w15:val="{207EA83D-926C-45A7-AA09-24368346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CBF"/>
    <w:pPr>
      <w:spacing w:after="0" w:line="360" w:lineRule="auto"/>
      <w:ind w:left="10" w:hanging="10"/>
      <w:jc w:val="both"/>
    </w:pPr>
    <w:rPr>
      <w:rFonts w:ascii="Times New Roman" w:hAnsi="Times New Roman" w:cs="Times New Roman"/>
      <w:color w:val="000000"/>
      <w:kern w:val="2"/>
      <w:sz w:val="24"/>
      <w:lang w:eastAsia="en-IN"/>
      <w14:ligatures w14:val="standardContextual"/>
    </w:rPr>
  </w:style>
  <w:style w:type="paragraph" w:styleId="Heading1">
    <w:name w:val="heading 1"/>
    <w:basedOn w:val="Normal"/>
    <w:next w:val="Normal"/>
    <w:link w:val="Heading1Char"/>
    <w:autoRedefine/>
    <w:uiPriority w:val="9"/>
    <w:qFormat/>
    <w:rsid w:val="0098686C"/>
    <w:pPr>
      <w:keepNext/>
      <w:keepLines/>
      <w:spacing w:before="240"/>
      <w:ind w:left="0" w:firstLine="0"/>
      <w:outlineLvl w:val="0"/>
    </w:pPr>
    <w:rPr>
      <w:rFonts w:eastAsiaTheme="majorEastAsia" w:cstheme="majorBidi"/>
      <w:b/>
      <w:bCs/>
      <w:color w:val="000000" w:themeColor="text1"/>
      <w:sz w:val="28"/>
      <w:szCs w:val="28"/>
      <w:u w:val="single"/>
    </w:rPr>
  </w:style>
  <w:style w:type="paragraph" w:styleId="Heading2">
    <w:name w:val="heading 2"/>
    <w:basedOn w:val="Normal"/>
    <w:next w:val="Normal"/>
    <w:link w:val="Heading2Char"/>
    <w:autoRedefine/>
    <w:uiPriority w:val="9"/>
    <w:unhideWhenUsed/>
    <w:qFormat/>
    <w:rsid w:val="007A3E6C"/>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A6CBF"/>
    <w:pPr>
      <w:keepNext/>
      <w:keepLines/>
      <w:spacing w:before="4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86C"/>
    <w:rPr>
      <w:rFonts w:ascii="Times New Roman" w:eastAsiaTheme="majorEastAsia" w:hAnsi="Times New Roman" w:cstheme="majorBidi"/>
      <w:b/>
      <w:bCs/>
      <w:color w:val="000000" w:themeColor="text1"/>
      <w:kern w:val="2"/>
      <w:sz w:val="28"/>
      <w:szCs w:val="28"/>
      <w:u w:val="single"/>
      <w:lang w:eastAsia="en-IN"/>
      <w14:ligatures w14:val="standardContextual"/>
    </w:rPr>
  </w:style>
  <w:style w:type="character" w:customStyle="1" w:styleId="Heading2Char">
    <w:name w:val="Heading 2 Char"/>
    <w:basedOn w:val="DefaultParagraphFont"/>
    <w:link w:val="Heading2"/>
    <w:uiPriority w:val="9"/>
    <w:rsid w:val="007A3E6C"/>
    <w:rPr>
      <w:rFonts w:ascii="Cambria" w:eastAsiaTheme="majorEastAsia" w:hAnsi="Cambria" w:cstheme="majorBidi"/>
      <w:color w:val="2F5496" w:themeColor="accent1" w:themeShade="BF"/>
      <w:kern w:val="2"/>
      <w:sz w:val="26"/>
      <w:szCs w:val="26"/>
      <w:lang w:eastAsia="en-IN"/>
      <w14:ligatures w14:val="standardContextual"/>
    </w:rPr>
  </w:style>
  <w:style w:type="paragraph" w:styleId="Title">
    <w:name w:val="Title"/>
    <w:basedOn w:val="Normal"/>
    <w:next w:val="Normal"/>
    <w:link w:val="TitleChar"/>
    <w:autoRedefine/>
    <w:uiPriority w:val="10"/>
    <w:qFormat/>
    <w:rsid w:val="005A692B"/>
    <w:pPr>
      <w:spacing w:line="240" w:lineRule="auto"/>
      <w:contextualSpacing/>
    </w:pPr>
    <w:rPr>
      <w:rFonts w:eastAsiaTheme="majorEastAsia" w:cstheme="majorBidi"/>
      <w:b/>
      <w:color w:val="auto"/>
      <w:spacing w:val="-10"/>
      <w:kern w:val="28"/>
      <w:sz w:val="48"/>
      <w:szCs w:val="48"/>
    </w:rPr>
  </w:style>
  <w:style w:type="character" w:customStyle="1" w:styleId="TitleChar">
    <w:name w:val="Title Char"/>
    <w:basedOn w:val="DefaultParagraphFont"/>
    <w:link w:val="Title"/>
    <w:uiPriority w:val="10"/>
    <w:rsid w:val="005A692B"/>
    <w:rPr>
      <w:rFonts w:ascii="Times New Roman" w:eastAsiaTheme="majorEastAsia" w:hAnsi="Times New Roman" w:cstheme="majorBidi"/>
      <w:b/>
      <w:spacing w:val="-10"/>
      <w:kern w:val="28"/>
      <w:sz w:val="48"/>
      <w:szCs w:val="48"/>
      <w:lang w:eastAsia="en-IN"/>
      <w14:ligatures w14:val="standardContextual"/>
    </w:rPr>
  </w:style>
  <w:style w:type="character" w:customStyle="1" w:styleId="Heading3Char">
    <w:name w:val="Heading 3 Char"/>
    <w:basedOn w:val="DefaultParagraphFont"/>
    <w:link w:val="Heading3"/>
    <w:uiPriority w:val="9"/>
    <w:semiHidden/>
    <w:rsid w:val="009A6CBF"/>
    <w:rPr>
      <w:rFonts w:ascii="Times New Roman" w:eastAsiaTheme="majorEastAsia" w:hAnsi="Times New Roman" w:cstheme="majorBidi"/>
      <w:color w:val="1F3763" w:themeColor="accent1" w:themeShade="7F"/>
      <w:kern w:val="2"/>
      <w:sz w:val="24"/>
      <w:szCs w:val="24"/>
      <w:lang w:eastAsia="en-IN"/>
      <w14:ligatures w14:val="standardContextual"/>
    </w:rPr>
  </w:style>
  <w:style w:type="paragraph" w:styleId="Header">
    <w:name w:val="header"/>
    <w:basedOn w:val="Normal"/>
    <w:link w:val="HeaderChar"/>
    <w:uiPriority w:val="99"/>
    <w:unhideWhenUsed/>
    <w:rsid w:val="0098686C"/>
    <w:pPr>
      <w:tabs>
        <w:tab w:val="center" w:pos="4513"/>
        <w:tab w:val="right" w:pos="9026"/>
      </w:tabs>
      <w:spacing w:line="240" w:lineRule="auto"/>
    </w:pPr>
  </w:style>
  <w:style w:type="character" w:customStyle="1" w:styleId="HeaderChar">
    <w:name w:val="Header Char"/>
    <w:basedOn w:val="DefaultParagraphFont"/>
    <w:link w:val="Header"/>
    <w:uiPriority w:val="99"/>
    <w:rsid w:val="0098686C"/>
    <w:rPr>
      <w:rFonts w:ascii="Times New Roman" w:hAnsi="Times New Roman" w:cs="Times New Roman"/>
      <w:color w:val="000000"/>
      <w:kern w:val="2"/>
      <w:sz w:val="24"/>
      <w:lang w:eastAsia="en-IN"/>
      <w14:ligatures w14:val="standardContextual"/>
    </w:rPr>
  </w:style>
  <w:style w:type="paragraph" w:styleId="Footer">
    <w:name w:val="footer"/>
    <w:basedOn w:val="Normal"/>
    <w:link w:val="FooterChar"/>
    <w:uiPriority w:val="99"/>
    <w:unhideWhenUsed/>
    <w:qFormat/>
    <w:rsid w:val="0098686C"/>
    <w:pPr>
      <w:tabs>
        <w:tab w:val="center" w:pos="4513"/>
        <w:tab w:val="right" w:pos="9026"/>
      </w:tabs>
      <w:spacing w:line="240" w:lineRule="auto"/>
    </w:pPr>
  </w:style>
  <w:style w:type="character" w:customStyle="1" w:styleId="FooterChar">
    <w:name w:val="Footer Char"/>
    <w:basedOn w:val="DefaultParagraphFont"/>
    <w:link w:val="Footer"/>
    <w:uiPriority w:val="99"/>
    <w:rsid w:val="0098686C"/>
    <w:rPr>
      <w:rFonts w:ascii="Times New Roman" w:hAnsi="Times New Roman" w:cs="Times New Roman"/>
      <w:color w:val="000000"/>
      <w:kern w:val="2"/>
      <w:sz w:val="24"/>
      <w:lang w:eastAsia="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394892">
      <w:bodyDiv w:val="1"/>
      <w:marLeft w:val="0"/>
      <w:marRight w:val="0"/>
      <w:marTop w:val="0"/>
      <w:marBottom w:val="0"/>
      <w:divBdr>
        <w:top w:val="none" w:sz="0" w:space="0" w:color="auto"/>
        <w:left w:val="none" w:sz="0" w:space="0" w:color="auto"/>
        <w:bottom w:val="none" w:sz="0" w:space="0" w:color="auto"/>
        <w:right w:val="none" w:sz="0" w:space="0" w:color="auto"/>
      </w:divBdr>
    </w:div>
    <w:div w:id="115248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10B83B81D7248DF835F463FBFAEE7EB"/>
        <w:category>
          <w:name w:val="General"/>
          <w:gallery w:val="placeholder"/>
        </w:category>
        <w:types>
          <w:type w:val="bbPlcHdr"/>
        </w:types>
        <w:behaviors>
          <w:behavior w:val="content"/>
        </w:behaviors>
        <w:guid w:val="{EA37FF60-23D4-42B0-88EF-4FD71DB7112D}"/>
      </w:docPartPr>
      <w:docPartBody>
        <w:p w:rsidR="001B2EEE" w:rsidRDefault="00F76C56" w:rsidP="00F76C56">
          <w:pPr>
            <w:pStyle w:val="310B83B81D7248DF835F463FBFAEE7EB"/>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C56"/>
    <w:rsid w:val="001B2EEE"/>
    <w:rsid w:val="00296F9A"/>
    <w:rsid w:val="00BE04BC"/>
    <w:rsid w:val="00F76C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0B83B81D7248DF835F463FBFAEE7EB">
    <w:name w:val="310B83B81D7248DF835F463FBFAEE7EB"/>
    <w:rsid w:val="00F76C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 Encryption Algorithm</dc:title>
  <dc:subject/>
  <dc:creator>Chethan Kumar A C</dc:creator>
  <cp:keywords/>
  <dc:description/>
  <cp:lastModifiedBy>Chethan Kumar A C</cp:lastModifiedBy>
  <cp:revision>6</cp:revision>
  <dcterms:created xsi:type="dcterms:W3CDTF">2024-01-30T18:53:00Z</dcterms:created>
  <dcterms:modified xsi:type="dcterms:W3CDTF">2024-01-30T19:45:00Z</dcterms:modified>
</cp:coreProperties>
</file>