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7CB7" w14:textId="6CAF6076" w:rsidR="008B425F" w:rsidRP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Inventory Management</w:t>
      </w:r>
      <w:r w:rsidR="0079448C">
        <w:rPr>
          <w:rFonts w:ascii="Times New Roman" w:hAnsi="Times New Roman" w:cs="Times New Roman"/>
          <w:sz w:val="24"/>
          <w:szCs w:val="24"/>
        </w:rPr>
        <w:t xml:space="preserve"> System</w:t>
      </w:r>
      <w:r w:rsidRPr="0079448C">
        <w:rPr>
          <w:rFonts w:ascii="Times New Roman" w:hAnsi="Times New Roman" w:cs="Times New Roman"/>
          <w:sz w:val="24"/>
          <w:szCs w:val="24"/>
        </w:rPr>
        <w:t xml:space="preserve"> For Retailers</w:t>
      </w:r>
    </w:p>
    <w:p w14:paraId="37142776" w14:textId="225541A4" w:rsidR="008B425F" w:rsidRP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Domain: Cloud </w:t>
      </w:r>
      <w:r w:rsidR="0079448C">
        <w:rPr>
          <w:rFonts w:ascii="Times New Roman" w:hAnsi="Times New Roman" w:cs="Times New Roman"/>
          <w:sz w:val="24"/>
          <w:szCs w:val="24"/>
        </w:rPr>
        <w:t>Application Development</w:t>
      </w:r>
    </w:p>
    <w:p w14:paraId="1B3AAF70" w14:textId="7256D2C4" w:rsidR="008B425F" w:rsidRDefault="008B425F" w:rsidP="0079448C">
      <w:pPr>
        <w:pStyle w:val="NoSpacing"/>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Team id: </w:t>
      </w:r>
      <w:r w:rsidR="0079448C">
        <w:rPr>
          <w:rFonts w:ascii="Times New Roman" w:hAnsi="Times New Roman" w:cs="Times New Roman"/>
          <w:sz w:val="24"/>
          <w:szCs w:val="24"/>
        </w:rPr>
        <w:t>PNT2022TMID24071</w:t>
      </w:r>
    </w:p>
    <w:p w14:paraId="665E2FC1" w14:textId="77777777" w:rsidR="0079448C" w:rsidRPr="0079448C" w:rsidRDefault="0079448C" w:rsidP="0079448C">
      <w:pPr>
        <w:pStyle w:val="NoSpacing"/>
        <w:spacing w:line="276" w:lineRule="auto"/>
        <w:rPr>
          <w:rFonts w:ascii="Times New Roman" w:hAnsi="Times New Roman" w:cs="Times New Roman"/>
          <w:sz w:val="24"/>
          <w:szCs w:val="24"/>
        </w:rPr>
      </w:pPr>
    </w:p>
    <w:p w14:paraId="35691FCC" w14:textId="50DB5B07" w:rsidR="008B425F" w:rsidRP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Batch No:</w:t>
      </w:r>
      <w:r w:rsidR="0079448C">
        <w:rPr>
          <w:rFonts w:ascii="Times New Roman" w:hAnsi="Times New Roman" w:cs="Times New Roman"/>
          <w:sz w:val="24"/>
          <w:szCs w:val="24"/>
        </w:rPr>
        <w:t xml:space="preserve"> B1-1M3E</w:t>
      </w:r>
    </w:p>
    <w:p w14:paraId="1CF5B339" w14:textId="0458515B" w:rsid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Team Members:</w:t>
      </w:r>
      <w:r w:rsidR="0079448C">
        <w:rPr>
          <w:rFonts w:ascii="Times New Roman" w:hAnsi="Times New Roman" w:cs="Times New Roman"/>
          <w:sz w:val="24"/>
          <w:szCs w:val="24"/>
        </w:rPr>
        <w:t xml:space="preserve"> Dwaraka Kavyasudha</w:t>
      </w:r>
    </w:p>
    <w:p w14:paraId="4B35C721" w14:textId="1600A58C" w:rsidR="0079448C" w:rsidRDefault="0079448C" w:rsidP="0079448C">
      <w:pPr>
        <w:spacing w:line="276" w:lineRule="auto"/>
        <w:rPr>
          <w:rFonts w:ascii="Times New Roman" w:hAnsi="Times New Roman" w:cs="Times New Roman"/>
          <w:sz w:val="24"/>
          <w:szCs w:val="24"/>
        </w:rPr>
      </w:pPr>
      <w:r>
        <w:rPr>
          <w:rFonts w:ascii="Times New Roman" w:hAnsi="Times New Roman" w:cs="Times New Roman"/>
          <w:sz w:val="24"/>
          <w:szCs w:val="24"/>
        </w:rPr>
        <w:t xml:space="preserve">                           Mandi Obul Reddy</w:t>
      </w:r>
    </w:p>
    <w:p w14:paraId="31DBB152" w14:textId="6C372FA7" w:rsidR="0079448C" w:rsidRDefault="0079448C" w:rsidP="0079448C">
      <w:pPr>
        <w:spacing w:line="276" w:lineRule="auto"/>
        <w:rPr>
          <w:rFonts w:ascii="Times New Roman" w:hAnsi="Times New Roman" w:cs="Times New Roman"/>
          <w:sz w:val="24"/>
          <w:szCs w:val="24"/>
        </w:rPr>
      </w:pPr>
      <w:r>
        <w:rPr>
          <w:rFonts w:ascii="Times New Roman" w:hAnsi="Times New Roman" w:cs="Times New Roman"/>
          <w:sz w:val="24"/>
          <w:szCs w:val="24"/>
        </w:rPr>
        <w:t xml:space="preserve">                           Menta Venkata Sai Charan</w:t>
      </w:r>
    </w:p>
    <w:p w14:paraId="1C2C1886" w14:textId="0028CA36" w:rsidR="0079448C" w:rsidRPr="0079448C" w:rsidRDefault="0079448C" w:rsidP="0079448C">
      <w:pPr>
        <w:spacing w:line="276" w:lineRule="auto"/>
        <w:rPr>
          <w:rFonts w:ascii="Times New Roman" w:hAnsi="Times New Roman" w:cs="Times New Roman"/>
          <w:sz w:val="24"/>
          <w:szCs w:val="24"/>
        </w:rPr>
      </w:pPr>
      <w:r>
        <w:rPr>
          <w:rFonts w:ascii="Times New Roman" w:hAnsi="Times New Roman" w:cs="Times New Roman"/>
          <w:sz w:val="24"/>
          <w:szCs w:val="24"/>
        </w:rPr>
        <w:t xml:space="preserve">                           Konka Venkata Sai Lakshmi</w:t>
      </w:r>
    </w:p>
    <w:p w14:paraId="3D215F35" w14:textId="77777777" w:rsid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     </w:t>
      </w:r>
    </w:p>
    <w:p w14:paraId="261204F5" w14:textId="7975F412" w:rsidR="00C40509"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Paper 1: The relationship between capacity utilization and inventory invesment</w:t>
      </w:r>
    </w:p>
    <w:p w14:paraId="1C54FDBA"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Publication Year: 1957</w:t>
      </w:r>
    </w:p>
    <w:p w14:paraId="0396906E"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Author: Abramovitz , Odiglian</w:t>
      </w:r>
    </w:p>
    <w:p w14:paraId="422F86DB"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They highlighted the relationship between capacity utilization and inventory investment. Existing stock of inventories was expected to adjust to the desired levels. Thus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14:paraId="3455508F" w14:textId="77777777" w:rsidR="00E74853" w:rsidRPr="0079448C" w:rsidRDefault="00E74853" w:rsidP="0079448C">
      <w:pPr>
        <w:spacing w:line="276" w:lineRule="auto"/>
        <w:rPr>
          <w:rFonts w:ascii="Times New Roman" w:hAnsi="Times New Roman" w:cs="Times New Roman"/>
          <w:sz w:val="24"/>
          <w:szCs w:val="24"/>
        </w:rPr>
      </w:pPr>
    </w:p>
    <w:p w14:paraId="48003EFD"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Paper </w:t>
      </w:r>
      <w:r w:rsidR="007C5795" w:rsidRPr="0079448C">
        <w:rPr>
          <w:rFonts w:ascii="Times New Roman" w:hAnsi="Times New Roman" w:cs="Times New Roman"/>
          <w:sz w:val="24"/>
          <w:szCs w:val="24"/>
        </w:rPr>
        <w:t>2</w:t>
      </w:r>
      <w:r w:rsidRPr="0079448C">
        <w:rPr>
          <w:rFonts w:ascii="Times New Roman" w:hAnsi="Times New Roman" w:cs="Times New Roman"/>
          <w:sz w:val="24"/>
          <w:szCs w:val="24"/>
        </w:rPr>
        <w:t xml:space="preserve">: </w:t>
      </w:r>
      <w:r w:rsidR="007C5795" w:rsidRPr="0079448C">
        <w:rPr>
          <w:rFonts w:ascii="Times New Roman" w:hAnsi="Times New Roman" w:cs="Times New Roman"/>
          <w:sz w:val="24"/>
          <w:szCs w:val="24"/>
        </w:rPr>
        <w:t>Study on manufacture inventories</w:t>
      </w:r>
    </w:p>
    <w:p w14:paraId="4C7D3CDC"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Publication Year: </w:t>
      </w:r>
      <w:r w:rsidR="00B456C7" w:rsidRPr="0079448C">
        <w:rPr>
          <w:rFonts w:ascii="Times New Roman" w:hAnsi="Times New Roman" w:cs="Times New Roman"/>
          <w:sz w:val="24"/>
          <w:szCs w:val="24"/>
        </w:rPr>
        <w:t>(1970)</w:t>
      </w:r>
    </w:p>
    <w:p w14:paraId="7B94B2AA"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Author:</w:t>
      </w:r>
      <w:r w:rsidR="00B456C7" w:rsidRPr="0079448C">
        <w:rPr>
          <w:rFonts w:ascii="Times New Roman" w:hAnsi="Times New Roman" w:cs="Times New Roman"/>
          <w:sz w:val="24"/>
          <w:szCs w:val="24"/>
        </w:rPr>
        <w:t xml:space="preserve"> Krishnamurty and Sastry </w:t>
      </w:r>
    </w:p>
    <w:p w14:paraId="12970F6F"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t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14:paraId="4837C98D" w14:textId="77777777" w:rsidR="00E74853" w:rsidRPr="0079448C" w:rsidRDefault="00E74853" w:rsidP="0079448C">
      <w:pPr>
        <w:spacing w:line="276" w:lineRule="auto"/>
        <w:rPr>
          <w:rFonts w:ascii="Times New Roman" w:hAnsi="Times New Roman" w:cs="Times New Roman"/>
          <w:sz w:val="24"/>
          <w:szCs w:val="24"/>
        </w:rPr>
      </w:pPr>
    </w:p>
    <w:p w14:paraId="0CE2ABB4" w14:textId="77777777" w:rsidR="0079448C" w:rsidRDefault="0079448C" w:rsidP="0079448C">
      <w:pPr>
        <w:spacing w:line="276" w:lineRule="auto"/>
        <w:rPr>
          <w:rFonts w:ascii="Times New Roman" w:hAnsi="Times New Roman" w:cs="Times New Roman"/>
          <w:sz w:val="24"/>
          <w:szCs w:val="24"/>
        </w:rPr>
      </w:pPr>
    </w:p>
    <w:p w14:paraId="1F3BF0DB" w14:textId="444E5A15"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lastRenderedPageBreak/>
        <w:t xml:space="preserve">Paper 3: </w:t>
      </w:r>
    </w:p>
    <w:p w14:paraId="5993B1BC" w14:textId="77777777"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Publication Year: (1972)</w:t>
      </w:r>
    </w:p>
    <w:p w14:paraId="121671A3" w14:textId="77777777"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Author: George </w:t>
      </w:r>
    </w:p>
    <w:p w14:paraId="021222C1" w14:textId="6EE1C439"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w:t>
      </w:r>
      <w:r w:rsidR="0079448C">
        <w:rPr>
          <w:rFonts w:ascii="Times New Roman" w:hAnsi="Times New Roman" w:cs="Times New Roman"/>
          <w:sz w:val="24"/>
          <w:szCs w:val="24"/>
        </w:rPr>
        <w:t>.</w:t>
      </w:r>
    </w:p>
    <w:p w14:paraId="0CCC03DC" w14:textId="77777777" w:rsidR="007C5795" w:rsidRPr="0079448C" w:rsidRDefault="007C5795" w:rsidP="0079448C">
      <w:pPr>
        <w:spacing w:line="276" w:lineRule="auto"/>
        <w:rPr>
          <w:rFonts w:ascii="Times New Roman" w:hAnsi="Times New Roman" w:cs="Times New Roman"/>
          <w:sz w:val="24"/>
          <w:szCs w:val="24"/>
        </w:rPr>
      </w:pPr>
    </w:p>
    <w:sectPr w:rsidR="007C5795" w:rsidRPr="0079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95"/>
    <w:rsid w:val="0000327A"/>
    <w:rsid w:val="000900B2"/>
    <w:rsid w:val="00231E81"/>
    <w:rsid w:val="00313899"/>
    <w:rsid w:val="005E7195"/>
    <w:rsid w:val="00646500"/>
    <w:rsid w:val="0079448C"/>
    <w:rsid w:val="007C5795"/>
    <w:rsid w:val="008B425F"/>
    <w:rsid w:val="00B456C7"/>
    <w:rsid w:val="00C07CC5"/>
    <w:rsid w:val="00C12188"/>
    <w:rsid w:val="00E7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97C173"/>
  <w15:chartTrackingRefBased/>
  <w15:docId w15:val="{57D4C136-6E92-48B0-9F3E-0CBF5E74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Rahitha.S</dc:creator>
  <cp:keywords/>
  <dc:description/>
  <cp:lastModifiedBy>DWARAKA</cp:lastModifiedBy>
  <cp:revision>2</cp:revision>
  <dcterms:created xsi:type="dcterms:W3CDTF">2022-09-22T15:07:00Z</dcterms:created>
  <dcterms:modified xsi:type="dcterms:W3CDTF">2022-10-17T09:31:00Z</dcterms:modified>
</cp:coreProperties>
</file>