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91919" w:themeColor="background1" w:themeShade="7F"/>
  <w:body>
    <w:p w14:paraId="73E8C4CC" w14:textId="7E664472" w:rsidR="0038579F" w:rsidRDefault="00F77F8E" w:rsidP="00F77F8E">
      <w:pPr>
        <w:pStyle w:val="Heading1"/>
      </w:pPr>
      <w:r>
        <w:t>XHR-33-18 Power Supply</w:t>
      </w:r>
    </w:p>
    <w:p w14:paraId="345CCB91" w14:textId="6247716C" w:rsidR="00F77F8E" w:rsidRDefault="00916760" w:rsidP="00F77F8E">
      <w:pPr>
        <w:pStyle w:val="Heading2"/>
      </w:pPr>
      <w:r>
        <w:t xml:space="preserve">Low Voltage Power Supply </w:t>
      </w:r>
      <w:r w:rsidR="00F77F8E">
        <w:t>Guide for Spartan Racing Electric</w:t>
      </w:r>
      <w:r>
        <w:softHyphen/>
      </w:r>
    </w:p>
    <w:p w14:paraId="670A73FA" w14:textId="670068F9" w:rsidR="00F77F8E" w:rsidRDefault="00BF7B3C" w:rsidP="00F77F8E">
      <w:pPr>
        <w:pStyle w:val="Heading3"/>
      </w:pPr>
      <w:bookmarkStart w:id="0" w:name="_GoBack"/>
      <w:r>
        <w:pict w14:anchorId="288E7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27pt">
            <v:imagedata r:id="rId8" o:title="WIN_20170209_18_47_32_Pro"/>
          </v:shape>
        </w:pict>
      </w:r>
      <w:bookmarkEnd w:id="0"/>
    </w:p>
    <w:p w14:paraId="44B339AD" w14:textId="70F0F596" w:rsidR="00F77F8E" w:rsidRPr="00F77F8E" w:rsidRDefault="00F77F8E" w:rsidP="00F77F8E">
      <w:pPr>
        <w:pStyle w:val="Heading3"/>
      </w:pPr>
      <w:r>
        <w:t>How to Turn On</w:t>
      </w:r>
    </w:p>
    <w:p w14:paraId="0D1CC52A" w14:textId="028DE5FA" w:rsidR="00F77F8E" w:rsidRPr="00F77F8E" w:rsidRDefault="00F77F8E" w:rsidP="00F77F8E">
      <w:pPr>
        <w:pStyle w:val="ListParagraph"/>
        <w:numPr>
          <w:ilvl w:val="0"/>
          <w:numId w:val="11"/>
        </w:numPr>
      </w:pPr>
      <w:r w:rsidRPr="00F77F8E">
        <w:rPr>
          <w:b/>
          <w:color w:val="FF0000"/>
          <w:sz w:val="21"/>
        </w:rPr>
        <w:t>DON’T TURN ON THE POWER SWITCH</w:t>
      </w:r>
      <w:r>
        <w:rPr>
          <w:b/>
          <w:color w:val="FF0000"/>
          <w:sz w:val="21"/>
        </w:rPr>
        <w:t xml:space="preserve"> YET</w:t>
      </w:r>
    </w:p>
    <w:p w14:paraId="3878D5BC" w14:textId="6A0641F2" w:rsidR="00287C01" w:rsidRDefault="00F77F8E" w:rsidP="00F77F8E">
      <w:pPr>
        <w:pStyle w:val="ListParagraph"/>
        <w:numPr>
          <w:ilvl w:val="0"/>
          <w:numId w:val="11"/>
        </w:numPr>
      </w:pPr>
      <w:r>
        <w:t xml:space="preserve">Press in red </w:t>
      </w:r>
      <w:r w:rsidRPr="00916760">
        <w:rPr>
          <w:rStyle w:val="SubtleEmphasis"/>
          <w:color w:val="C62324" w:themeColor="accent6"/>
        </w:rPr>
        <w:t>STANDBY</w:t>
      </w:r>
      <w:r w:rsidRPr="00916760">
        <w:rPr>
          <w:color w:val="C62324" w:themeColor="accent6"/>
        </w:rPr>
        <w:t xml:space="preserve"> </w:t>
      </w:r>
      <w:r>
        <w:t>button.  Make sure it is clicks in.</w:t>
      </w:r>
    </w:p>
    <w:p w14:paraId="2E9B54B1" w14:textId="2A62BAC7" w:rsidR="00F77F8E" w:rsidRDefault="00F77F8E" w:rsidP="00F77F8E">
      <w:pPr>
        <w:pStyle w:val="ListParagraph"/>
        <w:numPr>
          <w:ilvl w:val="0"/>
          <w:numId w:val="11"/>
        </w:numPr>
      </w:pPr>
      <w:r>
        <w:t>If anything is plugged into the output jacks that you will not be using, unplug that stuff.</w:t>
      </w:r>
    </w:p>
    <w:p w14:paraId="7C46A8A9" w14:textId="606298D9" w:rsidR="00F77F8E" w:rsidRDefault="00F77F8E" w:rsidP="00F77F8E">
      <w:pPr>
        <w:pStyle w:val="ListParagraph"/>
        <w:numPr>
          <w:ilvl w:val="0"/>
          <w:numId w:val="11"/>
        </w:numPr>
      </w:pPr>
      <w:r>
        <w:t>Turn on power supply (big switch on bottom left).</w:t>
      </w:r>
    </w:p>
    <w:p w14:paraId="66503D7D" w14:textId="7BF49787" w:rsidR="000B3CFB" w:rsidRDefault="000B3CFB" w:rsidP="000B3CFB">
      <w:pPr>
        <w:pStyle w:val="ListParagraph"/>
        <w:numPr>
          <w:ilvl w:val="0"/>
          <w:numId w:val="11"/>
        </w:numPr>
      </w:pPr>
      <w:r>
        <w:t xml:space="preserve">Hold down </w:t>
      </w:r>
      <w:r w:rsidRPr="00916760">
        <w:rPr>
          <w:rStyle w:val="SubtleEmphasis"/>
        </w:rPr>
        <w:t>V/I</w:t>
      </w:r>
      <w:r>
        <w:t xml:space="preserve"> button.  Don’t let go until step 7.</w:t>
      </w:r>
    </w:p>
    <w:p w14:paraId="6C9C031A" w14:textId="7166144B" w:rsidR="000B3CFB" w:rsidRDefault="000B3CFB" w:rsidP="000B3CFB">
      <w:pPr>
        <w:pStyle w:val="ListParagraph"/>
        <w:numPr>
          <w:ilvl w:val="0"/>
          <w:numId w:val="11"/>
        </w:numPr>
      </w:pPr>
      <w:r>
        <w:t>Set voltage</w:t>
      </w:r>
    </w:p>
    <w:p w14:paraId="742583FE" w14:textId="7B68D3D0" w:rsidR="000B3CFB" w:rsidRDefault="000B3CFB" w:rsidP="000B3CFB">
      <w:pPr>
        <w:pStyle w:val="ListParagraph"/>
        <w:numPr>
          <w:ilvl w:val="1"/>
          <w:numId w:val="11"/>
        </w:numPr>
      </w:pPr>
      <w:r>
        <w:t>Turn voltage knob.</w:t>
      </w:r>
    </w:p>
    <w:p w14:paraId="7F92CF51" w14:textId="5D7AE368" w:rsidR="000B3CFB" w:rsidRDefault="000B3CFB" w:rsidP="000B3CFB">
      <w:pPr>
        <w:pStyle w:val="ListParagraph"/>
        <w:numPr>
          <w:ilvl w:val="1"/>
          <w:numId w:val="11"/>
        </w:numPr>
      </w:pPr>
      <w:r>
        <w:t>Set appropriate value for the circuit you are powering.</w:t>
      </w:r>
    </w:p>
    <w:p w14:paraId="4E72FCCC" w14:textId="1D67661A" w:rsidR="000B3CFB" w:rsidRDefault="00916760" w:rsidP="000B3CFB">
      <w:pPr>
        <w:pStyle w:val="ListParagraph"/>
        <w:numPr>
          <w:ilvl w:val="2"/>
          <w:numId w:val="11"/>
        </w:numPr>
      </w:pPr>
      <w:r>
        <w:t>C</w:t>
      </w:r>
      <w:r w:rsidR="000B3CFB">
        <w:t>ar</w:t>
      </w:r>
      <w:r>
        <w:t>:</w:t>
      </w:r>
      <w:r w:rsidR="000B3CFB">
        <w:t xml:space="preserve"> 12.7 to 1</w:t>
      </w:r>
      <w:r>
        <w:t>4.3 volts</w:t>
      </w:r>
    </w:p>
    <w:p w14:paraId="17C6EE1F" w14:textId="6C97FDE8" w:rsidR="00916760" w:rsidRDefault="00916760" w:rsidP="000B3CFB">
      <w:pPr>
        <w:pStyle w:val="ListParagraph"/>
        <w:numPr>
          <w:ilvl w:val="2"/>
          <w:numId w:val="11"/>
        </w:numPr>
      </w:pPr>
      <w:r>
        <w:t>VCU dev board: 12.7 to 14.3 volts</w:t>
      </w:r>
    </w:p>
    <w:p w14:paraId="6D14B110" w14:textId="1369008D" w:rsidR="00916760" w:rsidRDefault="00916760" w:rsidP="000B3CFB">
      <w:pPr>
        <w:pStyle w:val="ListParagraph"/>
        <w:numPr>
          <w:ilvl w:val="2"/>
          <w:numId w:val="11"/>
        </w:numPr>
      </w:pPr>
      <w:r>
        <w:t>LTC demo board: 7 volts</w:t>
      </w:r>
    </w:p>
    <w:p w14:paraId="0BDAFDCC" w14:textId="77777777" w:rsidR="000B3CFB" w:rsidRDefault="000B3CFB" w:rsidP="00F77F8E">
      <w:pPr>
        <w:pStyle w:val="ListParagraph"/>
        <w:numPr>
          <w:ilvl w:val="0"/>
          <w:numId w:val="11"/>
        </w:numPr>
      </w:pPr>
      <w:r>
        <w:t>Set current limit</w:t>
      </w:r>
    </w:p>
    <w:p w14:paraId="6F7C1540" w14:textId="676C015F" w:rsidR="00F77F8E" w:rsidRDefault="00F77F8E" w:rsidP="000B3CFB">
      <w:pPr>
        <w:pStyle w:val="ListParagraph"/>
        <w:numPr>
          <w:ilvl w:val="1"/>
          <w:numId w:val="11"/>
        </w:numPr>
      </w:pPr>
      <w:r>
        <w:t>Turn current knob.</w:t>
      </w:r>
    </w:p>
    <w:p w14:paraId="357D74C6" w14:textId="6AEE9F38" w:rsidR="000B3CFB" w:rsidRDefault="000B3CFB" w:rsidP="000B3CFB">
      <w:pPr>
        <w:pStyle w:val="ListParagraph"/>
        <w:numPr>
          <w:ilvl w:val="1"/>
          <w:numId w:val="11"/>
        </w:numPr>
      </w:pPr>
      <w:r>
        <w:t>Set the value as low as possible for the circuit you are powering.</w:t>
      </w:r>
    </w:p>
    <w:p w14:paraId="5F5F20CD" w14:textId="15BCA457" w:rsidR="000B3CFB" w:rsidRDefault="00916760" w:rsidP="000B3CFB">
      <w:pPr>
        <w:pStyle w:val="ListParagraph"/>
        <w:numPr>
          <w:ilvl w:val="2"/>
          <w:numId w:val="11"/>
        </w:numPr>
      </w:pPr>
      <w:r>
        <w:t>C</w:t>
      </w:r>
      <w:r w:rsidR="000B3CFB">
        <w:t>ar</w:t>
      </w:r>
      <w:r>
        <w:t xml:space="preserve">: </w:t>
      </w:r>
      <w:r w:rsidR="000B3CFB">
        <w:t xml:space="preserve">7 amps </w:t>
      </w:r>
      <w:r>
        <w:t xml:space="preserve">(with </w:t>
      </w:r>
      <w:r w:rsidR="000B3CFB">
        <w:t>cooling circuits</w:t>
      </w:r>
      <w:r>
        <w:t>)</w:t>
      </w:r>
    </w:p>
    <w:p w14:paraId="12958E25" w14:textId="62D13DD3" w:rsidR="000B3CFB" w:rsidRDefault="00916760" w:rsidP="000B3CFB">
      <w:pPr>
        <w:pStyle w:val="ListParagraph"/>
        <w:numPr>
          <w:ilvl w:val="2"/>
          <w:numId w:val="11"/>
        </w:numPr>
      </w:pPr>
      <w:r>
        <w:t xml:space="preserve">VCU </w:t>
      </w:r>
      <w:r w:rsidR="000B3CFB">
        <w:t>dev board</w:t>
      </w:r>
      <w:r>
        <w:t xml:space="preserve">: </w:t>
      </w:r>
      <w:r w:rsidR="000B3CFB">
        <w:t>2 amps</w:t>
      </w:r>
      <w:r>
        <w:t xml:space="preserve"> (with relays)</w:t>
      </w:r>
    </w:p>
    <w:p w14:paraId="103DC34A" w14:textId="0076F0BD" w:rsidR="00916760" w:rsidRDefault="00916760" w:rsidP="000B3CFB">
      <w:pPr>
        <w:pStyle w:val="ListParagraph"/>
        <w:numPr>
          <w:ilvl w:val="2"/>
          <w:numId w:val="11"/>
        </w:numPr>
      </w:pPr>
      <w:r>
        <w:t>LTC demo board: ???</w:t>
      </w:r>
    </w:p>
    <w:p w14:paraId="7AB3DF0C" w14:textId="3849B160" w:rsidR="00916760" w:rsidRDefault="00916760" w:rsidP="00916760">
      <w:pPr>
        <w:pStyle w:val="ListParagraph"/>
        <w:numPr>
          <w:ilvl w:val="0"/>
          <w:numId w:val="11"/>
        </w:numPr>
      </w:pPr>
      <w:r>
        <w:t xml:space="preserve">Release </w:t>
      </w:r>
      <w:r w:rsidRPr="00916760">
        <w:rPr>
          <w:rStyle w:val="SubtleEmphasis"/>
        </w:rPr>
        <w:t>V/I</w:t>
      </w:r>
      <w:r>
        <w:t xml:space="preserve"> button.</w:t>
      </w:r>
    </w:p>
    <w:p w14:paraId="7E268F7B" w14:textId="3D8BB071" w:rsidR="00916760" w:rsidRDefault="00916760" w:rsidP="00916760">
      <w:pPr>
        <w:pStyle w:val="ListParagraph"/>
        <w:numPr>
          <w:ilvl w:val="0"/>
          <w:numId w:val="11"/>
        </w:numPr>
      </w:pPr>
      <w:r>
        <w:t>Connect the circuit you will be powering</w:t>
      </w:r>
    </w:p>
    <w:p w14:paraId="32FCC5A1" w14:textId="43088FB8" w:rsidR="00916760" w:rsidRDefault="00916760" w:rsidP="00916760">
      <w:pPr>
        <w:pStyle w:val="ListParagraph"/>
        <w:numPr>
          <w:ilvl w:val="0"/>
          <w:numId w:val="11"/>
        </w:numPr>
      </w:pPr>
      <w:r>
        <w:t>Turn on power supply</w:t>
      </w:r>
    </w:p>
    <w:p w14:paraId="3A7E4E26" w14:textId="0F5E5356" w:rsidR="00916760" w:rsidRDefault="00916760" w:rsidP="00916760">
      <w:pPr>
        <w:pStyle w:val="ListParagraph"/>
        <w:numPr>
          <w:ilvl w:val="0"/>
          <w:numId w:val="11"/>
        </w:numPr>
      </w:pPr>
      <w:r>
        <w:t xml:space="preserve">Unclick the </w:t>
      </w:r>
      <w:r w:rsidRPr="00916760">
        <w:rPr>
          <w:rStyle w:val="SubtleEmphasis"/>
          <w:color w:val="C62324" w:themeColor="accent6"/>
        </w:rPr>
        <w:t>STANDBY</w:t>
      </w:r>
      <w:r w:rsidRPr="00916760">
        <w:rPr>
          <w:color w:val="C62324" w:themeColor="accent6"/>
        </w:rPr>
        <w:t xml:space="preserve"> </w:t>
      </w:r>
      <w:r>
        <w:t>button.  The power outputs will then be enabled.</w:t>
      </w:r>
    </w:p>
    <w:p w14:paraId="71F24947" w14:textId="11094A9C" w:rsidR="006716CB" w:rsidRDefault="000B3CFB" w:rsidP="000B3CFB">
      <w:pPr>
        <w:pStyle w:val="Heading3"/>
      </w:pPr>
      <w:r>
        <w:lastRenderedPageBreak/>
        <w:t>Other Settings</w:t>
      </w:r>
    </w:p>
    <w:p w14:paraId="2C7FFA1F" w14:textId="17FE8A4D" w:rsidR="000B3CFB" w:rsidRDefault="000B3CFB" w:rsidP="000B3CFB">
      <w:pPr>
        <w:pStyle w:val="Heading4"/>
      </w:pPr>
      <w:r>
        <w:t>Overvoltage Protection</w:t>
      </w:r>
    </w:p>
    <w:p w14:paraId="1B0C697E" w14:textId="3F5367E8" w:rsidR="000B3CFB" w:rsidRDefault="000B3CFB" w:rsidP="000B3CFB">
      <w:r>
        <w:t xml:space="preserve">We use overvoltage protection to protect the car in case someone accidentally turns the </w:t>
      </w:r>
      <w:r w:rsidR="00916760">
        <w:t xml:space="preserve">voltage knob and sets the voltage too high.  It’s set to 15 volts right now, because nothing in the shop needs more than that.  Hold down </w:t>
      </w:r>
      <w:r w:rsidR="00916760" w:rsidRPr="00916760">
        <w:rPr>
          <w:rStyle w:val="SubtleEmphasis"/>
        </w:rPr>
        <w:t>OVP</w:t>
      </w:r>
      <w:r w:rsidR="00916760">
        <w:t xml:space="preserve"> to adjust.</w:t>
      </w:r>
    </w:p>
    <w:p w14:paraId="2963533D" w14:textId="64798B64" w:rsidR="000B3CFB" w:rsidRPr="000B3CFB" w:rsidRDefault="000B3CFB" w:rsidP="00916760">
      <w:pPr>
        <w:pStyle w:val="Heading6"/>
        <w:ind w:left="720"/>
      </w:pPr>
      <w:r>
        <w:t>I once came into the shop to flash the VCU, and I decided to check the power supply voltage before I started.  Good thing I did, because the power supply was set to 28V</w:t>
      </w:r>
      <w:r w:rsidR="00916760">
        <w:t xml:space="preserve">.  ALWAYS check the </w:t>
      </w:r>
      <w:r w:rsidR="00D03A15">
        <w:t>voltage</w:t>
      </w:r>
      <w:r w:rsidR="00916760">
        <w:t xml:space="preserve"> before you get started.  </w:t>
      </w:r>
      <w:r w:rsidR="00916760">
        <w:noBreakHyphen/>
      </w:r>
      <w:r>
        <w:t>Rusty</w:t>
      </w:r>
    </w:p>
    <w:sectPr w:rsidR="000B3CFB" w:rsidRPr="000B3CFB" w:rsidSect="000B5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450F" w14:textId="77777777" w:rsidR="00BF7B3C" w:rsidRDefault="00BF7B3C" w:rsidP="004D1B12">
      <w:pPr>
        <w:spacing w:line="240" w:lineRule="auto"/>
      </w:pPr>
      <w:r>
        <w:separator/>
      </w:r>
    </w:p>
  </w:endnote>
  <w:endnote w:type="continuationSeparator" w:id="0">
    <w:p w14:paraId="3C2AD8A7" w14:textId="77777777" w:rsidR="00BF7B3C" w:rsidRDefault="00BF7B3C" w:rsidP="004D1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01CE0" w14:textId="77777777" w:rsidR="00BF7B3C" w:rsidRDefault="00BF7B3C" w:rsidP="004D1B12">
      <w:pPr>
        <w:spacing w:line="240" w:lineRule="auto"/>
      </w:pPr>
      <w:r>
        <w:separator/>
      </w:r>
    </w:p>
  </w:footnote>
  <w:footnote w:type="continuationSeparator" w:id="0">
    <w:p w14:paraId="7EA1CD75" w14:textId="77777777" w:rsidR="00BF7B3C" w:rsidRDefault="00BF7B3C" w:rsidP="004D1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618"/>
    <w:multiLevelType w:val="hybridMultilevel"/>
    <w:tmpl w:val="06DA574A"/>
    <w:lvl w:ilvl="0" w:tplc="31B420E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2340"/>
    <w:multiLevelType w:val="hybridMultilevel"/>
    <w:tmpl w:val="02A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33B7"/>
    <w:multiLevelType w:val="hybridMultilevel"/>
    <w:tmpl w:val="F42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84EFA"/>
    <w:multiLevelType w:val="hybridMultilevel"/>
    <w:tmpl w:val="14D0B8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F0EE5"/>
    <w:multiLevelType w:val="hybridMultilevel"/>
    <w:tmpl w:val="620E0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2957"/>
    <w:multiLevelType w:val="hybridMultilevel"/>
    <w:tmpl w:val="40AC7A06"/>
    <w:lvl w:ilvl="0" w:tplc="0DDE405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27CA3"/>
    <w:multiLevelType w:val="hybridMultilevel"/>
    <w:tmpl w:val="B114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46060"/>
    <w:multiLevelType w:val="hybridMultilevel"/>
    <w:tmpl w:val="381CD1CE"/>
    <w:lvl w:ilvl="0" w:tplc="0D84E3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26A29"/>
    <w:multiLevelType w:val="hybridMultilevel"/>
    <w:tmpl w:val="C3B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B1929"/>
    <w:multiLevelType w:val="hybridMultilevel"/>
    <w:tmpl w:val="F8B495AE"/>
    <w:lvl w:ilvl="0" w:tplc="85BCF23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420D8"/>
    <w:multiLevelType w:val="hybridMultilevel"/>
    <w:tmpl w:val="FCAE6D9A"/>
    <w:lvl w:ilvl="0" w:tplc="179AF31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3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9F"/>
    <w:rsid w:val="0009155C"/>
    <w:rsid w:val="000A6DA4"/>
    <w:rsid w:val="000B3CFB"/>
    <w:rsid w:val="000B51BB"/>
    <w:rsid w:val="000C2ABE"/>
    <w:rsid w:val="000D2D69"/>
    <w:rsid w:val="000E4EEE"/>
    <w:rsid w:val="000F2859"/>
    <w:rsid w:val="00121125"/>
    <w:rsid w:val="00221DAC"/>
    <w:rsid w:val="002225BA"/>
    <w:rsid w:val="00255C84"/>
    <w:rsid w:val="00287C01"/>
    <w:rsid w:val="002D6EAC"/>
    <w:rsid w:val="002F566C"/>
    <w:rsid w:val="0030090C"/>
    <w:rsid w:val="0034365B"/>
    <w:rsid w:val="0038579F"/>
    <w:rsid w:val="0039276D"/>
    <w:rsid w:val="003F3608"/>
    <w:rsid w:val="00422203"/>
    <w:rsid w:val="00426D14"/>
    <w:rsid w:val="00443164"/>
    <w:rsid w:val="00446D59"/>
    <w:rsid w:val="004642BC"/>
    <w:rsid w:val="004A4E3D"/>
    <w:rsid w:val="004D1B12"/>
    <w:rsid w:val="004E21E2"/>
    <w:rsid w:val="00501ACC"/>
    <w:rsid w:val="00542DA9"/>
    <w:rsid w:val="00563316"/>
    <w:rsid w:val="0062299B"/>
    <w:rsid w:val="006458E2"/>
    <w:rsid w:val="00652DBB"/>
    <w:rsid w:val="0066385A"/>
    <w:rsid w:val="0066795F"/>
    <w:rsid w:val="006716CB"/>
    <w:rsid w:val="00794EF6"/>
    <w:rsid w:val="007D495A"/>
    <w:rsid w:val="007E1213"/>
    <w:rsid w:val="00810880"/>
    <w:rsid w:val="00833BF9"/>
    <w:rsid w:val="00847B6D"/>
    <w:rsid w:val="009036F2"/>
    <w:rsid w:val="00916760"/>
    <w:rsid w:val="009579DA"/>
    <w:rsid w:val="00976C98"/>
    <w:rsid w:val="00A3068B"/>
    <w:rsid w:val="00A40B60"/>
    <w:rsid w:val="00A4118E"/>
    <w:rsid w:val="00AC54BD"/>
    <w:rsid w:val="00AD0BE5"/>
    <w:rsid w:val="00B3167C"/>
    <w:rsid w:val="00B80F85"/>
    <w:rsid w:val="00BA06B1"/>
    <w:rsid w:val="00BE0BBA"/>
    <w:rsid w:val="00BF120B"/>
    <w:rsid w:val="00BF7B3C"/>
    <w:rsid w:val="00C64447"/>
    <w:rsid w:val="00C81214"/>
    <w:rsid w:val="00CA1AD5"/>
    <w:rsid w:val="00CC60CD"/>
    <w:rsid w:val="00CF406E"/>
    <w:rsid w:val="00D03A15"/>
    <w:rsid w:val="00D36BFC"/>
    <w:rsid w:val="00D6744C"/>
    <w:rsid w:val="00DB552C"/>
    <w:rsid w:val="00E07939"/>
    <w:rsid w:val="00F258AC"/>
    <w:rsid w:val="00F64D6B"/>
    <w:rsid w:val="00F77F8E"/>
    <w:rsid w:val="00F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33"/>
    </o:shapedefaults>
    <o:shapelayout v:ext="edit">
      <o:idmap v:ext="edit" data="1"/>
    </o:shapelayout>
  </w:shapeDefaults>
  <w:decimalSymbol w:val="."/>
  <w:listSeparator w:val=","/>
  <w14:docId w14:val="1515D6DD"/>
  <w15:chartTrackingRefBased/>
  <w15:docId w15:val="{54D91B12-0432-4F1D-88B0-744A341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3164"/>
    <w:pPr>
      <w:spacing w:after="0"/>
    </w:pPr>
    <w:rPr>
      <w:color w:val="C9C9C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316"/>
    <w:pPr>
      <w:keepNext/>
      <w:keepLines/>
      <w:outlineLvl w:val="0"/>
    </w:pPr>
    <w:rPr>
      <w:rFonts w:asciiTheme="majorHAnsi" w:eastAsiaTheme="majorEastAsia" w:hAnsiTheme="majorHAnsi" w:cstheme="majorBidi"/>
      <w:color w:val="77B5E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7B5E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16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F8DA2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B5E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38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B5E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3C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7EC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7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579F"/>
  </w:style>
  <w:style w:type="character" w:customStyle="1" w:styleId="DateChar">
    <w:name w:val="Date Char"/>
    <w:basedOn w:val="DefaultParagraphFont"/>
    <w:link w:val="Date"/>
    <w:uiPriority w:val="99"/>
    <w:semiHidden/>
    <w:rsid w:val="0038579F"/>
  </w:style>
  <w:style w:type="paragraph" w:styleId="ListParagraph">
    <w:name w:val="List Paragraph"/>
    <w:basedOn w:val="Normal"/>
    <w:uiPriority w:val="34"/>
    <w:qFormat/>
    <w:rsid w:val="003857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316"/>
    <w:rPr>
      <w:rFonts w:asciiTheme="majorHAnsi" w:eastAsiaTheme="majorEastAsia" w:hAnsiTheme="majorHAnsi" w:cstheme="majorBidi"/>
      <w:color w:val="77B5E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79F"/>
    <w:rPr>
      <w:rFonts w:asciiTheme="majorHAnsi" w:eastAsiaTheme="majorEastAsia" w:hAnsiTheme="majorHAnsi" w:cstheme="majorBidi"/>
      <w:color w:val="77B5E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316"/>
    <w:rPr>
      <w:rFonts w:asciiTheme="majorHAnsi" w:eastAsiaTheme="majorEastAsia" w:hAnsiTheme="majorHAnsi" w:cstheme="majorBidi"/>
      <w:color w:val="F8DA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552C"/>
    <w:rPr>
      <w:rFonts w:asciiTheme="majorHAnsi" w:eastAsiaTheme="majorEastAsia" w:hAnsiTheme="majorHAnsi" w:cstheme="majorBidi"/>
      <w:i/>
      <w:iCs/>
      <w:color w:val="77B5E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966EE"/>
    <w:rPr>
      <w:color w:val="DAEBF8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6385A"/>
    <w:rPr>
      <w:rFonts w:asciiTheme="majorHAnsi" w:eastAsiaTheme="majorEastAsia" w:hAnsiTheme="majorHAnsi" w:cstheme="majorBidi"/>
      <w:color w:val="77B5E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D1B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12"/>
    <w:rPr>
      <w:color w:val="EAEAEA"/>
      <w:sz w:val="20"/>
    </w:rPr>
  </w:style>
  <w:style w:type="paragraph" w:styleId="Footer">
    <w:name w:val="footer"/>
    <w:basedOn w:val="Normal"/>
    <w:link w:val="FooterChar"/>
    <w:uiPriority w:val="99"/>
    <w:unhideWhenUsed/>
    <w:rsid w:val="004D1B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12"/>
    <w:rPr>
      <w:color w:val="EAEAEA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B3CFB"/>
    <w:rPr>
      <w:rFonts w:asciiTheme="majorHAnsi" w:eastAsiaTheme="majorEastAsia" w:hAnsiTheme="majorHAnsi" w:cstheme="majorBidi"/>
      <w:color w:val="257EC3" w:themeColor="accent1" w:themeShade="7F"/>
      <w:sz w:val="20"/>
    </w:rPr>
  </w:style>
  <w:style w:type="character" w:styleId="SubtleEmphasis">
    <w:name w:val="Subtle Emphasis"/>
    <w:basedOn w:val="DefaultParagraphFont"/>
    <w:uiPriority w:val="19"/>
    <w:qFormat/>
    <w:rsid w:val="00916760"/>
    <w:rPr>
      <w:i/>
      <w:iCs/>
      <w:color w:val="FFF0C5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RE Software">
      <a:dk1>
        <a:srgbClr val="FFECB2"/>
      </a:dk1>
      <a:lt1>
        <a:srgbClr val="333333"/>
      </a:lt1>
      <a:dk2>
        <a:srgbClr val="A50E82"/>
      </a:dk2>
      <a:lt2>
        <a:srgbClr val="7F6000"/>
      </a:lt2>
      <a:accent1>
        <a:srgbClr val="DAEBF8"/>
      </a:accent1>
      <a:accent2>
        <a:srgbClr val="EEA0A1"/>
      </a:accent2>
      <a:accent3>
        <a:srgbClr val="FFC000"/>
      </a:accent3>
      <a:accent4>
        <a:srgbClr val="6A9E1F"/>
      </a:accent4>
      <a:accent5>
        <a:srgbClr val="0D2E46"/>
      </a:accent5>
      <a:accent6>
        <a:srgbClr val="C62324"/>
      </a:accent6>
      <a:hlink>
        <a:srgbClr val="0D2E46"/>
      </a:hlink>
      <a:folHlink>
        <a:srgbClr val="FF000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DA24-6894-4E99-A835-3CE01945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Pedrosa</dc:creator>
  <cp:keywords/>
  <dc:description/>
  <cp:lastModifiedBy>Rusty Pedrosa</cp:lastModifiedBy>
  <cp:revision>6</cp:revision>
  <dcterms:created xsi:type="dcterms:W3CDTF">2017-02-10T02:50:00Z</dcterms:created>
  <dcterms:modified xsi:type="dcterms:W3CDTF">2017-02-10T03:28:00Z</dcterms:modified>
</cp:coreProperties>
</file>