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628F9" w14:textId="4A4B6610" w:rsidR="0020357F" w:rsidRDefault="0020357F" w:rsidP="0020357F">
      <w:pPr>
        <w:pStyle w:val="NormalWeb"/>
        <w:shd w:val="clear" w:color="auto" w:fill="FFFFFF"/>
        <w:spacing w:before="0" w:beforeAutospacing="0" w:after="0" w:afterAutospacing="0"/>
        <w:textAlignment w:val="baseline"/>
        <w:rPr>
          <w:rFonts w:ascii="Bookman Old Style" w:hAnsi="Bookman Old Style"/>
          <w:b/>
          <w:color w:val="3E3939"/>
          <w:u w:val="single"/>
        </w:rPr>
      </w:pPr>
      <w:r>
        <w:rPr>
          <w:rFonts w:ascii="Bookman Old Style" w:hAnsi="Bookman Old Style"/>
          <w:b/>
          <w:noProof/>
          <w:color w:val="3E3939"/>
          <w:u w:val="single"/>
        </w:rPr>
        <w:drawing>
          <wp:inline distT="0" distB="0" distL="0" distR="0" wp14:anchorId="49974F3A" wp14:editId="6D1F5557">
            <wp:extent cx="5943600" cy="1077595"/>
            <wp:effectExtent l="0" t="0" r="0" b="0"/>
            <wp:docPr id="406292861" name="Picture 2"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92861" name="Picture 2" descr="A close-up of a sig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077595"/>
                    </a:xfrm>
                    <a:prstGeom prst="rect">
                      <a:avLst/>
                    </a:prstGeom>
                  </pic:spPr>
                </pic:pic>
              </a:graphicData>
            </a:graphic>
          </wp:inline>
        </w:drawing>
      </w:r>
    </w:p>
    <w:p w14:paraId="4F72B44E" w14:textId="77777777" w:rsidR="0020357F" w:rsidRDefault="0020357F" w:rsidP="0020357F">
      <w:pPr>
        <w:pStyle w:val="NormalWeb"/>
        <w:shd w:val="clear" w:color="auto" w:fill="FFFFFF"/>
        <w:spacing w:before="0" w:beforeAutospacing="0" w:after="0" w:afterAutospacing="0"/>
        <w:textAlignment w:val="baseline"/>
        <w:rPr>
          <w:rFonts w:ascii="Bookman Old Style" w:hAnsi="Bookman Old Style"/>
          <w:b/>
          <w:color w:val="3E3939"/>
          <w:u w:val="single"/>
        </w:rPr>
      </w:pPr>
    </w:p>
    <w:p w14:paraId="71FD1692" w14:textId="57F56A97" w:rsidR="0020357F" w:rsidRDefault="0020357F" w:rsidP="0020357F">
      <w:pPr>
        <w:pStyle w:val="NormalWeb"/>
        <w:shd w:val="clear" w:color="auto" w:fill="FFFFFF"/>
        <w:spacing w:before="0" w:beforeAutospacing="0" w:after="0" w:afterAutospacing="0"/>
        <w:jc w:val="center"/>
        <w:textAlignment w:val="baseline"/>
        <w:rPr>
          <w:rFonts w:ascii="Bookman Old Style" w:hAnsi="Bookman Old Style"/>
          <w:b/>
          <w:color w:val="3E3939"/>
          <w:sz w:val="28"/>
          <w:szCs w:val="28"/>
        </w:rPr>
      </w:pPr>
      <w:r w:rsidRPr="0020357F">
        <w:rPr>
          <w:rFonts w:ascii="Bookman Old Style" w:hAnsi="Bookman Old Style"/>
          <w:b/>
          <w:color w:val="3E3939"/>
          <w:sz w:val="28"/>
          <w:szCs w:val="28"/>
        </w:rPr>
        <w:t>Department of Artificial Intelligence and Data Science</w:t>
      </w:r>
    </w:p>
    <w:p w14:paraId="7FA476F0" w14:textId="77777777" w:rsidR="0020357F" w:rsidRPr="0020357F" w:rsidRDefault="0020357F" w:rsidP="0020357F">
      <w:pPr>
        <w:pStyle w:val="NormalWeb"/>
        <w:shd w:val="clear" w:color="auto" w:fill="FFFFFF"/>
        <w:spacing w:before="0" w:beforeAutospacing="0" w:after="0" w:afterAutospacing="0"/>
        <w:jc w:val="center"/>
        <w:textAlignment w:val="baseline"/>
        <w:rPr>
          <w:rFonts w:ascii="Bookman Old Style" w:hAnsi="Bookman Old Style"/>
          <w:b/>
          <w:color w:val="3E3939"/>
          <w:sz w:val="28"/>
          <w:szCs w:val="28"/>
        </w:rPr>
      </w:pPr>
    </w:p>
    <w:p w14:paraId="7069FA9E" w14:textId="7E7BE495" w:rsidR="0020357F" w:rsidRDefault="007513CC" w:rsidP="0020357F">
      <w:pPr>
        <w:pStyle w:val="NormalWeb"/>
        <w:shd w:val="clear" w:color="auto" w:fill="FFFFFF"/>
        <w:spacing w:before="0" w:beforeAutospacing="0" w:after="0" w:afterAutospacing="0"/>
        <w:jc w:val="center"/>
        <w:textAlignment w:val="baseline"/>
        <w:rPr>
          <w:rFonts w:ascii="Bookman Old Style" w:hAnsi="Bookman Old Style"/>
          <w:b/>
          <w:color w:val="3E3939"/>
          <w:u w:val="single"/>
        </w:rPr>
      </w:pPr>
      <w:r w:rsidRPr="0020357F">
        <w:rPr>
          <w:rFonts w:ascii="Bookman Old Style" w:hAnsi="Bookman Old Style"/>
          <w:b/>
          <w:color w:val="3E3939"/>
          <w:u w:val="single"/>
        </w:rPr>
        <w:t>Guidelines for preparing project reports</w:t>
      </w:r>
    </w:p>
    <w:p w14:paraId="5DC5F676" w14:textId="77777777" w:rsidR="0020357F" w:rsidRDefault="0020357F" w:rsidP="0020357F">
      <w:pPr>
        <w:pStyle w:val="NormalWeb"/>
        <w:shd w:val="clear" w:color="auto" w:fill="FFFFFF"/>
        <w:spacing w:before="0" w:beforeAutospacing="0" w:after="0" w:afterAutospacing="0"/>
        <w:textAlignment w:val="baseline"/>
        <w:rPr>
          <w:rFonts w:ascii="Bookman Old Style" w:hAnsi="Bookman Old Style"/>
          <w:b/>
          <w:color w:val="3E3939"/>
          <w:u w:val="single"/>
        </w:rPr>
      </w:pPr>
    </w:p>
    <w:p w14:paraId="6C74173F" w14:textId="6D946169" w:rsidR="00083643" w:rsidRPr="0020357F" w:rsidRDefault="00083643" w:rsidP="004E6183">
      <w:pPr>
        <w:pStyle w:val="NormalWeb"/>
        <w:numPr>
          <w:ilvl w:val="0"/>
          <w:numId w:val="1"/>
        </w:numPr>
        <w:shd w:val="clear" w:color="auto" w:fill="FFFFFF"/>
        <w:spacing w:before="0" w:beforeAutospacing="0" w:after="240" w:afterAutospacing="0" w:line="276" w:lineRule="auto"/>
        <w:textAlignment w:val="baseline"/>
        <w:rPr>
          <w:rFonts w:ascii="Bookman Old Style" w:hAnsi="Bookman Old Style"/>
          <w:b/>
          <w:color w:val="3E3939"/>
          <w:u w:val="single"/>
        </w:rPr>
      </w:pPr>
      <w:r w:rsidRPr="0020357F">
        <w:rPr>
          <w:rFonts w:ascii="Bookman Old Style" w:hAnsi="Bookman Old Style"/>
          <w:color w:val="3E3939"/>
        </w:rPr>
        <w:t xml:space="preserve">Project reports should be typed neatly only on one side of the paper with 1.5 or double line spacing on </w:t>
      </w:r>
      <w:proofErr w:type="gramStart"/>
      <w:r w:rsidRPr="0020357F">
        <w:rPr>
          <w:rFonts w:ascii="Bookman Old Style" w:hAnsi="Bookman Old Style"/>
          <w:color w:val="3E3939"/>
        </w:rPr>
        <w:t>a A4</w:t>
      </w:r>
      <w:proofErr w:type="gramEnd"/>
      <w:r w:rsidRPr="0020357F">
        <w:rPr>
          <w:rFonts w:ascii="Bookman Old Style" w:hAnsi="Bookman Old Style"/>
          <w:color w:val="3E3939"/>
        </w:rPr>
        <w:t xml:space="preserve"> size bond paper (210 x 297 mm). </w:t>
      </w:r>
    </w:p>
    <w:p w14:paraId="3CACBDEE" w14:textId="77777777" w:rsidR="00083643" w:rsidRPr="0020357F" w:rsidRDefault="00083643" w:rsidP="004E6183">
      <w:pPr>
        <w:pStyle w:val="NormalWeb"/>
        <w:numPr>
          <w:ilvl w:val="0"/>
          <w:numId w:val="1"/>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The margins should be: Left – 1.25″, Right – 1″, Top and Bottom – 0.75″.</w:t>
      </w:r>
    </w:p>
    <w:p w14:paraId="5A605856" w14:textId="339F32E3" w:rsidR="00083643" w:rsidRPr="0020357F"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The</w:t>
      </w:r>
      <w:r w:rsidR="007513CC" w:rsidRPr="0020357F">
        <w:rPr>
          <w:rFonts w:ascii="Bookman Old Style" w:hAnsi="Bookman Old Style"/>
          <w:color w:val="3E3939"/>
        </w:rPr>
        <w:t xml:space="preserve"> </w:t>
      </w:r>
      <w:r w:rsidRPr="0020357F">
        <w:rPr>
          <w:rFonts w:ascii="Bookman Old Style" w:hAnsi="Bookman Old Style"/>
          <w:color w:val="3E3939"/>
        </w:rPr>
        <w:t>total number of reports to be prepared are</w:t>
      </w:r>
      <w:r w:rsidRPr="0020357F">
        <w:rPr>
          <w:rFonts w:ascii="Bookman Old Style" w:hAnsi="Bookman Old Style"/>
          <w:color w:val="3E3939"/>
        </w:rPr>
        <w:br/>
        <w:t>One copy to the department</w:t>
      </w:r>
      <w:r w:rsidRPr="0020357F">
        <w:rPr>
          <w:rFonts w:ascii="Bookman Old Style" w:hAnsi="Bookman Old Style"/>
          <w:color w:val="3E3939"/>
        </w:rPr>
        <w:br/>
        <w:t>One copy to the concerned guide(s).</w:t>
      </w:r>
      <w:r w:rsidRPr="0020357F">
        <w:rPr>
          <w:rFonts w:ascii="Bookman Old Style" w:hAnsi="Bookman Old Style"/>
          <w:color w:val="3E3939"/>
        </w:rPr>
        <w:br/>
        <w:t>Two copies to the sponsoring agency</w:t>
      </w:r>
      <w:r w:rsidRPr="0020357F">
        <w:rPr>
          <w:rFonts w:ascii="Bookman Old Style" w:hAnsi="Bookman Old Style"/>
          <w:color w:val="3E3939"/>
        </w:rPr>
        <w:br/>
        <w:t>One copy to the candidate.</w:t>
      </w:r>
    </w:p>
    <w:p w14:paraId="3F8807A5" w14:textId="77777777" w:rsidR="0020357F"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Before taking the final printout, the approval of the concerned guide(s) is mandatory and suggested corrections, if any, must be incorporated.</w:t>
      </w:r>
    </w:p>
    <w:p w14:paraId="07BDCE25" w14:textId="16E08CD8" w:rsidR="00083643" w:rsidRPr="0020357F"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For making copies dry tone Xerox is suggested.</w:t>
      </w:r>
    </w:p>
    <w:p w14:paraId="2B9619E2" w14:textId="386BBE55" w:rsidR="00ED4A8A"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Every copy of the report must contain</w:t>
      </w:r>
      <w:r w:rsidRPr="0020357F">
        <w:rPr>
          <w:rFonts w:ascii="Bookman Old Style" w:hAnsi="Bookman Old Style"/>
          <w:color w:val="3E3939"/>
        </w:rPr>
        <w:br/>
        <w:t>Inner title page (White)</w:t>
      </w:r>
      <w:r w:rsidRPr="0020357F">
        <w:rPr>
          <w:rFonts w:ascii="Bookman Old Style" w:hAnsi="Bookman Old Style"/>
          <w:color w:val="3E3939"/>
        </w:rPr>
        <w:br/>
        <w:t>Outer title page with a plastic cover</w:t>
      </w:r>
      <w:r w:rsidRPr="0020357F">
        <w:rPr>
          <w:rFonts w:ascii="Bookman Old Style" w:hAnsi="Bookman Old Style"/>
          <w:color w:val="3E3939"/>
        </w:rPr>
        <w:br/>
        <w:t>Certificate in the format enclosed both from the college and the organization where the project is carried out.</w:t>
      </w:r>
    </w:p>
    <w:p w14:paraId="0CF34F1E" w14:textId="5A37D93F" w:rsidR="00083643" w:rsidRPr="00ED4A8A"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ED4A8A">
        <w:rPr>
          <w:rFonts w:ascii="Bookman Old Style" w:hAnsi="Bookman Old Style"/>
          <w:color w:val="3E3939"/>
        </w:rPr>
        <w:t xml:space="preserve">An abstract (synopsis) not exceeding 100 words, indicating salient features of the work. </w:t>
      </w:r>
    </w:p>
    <w:p w14:paraId="6D2EDA22" w14:textId="62C63DF7" w:rsidR="00083643" w:rsidRPr="0020357F"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The organization of the report should be as follows</w:t>
      </w:r>
      <w:r w:rsidRPr="0020357F">
        <w:rPr>
          <w:rFonts w:ascii="Bookman Old Style" w:hAnsi="Bookman Old Style"/>
          <w:color w:val="3E3939"/>
        </w:rPr>
        <w:br/>
        <w:t>Inner</w:t>
      </w:r>
      <w:r w:rsidR="007513CC" w:rsidRPr="0020357F">
        <w:rPr>
          <w:rFonts w:ascii="Bookman Old Style" w:hAnsi="Bookman Old Style"/>
          <w:color w:val="3E3939"/>
        </w:rPr>
        <w:t xml:space="preserve"> </w:t>
      </w:r>
      <w:r w:rsidRPr="0020357F">
        <w:rPr>
          <w:rFonts w:ascii="Bookman Old Style" w:hAnsi="Bookman Old Style"/>
          <w:color w:val="3E3939"/>
        </w:rPr>
        <w:t>title page</w:t>
      </w:r>
      <w:r w:rsidRPr="0020357F">
        <w:rPr>
          <w:rFonts w:ascii="Bookman Old Style" w:hAnsi="Bookman Old Style"/>
          <w:color w:val="3E3939"/>
        </w:rPr>
        <w:br/>
        <w:t>Abstract or Synopsis</w:t>
      </w:r>
      <w:r w:rsidRPr="0020357F">
        <w:rPr>
          <w:rFonts w:ascii="Bookman Old Style" w:hAnsi="Bookman Old Style"/>
          <w:color w:val="3E3939"/>
        </w:rPr>
        <w:br/>
        <w:t>Acknowledgments</w:t>
      </w:r>
      <w:r w:rsidRPr="0020357F">
        <w:rPr>
          <w:rFonts w:ascii="Bookman Old Style" w:hAnsi="Bookman Old Style"/>
          <w:color w:val="3E3939"/>
        </w:rPr>
        <w:br/>
        <w:t>Table of Contents</w:t>
      </w:r>
      <w:r w:rsidRPr="0020357F">
        <w:rPr>
          <w:rFonts w:ascii="Bookman Old Style" w:hAnsi="Bookman Old Style"/>
          <w:color w:val="3E3939"/>
        </w:rPr>
        <w:br/>
        <w:t>List of table &amp; figures (optional)</w:t>
      </w:r>
      <w:r w:rsidRPr="0020357F">
        <w:rPr>
          <w:rFonts w:ascii="Bookman Old Style" w:hAnsi="Bookman Old Style"/>
          <w:color w:val="3E3939"/>
        </w:rPr>
        <w:br/>
      </w:r>
      <w:r w:rsidRPr="0020357F">
        <w:rPr>
          <w:rFonts w:ascii="Bookman Old Style" w:hAnsi="Bookman Old Style"/>
          <w:color w:val="3E3939"/>
        </w:rPr>
        <w:lastRenderedPageBreak/>
        <w:t>Usually numbered in roman</w:t>
      </w:r>
      <w:r w:rsidRPr="0020357F">
        <w:rPr>
          <w:rFonts w:ascii="Bookman Old Style" w:hAnsi="Bookman Old Style"/>
          <w:color w:val="3E3939"/>
        </w:rPr>
        <w:br/>
        <w:t xml:space="preserve">Chapters (to be numbered in Arabic) containing </w:t>
      </w:r>
    </w:p>
    <w:p w14:paraId="72B40F12" w14:textId="77777777" w:rsidR="00ED4A8A"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Introduction-, which usually specifies the scope of work and its importance and relation to previous work and the present developments, Main body of the report divided appropriately into chapters, sections and subsections.</w:t>
      </w:r>
    </w:p>
    <w:p w14:paraId="29B521C8" w14:textId="77777777" w:rsidR="00ED4A8A"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ED4A8A">
        <w:rPr>
          <w:rFonts w:ascii="Bookman Old Style" w:hAnsi="Bookman Old Style"/>
          <w:color w:val="3E3939"/>
        </w:rPr>
        <w:t>The chapters, sections and subsections may be numbered in the decimal form for e.g. Chapter 2, sections as 2.1, 2.2 etc., and subsections as 2.2.3, 2.5.1 etc.</w:t>
      </w:r>
    </w:p>
    <w:p w14:paraId="3AB3B810" w14:textId="5C6BAC12" w:rsidR="00083643" w:rsidRPr="00ED4A8A" w:rsidRDefault="00083643" w:rsidP="004E6183">
      <w:pPr>
        <w:pStyle w:val="NormalWeb"/>
        <w:numPr>
          <w:ilvl w:val="0"/>
          <w:numId w:val="2"/>
        </w:numPr>
        <w:shd w:val="clear" w:color="auto" w:fill="FFFFFF"/>
        <w:spacing w:before="0" w:beforeAutospacing="0" w:after="240" w:afterAutospacing="0" w:line="276" w:lineRule="auto"/>
        <w:jc w:val="both"/>
        <w:textAlignment w:val="baseline"/>
        <w:rPr>
          <w:rFonts w:ascii="Bookman Old Style" w:hAnsi="Bookman Old Style"/>
          <w:color w:val="3E3939"/>
        </w:rPr>
      </w:pPr>
      <w:r w:rsidRPr="00ED4A8A">
        <w:rPr>
          <w:rFonts w:ascii="Bookman Old Style" w:hAnsi="Bookman Old Style"/>
          <w:color w:val="3E3939"/>
        </w:rPr>
        <w:t>The chapter must be left or right justified (font size 16). Followed by the title of chapter centered (font size 18), section/subsection numbers along with their headings must be left justified with section number and its heading in font size 16 and subsection and its heading in font size 14. The body or the text of the report should have font size 12.</w:t>
      </w:r>
    </w:p>
    <w:p w14:paraId="1BA900BA" w14:textId="427AA913" w:rsidR="00083643" w:rsidRPr="0020357F"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The figures and tables must be numbered chapter wise for e.g.: Fig. 2.1 Block diagram of a serial binary adder, Table 3.1 Primitive flow table, etc.</w:t>
      </w:r>
    </w:p>
    <w:p w14:paraId="3D8D9AEA" w14:textId="3CCC2D85" w:rsidR="00083643" w:rsidRPr="0020357F"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 xml:space="preserve">The last chapter should contain the summary of the work </w:t>
      </w:r>
      <w:proofErr w:type="gramStart"/>
      <w:r w:rsidRPr="0020357F">
        <w:rPr>
          <w:rFonts w:ascii="Bookman Old Style" w:hAnsi="Bookman Old Style"/>
          <w:color w:val="3E3939"/>
        </w:rPr>
        <w:t>carried</w:t>
      </w:r>
      <w:proofErr w:type="gramEnd"/>
      <w:r w:rsidRPr="0020357F">
        <w:rPr>
          <w:rFonts w:ascii="Bookman Old Style" w:hAnsi="Bookman Old Style"/>
          <w:color w:val="3E3939"/>
        </w:rPr>
        <w:t xml:space="preserve">, </w:t>
      </w:r>
      <w:proofErr w:type="gramStart"/>
      <w:r w:rsidRPr="0020357F">
        <w:rPr>
          <w:rFonts w:ascii="Bookman Old Style" w:hAnsi="Bookman Old Style"/>
          <w:color w:val="3E3939"/>
        </w:rPr>
        <w:t>contributions</w:t>
      </w:r>
      <w:proofErr w:type="gramEnd"/>
      <w:r w:rsidRPr="0020357F">
        <w:rPr>
          <w:rFonts w:ascii="Bookman Old Style" w:hAnsi="Bookman Old Style"/>
          <w:color w:val="3E3939"/>
        </w:rPr>
        <w:t xml:space="preserve"> if any, their utility along with the scope for further work.</w:t>
      </w:r>
    </w:p>
    <w:p w14:paraId="7C7CD773" w14:textId="104D5F50" w:rsidR="00083643" w:rsidRPr="0020357F"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 xml:space="preserve">Reference OR Bibliography: The references should be numbered serially in the order of their occurrence in the </w:t>
      </w:r>
      <w:proofErr w:type="gramStart"/>
      <w:r w:rsidRPr="0020357F">
        <w:rPr>
          <w:rFonts w:ascii="Bookman Old Style" w:hAnsi="Bookman Old Style"/>
          <w:color w:val="3E3939"/>
        </w:rPr>
        <w:t>text</w:t>
      </w:r>
      <w:proofErr w:type="gramEnd"/>
      <w:r w:rsidRPr="0020357F">
        <w:rPr>
          <w:rFonts w:ascii="Bookman Old Style" w:hAnsi="Bookman Old Style"/>
          <w:color w:val="3E3939"/>
        </w:rPr>
        <w:t xml:space="preserve"> and their numbers should be indicated within square brackets for e.g. [3]. </w:t>
      </w:r>
    </w:p>
    <w:p w14:paraId="5C624BD0" w14:textId="77777777" w:rsidR="00083643" w:rsidRPr="0020357F"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The section on references should list them in serial order in the following format.</w:t>
      </w:r>
      <w:r w:rsidRPr="0020357F">
        <w:rPr>
          <w:rFonts w:ascii="Bookman Old Style" w:hAnsi="Bookman Old Style"/>
          <w:color w:val="3E3939"/>
        </w:rPr>
        <w:br/>
        <w:t>For textbooks – A.V. Oppenheim and R.W. Schafer, Digital Signal Processing, Englewood, N.J., Prentice Hall, 3 Edition, 1975.</w:t>
      </w:r>
      <w:r w:rsidRPr="0020357F">
        <w:rPr>
          <w:rFonts w:ascii="Bookman Old Style" w:hAnsi="Bookman Old Style"/>
          <w:color w:val="3E3939"/>
        </w:rPr>
        <w:br/>
        <w:t>For papers – Devid, Insulation design to combat pollution problem, Proc of IEEE, PAS, Vol 71, Aug 1981, pp 1901-1907.</w:t>
      </w:r>
      <w:r w:rsidRPr="0020357F">
        <w:rPr>
          <w:rFonts w:ascii="Bookman Old Style" w:hAnsi="Bookman Old Style"/>
          <w:color w:val="3E3939"/>
        </w:rPr>
        <w:br/>
        <w:t>Only SI units are to be used in the report. Important equations must be numbered in decimal form for e.g.</w:t>
      </w:r>
      <w:r w:rsidRPr="0020357F">
        <w:rPr>
          <w:rFonts w:ascii="Bookman Old Style" w:hAnsi="Bookman Old Style"/>
          <w:color w:val="3E3939"/>
        </w:rPr>
        <w:br/>
        <w:t>V = IZ ………. (3.2)</w:t>
      </w:r>
      <w:r w:rsidRPr="0020357F">
        <w:rPr>
          <w:rFonts w:ascii="Bookman Old Style" w:hAnsi="Bookman Old Style"/>
          <w:color w:val="3E3939"/>
        </w:rPr>
        <w:br/>
        <w:t xml:space="preserve">All equation numbers should </w:t>
      </w:r>
      <w:proofErr w:type="gramStart"/>
      <w:r w:rsidRPr="0020357F">
        <w:rPr>
          <w:rFonts w:ascii="Bookman Old Style" w:hAnsi="Bookman Old Style"/>
          <w:color w:val="3E3939"/>
        </w:rPr>
        <w:t>be right</w:t>
      </w:r>
      <w:proofErr w:type="gramEnd"/>
      <w:r w:rsidRPr="0020357F">
        <w:rPr>
          <w:rFonts w:ascii="Bookman Old Style" w:hAnsi="Bookman Old Style"/>
          <w:color w:val="3E3939"/>
        </w:rPr>
        <w:t xml:space="preserve"> justified.</w:t>
      </w:r>
    </w:p>
    <w:p w14:paraId="42036046" w14:textId="3096CF44" w:rsidR="00083643" w:rsidRPr="0020357F"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 xml:space="preserve">The project report should be brief and include descriptions of work carried out by others only to the minimum extent necessary. </w:t>
      </w:r>
    </w:p>
    <w:p w14:paraId="169144FC" w14:textId="77777777" w:rsidR="00083643" w:rsidRPr="0020357F"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lastRenderedPageBreak/>
        <w:t>Verbatim reproduction of material available elsewhere should be strictly avoided. Where short excerpts from published work are desired to be included, they should be within quotation marks appropriately referenced.</w:t>
      </w:r>
    </w:p>
    <w:p w14:paraId="5E102C12" w14:textId="14F82DF1" w:rsidR="00083643" w:rsidRPr="0020357F"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 xml:space="preserve">Proper attention is to be paid not only to the technical contents but also to the organization of the report and clarity of the expression. Due care should be taken to avoid spelling and typing errors. </w:t>
      </w:r>
    </w:p>
    <w:p w14:paraId="2D77950B" w14:textId="77777777" w:rsidR="00083643" w:rsidRPr="0020357F"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The student should note that report-write-up forms the important component in the overall evaluation of the project</w:t>
      </w:r>
      <w:r w:rsidRPr="0020357F">
        <w:rPr>
          <w:rFonts w:ascii="Bookman Old Style" w:hAnsi="Bookman Old Style"/>
          <w:color w:val="3E3939"/>
        </w:rPr>
        <w:br/>
        <w:t xml:space="preserve">Hardware projects must include: the component layout, complete circuit with the component list containing the name of the component, numbers used, etc. and the main component data sheets as Appendix. </w:t>
      </w:r>
    </w:p>
    <w:p w14:paraId="5F9D8D0D" w14:textId="77777777" w:rsidR="00083643" w:rsidRPr="0020357F"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At the time of report submissions, the students must hand over a copy of these details to the project coordinator and see that they are entered in proper registers maintained in the department.</w:t>
      </w:r>
    </w:p>
    <w:p w14:paraId="3A39258F" w14:textId="5B841949" w:rsidR="00083643" w:rsidRPr="0020357F"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 xml:space="preserve">Software projects must include a virus free disc, containing the software developed by them along with the read me file. Read me file should contain the details of the variables used, salient features of the software and procedure of using them: compiling procedure, details of the computer hardware/software requirements to run the same, etc. </w:t>
      </w:r>
    </w:p>
    <w:p w14:paraId="3D629FC3" w14:textId="77777777" w:rsidR="00083643" w:rsidRPr="0020357F" w:rsidRDefault="00083643" w:rsidP="004E6183">
      <w:pPr>
        <w:pStyle w:val="NormalWeb"/>
        <w:numPr>
          <w:ilvl w:val="0"/>
          <w:numId w:val="2"/>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If the developed software uses any public domain software downloaded from some site, then the address of the site along with the module name etc. must be included on a separate sheet. It must be properly acknowledged in the acknowledgments.</w:t>
      </w:r>
    </w:p>
    <w:p w14:paraId="0B97DA41" w14:textId="455F6B05" w:rsidR="00083643" w:rsidRPr="0020357F" w:rsidRDefault="00083643" w:rsidP="004E6183">
      <w:pPr>
        <w:pStyle w:val="NormalWeb"/>
        <w:numPr>
          <w:ilvl w:val="0"/>
          <w:numId w:val="3"/>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 xml:space="preserve">Sponsored Projects must also satisfy the above requirements along with statement of accounts, bills for the same dully attested by the </w:t>
      </w:r>
      <w:proofErr w:type="gramStart"/>
      <w:r w:rsidRPr="0020357F">
        <w:rPr>
          <w:rFonts w:ascii="Bookman Old Style" w:hAnsi="Bookman Old Style"/>
          <w:color w:val="3E3939"/>
        </w:rPr>
        <w:t>concerned guides</w:t>
      </w:r>
      <w:proofErr w:type="gramEnd"/>
      <w:r w:rsidRPr="0020357F">
        <w:rPr>
          <w:rFonts w:ascii="Bookman Old Style" w:hAnsi="Bookman Old Style"/>
          <w:color w:val="3E3939"/>
        </w:rPr>
        <w:t xml:space="preserve"> to process further, </w:t>
      </w:r>
      <w:proofErr w:type="gramStart"/>
      <w:r w:rsidRPr="0020357F">
        <w:rPr>
          <w:rFonts w:ascii="Bookman Old Style" w:hAnsi="Bookman Old Style"/>
          <w:color w:val="3E3939"/>
        </w:rPr>
        <w:t>They</w:t>
      </w:r>
      <w:proofErr w:type="gramEnd"/>
      <w:r w:rsidRPr="0020357F">
        <w:rPr>
          <w:rFonts w:ascii="Bookman Old Style" w:hAnsi="Bookman Old Style"/>
          <w:color w:val="3E3939"/>
        </w:rPr>
        <w:t xml:space="preserve"> must also produce NOC from the </w:t>
      </w:r>
      <w:proofErr w:type="gramStart"/>
      <w:r w:rsidRPr="0020357F">
        <w:rPr>
          <w:rFonts w:ascii="Bookman Old Style" w:hAnsi="Bookman Old Style"/>
          <w:color w:val="3E3939"/>
        </w:rPr>
        <w:t>concerned guide</w:t>
      </w:r>
      <w:proofErr w:type="gramEnd"/>
      <w:r w:rsidRPr="0020357F">
        <w:rPr>
          <w:rFonts w:ascii="Bookman Old Style" w:hAnsi="Bookman Old Style"/>
          <w:color w:val="3E3939"/>
        </w:rPr>
        <w:t xml:space="preserve"> before taking the internal viva examination.</w:t>
      </w:r>
    </w:p>
    <w:p w14:paraId="5B9C9DFE" w14:textId="4426B574" w:rsidR="00083643" w:rsidRPr="0020357F" w:rsidRDefault="00083643" w:rsidP="004E6183">
      <w:pPr>
        <w:pStyle w:val="NormalWeb"/>
        <w:numPr>
          <w:ilvl w:val="0"/>
          <w:numId w:val="3"/>
        </w:numPr>
        <w:shd w:val="clear" w:color="auto" w:fill="FFFFFF"/>
        <w:spacing w:before="0" w:beforeAutospacing="0" w:after="240" w:afterAutospacing="0" w:line="276" w:lineRule="auto"/>
        <w:textAlignment w:val="baseline"/>
        <w:rPr>
          <w:rFonts w:ascii="Bookman Old Style" w:hAnsi="Bookman Old Style"/>
          <w:color w:val="3E3939"/>
        </w:rPr>
      </w:pPr>
      <w:r w:rsidRPr="0020357F">
        <w:rPr>
          <w:rFonts w:ascii="Bookman Old Style" w:hAnsi="Bookman Old Style"/>
          <w:color w:val="3E3939"/>
        </w:rPr>
        <w:t xml:space="preserve">The reports submitted to the department/guide(s) must be hard </w:t>
      </w:r>
      <w:proofErr w:type="gramStart"/>
      <w:r w:rsidRPr="0020357F">
        <w:rPr>
          <w:rFonts w:ascii="Bookman Old Style" w:hAnsi="Bookman Old Style"/>
          <w:color w:val="3E3939"/>
        </w:rPr>
        <w:t>bounded</w:t>
      </w:r>
      <w:proofErr w:type="gramEnd"/>
      <w:r w:rsidRPr="0020357F">
        <w:rPr>
          <w:rFonts w:ascii="Bookman Old Style" w:hAnsi="Bookman Old Style"/>
          <w:color w:val="3E3939"/>
        </w:rPr>
        <w:t xml:space="preserve">, with </w:t>
      </w:r>
      <w:proofErr w:type="gramStart"/>
      <w:r w:rsidRPr="0020357F">
        <w:rPr>
          <w:rFonts w:ascii="Bookman Old Style" w:hAnsi="Bookman Old Style"/>
          <w:color w:val="3E3939"/>
        </w:rPr>
        <w:t>a plastic</w:t>
      </w:r>
      <w:proofErr w:type="gramEnd"/>
      <w:r w:rsidRPr="0020357F">
        <w:rPr>
          <w:rFonts w:ascii="Bookman Old Style" w:hAnsi="Bookman Old Style"/>
          <w:color w:val="3E3939"/>
        </w:rPr>
        <w:t xml:space="preserve"> covering.</w:t>
      </w:r>
      <w:r w:rsidR="004E6183">
        <w:rPr>
          <w:rFonts w:ascii="Bookman Old Style" w:hAnsi="Bookman Old Style"/>
          <w:color w:val="3E3939"/>
        </w:rPr>
        <w:t xml:space="preserve"> </w:t>
      </w:r>
      <w:r w:rsidRPr="0020357F">
        <w:rPr>
          <w:rFonts w:ascii="Bookman Old Style" w:hAnsi="Bookman Old Style"/>
          <w:color w:val="3E3939"/>
        </w:rPr>
        <w:t>Separator sheets, used if any, between chapters, should be of thin paper</w:t>
      </w:r>
    </w:p>
    <w:p w14:paraId="226603D3" w14:textId="77777777" w:rsidR="001A7424" w:rsidRPr="0020357F" w:rsidRDefault="001A7424" w:rsidP="007513CC">
      <w:pPr>
        <w:rPr>
          <w:rFonts w:ascii="Bookman Old Style" w:hAnsi="Bookman Old Style" w:cs="Times New Roman"/>
          <w:sz w:val="24"/>
          <w:szCs w:val="24"/>
        </w:rPr>
      </w:pPr>
    </w:p>
    <w:sectPr w:rsidR="001A7424" w:rsidRPr="0020357F" w:rsidSect="001A7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34EBD"/>
    <w:multiLevelType w:val="hybridMultilevel"/>
    <w:tmpl w:val="1B30410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763308"/>
    <w:multiLevelType w:val="hybridMultilevel"/>
    <w:tmpl w:val="E4CA9B6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A0F32AE"/>
    <w:multiLevelType w:val="hybridMultilevel"/>
    <w:tmpl w:val="21FC11B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26388644">
    <w:abstractNumId w:val="1"/>
  </w:num>
  <w:num w:numId="2" w16cid:durableId="807749752">
    <w:abstractNumId w:val="2"/>
  </w:num>
  <w:num w:numId="3" w16cid:durableId="1527520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83643"/>
    <w:rsid w:val="00083643"/>
    <w:rsid w:val="001A7424"/>
    <w:rsid w:val="0020357F"/>
    <w:rsid w:val="004E6183"/>
    <w:rsid w:val="007513CC"/>
    <w:rsid w:val="007A05F4"/>
    <w:rsid w:val="00ED4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C0FA9"/>
  <w15:docId w15:val="{FC04C57F-8D16-414F-B654-29F8EB034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364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764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816</Words>
  <Characters>4198</Characters>
  <Application>Microsoft Office Word</Application>
  <DocSecurity>0</DocSecurity>
  <Lines>127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K310</cp:lastModifiedBy>
  <cp:revision>3</cp:revision>
  <dcterms:created xsi:type="dcterms:W3CDTF">2018-10-31T08:27:00Z</dcterms:created>
  <dcterms:modified xsi:type="dcterms:W3CDTF">2025-10-10T04:21:00Z</dcterms:modified>
</cp:coreProperties>
</file>