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EEC01" w14:textId="378029D2" w:rsidR="007972A2" w:rsidRDefault="007972A2" w:rsidP="007972A2">
      <w:pPr>
        <w:jc w:val="both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  <w:noProof/>
          <w:lang w:val="en-IN" w:eastAsia="en-IN"/>
        </w:rPr>
        <w:drawing>
          <wp:inline distT="0" distB="0" distL="0" distR="0" wp14:anchorId="4AD13674" wp14:editId="686CCF22">
            <wp:extent cx="5731510" cy="1038860"/>
            <wp:effectExtent l="0" t="0" r="2540" b="8890"/>
            <wp:docPr id="1267868924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68924" name="Picture 1" descr="A close-up of a sig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F3D0" w14:textId="5082FF4F" w:rsidR="007972A2" w:rsidRDefault="007972A2" w:rsidP="0037280D">
      <w:pPr>
        <w:spacing w:after="0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Department of Artificial Intelligence and Data Science</w:t>
      </w:r>
    </w:p>
    <w:p w14:paraId="4E6A435E" w14:textId="7C1FFBCE" w:rsidR="007972A2" w:rsidRDefault="007972A2" w:rsidP="0037280D">
      <w:pPr>
        <w:spacing w:after="0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Business Analytics (BAD714B)</w:t>
      </w:r>
    </w:p>
    <w:p w14:paraId="54359F5C" w14:textId="5AA404A5" w:rsidR="007972A2" w:rsidRDefault="007972A2" w:rsidP="0037280D">
      <w:pPr>
        <w:spacing w:after="0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Tutorial </w:t>
      </w:r>
      <w:r w:rsidR="00CD4BF2">
        <w:rPr>
          <w:rFonts w:ascii="Bookman Old Style" w:hAnsi="Bookman Old Style"/>
          <w:b/>
          <w:bCs/>
        </w:rPr>
        <w:t>2</w:t>
      </w:r>
    </w:p>
    <w:p w14:paraId="77D7BB7F" w14:textId="1BC38D59" w:rsidR="009536BE" w:rsidRDefault="009536BE" w:rsidP="007972A2">
      <w:pPr>
        <w:jc w:val="both"/>
        <w:rPr>
          <w:rFonts w:ascii="Bookman Old Style" w:hAnsi="Bookman Old Style"/>
          <w:b/>
          <w:bCs/>
        </w:rPr>
      </w:pPr>
    </w:p>
    <w:p w14:paraId="3DD9AA7B" w14:textId="6828AE54" w:rsidR="00CD4BF2" w:rsidRPr="00AF63A3" w:rsidRDefault="00CD4BF2" w:rsidP="00CD4BF2">
      <w:pPr>
        <w:jc w:val="both"/>
        <w:rPr>
          <w:rFonts w:ascii="Bookman Old Style" w:hAnsi="Bookman Old Style"/>
          <w:color w:val="FF0000"/>
        </w:rPr>
      </w:pPr>
      <w:r w:rsidRPr="00AF63A3">
        <w:rPr>
          <w:rFonts w:ascii="Bookman Old Style" w:hAnsi="Bookman Old Style"/>
          <w:color w:val="FF0000"/>
        </w:rPr>
        <w:t>1. List and briefly explain the central tendency measures of descriptive statistics.</w:t>
      </w:r>
    </w:p>
    <w:p w14:paraId="4DEA80F3" w14:textId="1825F86A" w:rsidR="00CD4BF2" w:rsidRDefault="00CD4BF2" w:rsidP="00CD4BF2">
      <w:pPr>
        <w:jc w:val="both"/>
        <w:rPr>
          <w:rFonts w:ascii="Bookman Old Style" w:hAnsi="Bookman Old Style"/>
        </w:rPr>
      </w:pPr>
      <w:r w:rsidRPr="00CD4BF2">
        <w:rPr>
          <w:rFonts w:ascii="Bookman Old Style" w:hAnsi="Bookman Old Style"/>
        </w:rPr>
        <w:t>2. List and briefly explain the dispersion measures of descriptive statistics</w:t>
      </w:r>
      <w:r w:rsidR="006B008C">
        <w:rPr>
          <w:rFonts w:ascii="Bookman Old Style" w:hAnsi="Bookman Old Style"/>
        </w:rPr>
        <w:t>.</w:t>
      </w:r>
    </w:p>
    <w:p w14:paraId="6F1B8EDB" w14:textId="7E7C4E84" w:rsidR="006B008C" w:rsidRPr="00AF63A3" w:rsidRDefault="00E24D40" w:rsidP="00CD4BF2">
      <w:pPr>
        <w:jc w:val="both"/>
        <w:rPr>
          <w:rFonts w:ascii="Bookman Old Style" w:hAnsi="Bookman Old Style"/>
          <w:color w:val="FF0000"/>
        </w:rPr>
      </w:pPr>
      <w:r w:rsidRPr="00AF63A3">
        <w:rPr>
          <w:rFonts w:ascii="Bookman Old Style" w:hAnsi="Bookman Old Style"/>
          <w:color w:val="FF0000"/>
        </w:rPr>
        <w:t>3</w:t>
      </w:r>
      <w:r w:rsidR="006B008C" w:rsidRPr="00AF63A3">
        <w:rPr>
          <w:rFonts w:ascii="Bookman Old Style" w:hAnsi="Bookman Old Style"/>
          <w:color w:val="FF0000"/>
        </w:rPr>
        <w:t>. Interpret how regression can be used for both hypothesis testing and prediction.</w:t>
      </w:r>
    </w:p>
    <w:p w14:paraId="17C5BED8" w14:textId="52494A79" w:rsidR="006B008C" w:rsidRDefault="00E24D40" w:rsidP="00CD4BF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4</w:t>
      </w:r>
      <w:r w:rsidR="006B008C">
        <w:rPr>
          <w:rFonts w:ascii="Bookman Old Style" w:hAnsi="Bookman Old Style"/>
        </w:rPr>
        <w:t xml:space="preserve">. </w:t>
      </w:r>
      <w:r w:rsidR="006B008C" w:rsidRPr="006B008C">
        <w:rPr>
          <w:rFonts w:ascii="Bookman Old Style" w:hAnsi="Bookman Old Style"/>
        </w:rPr>
        <w:t>Demonstrate how a simple linear regression model can be developed using sample data.</w:t>
      </w:r>
    </w:p>
    <w:p w14:paraId="522F8A78" w14:textId="31C69DFB" w:rsidR="006B008C" w:rsidRDefault="00E24D40" w:rsidP="00CD4BF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5</w:t>
      </w:r>
      <w:r w:rsidR="006B008C">
        <w:rPr>
          <w:rFonts w:ascii="Bookman Old Style" w:hAnsi="Bookman Old Style"/>
        </w:rPr>
        <w:t xml:space="preserve">. </w:t>
      </w:r>
      <w:r w:rsidR="006B008C" w:rsidRPr="006B008C">
        <w:rPr>
          <w:rFonts w:ascii="Bookman Old Style" w:hAnsi="Bookman Old Style"/>
        </w:rPr>
        <w:t>Use an example to compare the application of linear regression and logistic regression.</w:t>
      </w:r>
    </w:p>
    <w:p w14:paraId="1153AD03" w14:textId="63340DD7" w:rsidR="009D0F45" w:rsidRPr="00AF63A3" w:rsidRDefault="00E24D40" w:rsidP="00CD4BF2">
      <w:pPr>
        <w:jc w:val="both"/>
        <w:rPr>
          <w:rFonts w:ascii="Bookman Old Style" w:hAnsi="Bookman Old Style"/>
          <w:color w:val="FF0000"/>
        </w:rPr>
      </w:pPr>
      <w:r w:rsidRPr="00AF63A3">
        <w:rPr>
          <w:rFonts w:ascii="Bookman Old Style" w:hAnsi="Bookman Old Style"/>
          <w:color w:val="FF0000"/>
        </w:rPr>
        <w:t>6</w:t>
      </w:r>
      <w:r w:rsidR="009D0F45" w:rsidRPr="00AF63A3">
        <w:rPr>
          <w:rFonts w:ascii="Bookman Old Style" w:hAnsi="Bookman Old Style"/>
          <w:color w:val="FF0000"/>
        </w:rPr>
        <w:t>. Describe the characteristics represented by the “V”s of Big Data with examples.</w:t>
      </w:r>
    </w:p>
    <w:p w14:paraId="616E607F" w14:textId="1863B8C9" w:rsidR="009D0F45" w:rsidRDefault="00E24D40" w:rsidP="00CD4BF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7</w:t>
      </w:r>
      <w:r w:rsidR="009D0F45">
        <w:rPr>
          <w:rFonts w:ascii="Bookman Old Style" w:hAnsi="Bookman Old Style"/>
        </w:rPr>
        <w:t xml:space="preserve">. </w:t>
      </w:r>
      <w:r w:rsidR="009D0F45" w:rsidRPr="009D0F45">
        <w:rPr>
          <w:rFonts w:ascii="Bookman Old Style" w:hAnsi="Bookman Old Style"/>
        </w:rPr>
        <w:t>Summarize the major challenges organizations face when implementing Big Data analytics.</w:t>
      </w:r>
    </w:p>
    <w:p w14:paraId="6C44036E" w14:textId="4DFBF520" w:rsidR="009D0F45" w:rsidRPr="00AF63A3" w:rsidRDefault="00E24D40" w:rsidP="00CD4BF2">
      <w:pPr>
        <w:jc w:val="both"/>
        <w:rPr>
          <w:rFonts w:ascii="Bookman Old Style" w:hAnsi="Bookman Old Style"/>
          <w:color w:val="FF0000"/>
        </w:rPr>
      </w:pPr>
      <w:r w:rsidRPr="00AF63A3">
        <w:rPr>
          <w:rFonts w:ascii="Bookman Old Style" w:hAnsi="Bookman Old Style"/>
          <w:color w:val="FF0000"/>
        </w:rPr>
        <w:t>8</w:t>
      </w:r>
      <w:r w:rsidR="009D0F45" w:rsidRPr="00AF63A3">
        <w:rPr>
          <w:rFonts w:ascii="Bookman Old Style" w:hAnsi="Bookman Old Style"/>
          <w:color w:val="FF0000"/>
        </w:rPr>
        <w:t>. Apply the concept of MapReduce to show how data can be processed in parallel using a simple real-world example.</w:t>
      </w:r>
    </w:p>
    <w:p w14:paraId="5C97DB2C" w14:textId="5DD758FB" w:rsidR="009D0F45" w:rsidRDefault="00E24D40" w:rsidP="009D0F45">
      <w:pPr>
        <w:ind w:left="720" w:hanging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9</w:t>
      </w:r>
      <w:r w:rsidR="009D0F45">
        <w:rPr>
          <w:rFonts w:ascii="Bookman Old Style" w:hAnsi="Bookman Old Style"/>
        </w:rPr>
        <w:t xml:space="preserve">. </w:t>
      </w:r>
      <w:r w:rsidR="009D0F45" w:rsidRPr="009D0F45">
        <w:rPr>
          <w:rFonts w:ascii="Bookman Old Style" w:hAnsi="Bookman Old Style"/>
        </w:rPr>
        <w:t>Illustrate how stream analytics can be applied in real-time applications such as e-commerce</w:t>
      </w:r>
      <w:r w:rsidR="009D0F45">
        <w:rPr>
          <w:rFonts w:ascii="Bookman Old Style" w:hAnsi="Bookman Old Style"/>
        </w:rPr>
        <w:t xml:space="preserve">, </w:t>
      </w:r>
      <w:r w:rsidR="009D0F45" w:rsidRPr="009D0F45">
        <w:rPr>
          <w:rFonts w:ascii="Bookman Old Style" w:hAnsi="Bookman Old Style"/>
        </w:rPr>
        <w:t>healthcare monitoring</w:t>
      </w:r>
      <w:bookmarkStart w:id="0" w:name="_GoBack"/>
      <w:bookmarkEnd w:id="0"/>
      <w:r w:rsidR="009D0F45">
        <w:rPr>
          <w:rFonts w:ascii="Bookman Old Style" w:hAnsi="Bookman Old Style"/>
        </w:rPr>
        <w:t>, Telecommunication and Cybersecurity</w:t>
      </w:r>
      <w:r w:rsidR="009D0F45" w:rsidRPr="009D0F45">
        <w:rPr>
          <w:rFonts w:ascii="Bookman Old Style" w:hAnsi="Bookman Old Style"/>
        </w:rPr>
        <w:t>.</w:t>
      </w:r>
    </w:p>
    <w:p w14:paraId="7CC85442" w14:textId="56A243BE" w:rsidR="009D0F45" w:rsidRDefault="009D0F45" w:rsidP="009D0F45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1</w:t>
      </w:r>
      <w:r w:rsidR="00E24D40">
        <w:rPr>
          <w:rFonts w:ascii="Bookman Old Style" w:hAnsi="Bookman Old Style"/>
        </w:rPr>
        <w:t>0</w:t>
      </w:r>
      <w:r>
        <w:rPr>
          <w:rFonts w:ascii="Bookman Old Style" w:hAnsi="Bookman Old Style"/>
        </w:rPr>
        <w:t xml:space="preserve">. </w:t>
      </w:r>
      <w:r w:rsidRPr="009D0F45">
        <w:rPr>
          <w:rFonts w:ascii="Bookman Old Style" w:hAnsi="Bookman Old Style"/>
        </w:rPr>
        <w:t>Distinguish between Hadoop and MapReduce in terms of their roles in processing large datasets.</w:t>
      </w:r>
    </w:p>
    <w:p w14:paraId="620DF9C8" w14:textId="6C1471D2" w:rsidR="009D0F45" w:rsidRDefault="009D0F45" w:rsidP="009D0F45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1</w:t>
      </w:r>
      <w:r w:rsidR="00E24D40">
        <w:rPr>
          <w:rFonts w:ascii="Bookman Old Style" w:hAnsi="Bookman Old Style"/>
        </w:rPr>
        <w:t>1</w:t>
      </w:r>
      <w:r>
        <w:rPr>
          <w:rFonts w:ascii="Bookman Old Style" w:hAnsi="Bookman Old Style"/>
        </w:rPr>
        <w:t>. What is Data Warehouse? Explain Characteristics and different types of data warehouse.</w:t>
      </w:r>
    </w:p>
    <w:p w14:paraId="6FD5A150" w14:textId="48035AC7" w:rsidR="009D0F45" w:rsidRDefault="009D0F45" w:rsidP="009D0F45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1</w:t>
      </w:r>
      <w:r w:rsidR="00E24D40">
        <w:rPr>
          <w:rFonts w:ascii="Bookman Old Style" w:hAnsi="Bookman Old Style"/>
        </w:rPr>
        <w:t>2</w:t>
      </w:r>
      <w:r>
        <w:rPr>
          <w:rFonts w:ascii="Bookman Old Style" w:hAnsi="Bookman Old Style"/>
        </w:rPr>
        <w:t>. Describe major components of data warehouse.</w:t>
      </w:r>
    </w:p>
    <w:p w14:paraId="0E819610" w14:textId="181110CA" w:rsidR="009D0F45" w:rsidRDefault="009D0F45" w:rsidP="009D0F45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1</w:t>
      </w:r>
      <w:r w:rsidR="00E24D40">
        <w:rPr>
          <w:rFonts w:ascii="Bookman Old Style" w:hAnsi="Bookman Old Style"/>
        </w:rPr>
        <w:t>3</w:t>
      </w:r>
      <w:r>
        <w:rPr>
          <w:rFonts w:ascii="Bookman Old Style" w:hAnsi="Bookman Old Style"/>
        </w:rPr>
        <w:t xml:space="preserve">. </w:t>
      </w:r>
      <w:proofErr w:type="gramStart"/>
      <w:r>
        <w:rPr>
          <w:rFonts w:ascii="Bookman Old Style" w:hAnsi="Bookman Old Style"/>
        </w:rPr>
        <w:t>illustrate</w:t>
      </w:r>
      <w:proofErr w:type="gramEnd"/>
      <w:r>
        <w:rPr>
          <w:rFonts w:ascii="Bookman Old Style" w:hAnsi="Bookman Old Style"/>
        </w:rPr>
        <w:t xml:space="preserve"> the alternative data warehouse architectures with neat diagram.</w:t>
      </w:r>
    </w:p>
    <w:p w14:paraId="7606086F" w14:textId="7A5F9EFD" w:rsidR="009D0F45" w:rsidRPr="009D0F45" w:rsidRDefault="009D0F45" w:rsidP="009D0F45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1</w:t>
      </w:r>
      <w:r w:rsidR="00E24D40">
        <w:rPr>
          <w:rFonts w:ascii="Bookman Old Style" w:hAnsi="Bookman Old Style"/>
        </w:rPr>
        <w:t>4</w:t>
      </w:r>
      <w:r>
        <w:rPr>
          <w:rFonts w:ascii="Bookman Old Style" w:hAnsi="Bookman Old Style"/>
        </w:rPr>
        <w:t xml:space="preserve">. </w:t>
      </w:r>
      <w:r w:rsidR="001244C9">
        <w:rPr>
          <w:rFonts w:ascii="Bookman Old Style" w:hAnsi="Bookman Old Style"/>
        </w:rPr>
        <w:t>Explain w</w:t>
      </w:r>
      <w:r w:rsidR="001244C9" w:rsidRPr="001244C9">
        <w:rPr>
          <w:rFonts w:ascii="Bookman Old Style" w:hAnsi="Bookman Old Style"/>
        </w:rPr>
        <w:t xml:space="preserve">hat </w:t>
      </w:r>
      <w:r w:rsidR="001244C9">
        <w:rPr>
          <w:rFonts w:ascii="Bookman Old Style" w:hAnsi="Bookman Old Style"/>
        </w:rPr>
        <w:t xml:space="preserve">are the </w:t>
      </w:r>
      <w:r w:rsidR="001244C9" w:rsidRPr="001244C9">
        <w:rPr>
          <w:rFonts w:ascii="Bookman Old Style" w:hAnsi="Bookman Old Style"/>
        </w:rPr>
        <w:t xml:space="preserve">recent technologies may shape the future of data warehousing? </w:t>
      </w:r>
    </w:p>
    <w:p w14:paraId="0F064691" w14:textId="42ABE155" w:rsidR="009D0F45" w:rsidRPr="009D0F45" w:rsidRDefault="00E24D40" w:rsidP="009D0F45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15. </w:t>
      </w:r>
      <w:r w:rsidRPr="00E24D40">
        <w:rPr>
          <w:rFonts w:ascii="Bookman Old Style" w:hAnsi="Bookman Old Style"/>
        </w:rPr>
        <w:t>Explain the purpose of using different types of charts and graphs in data visualization.</w:t>
      </w:r>
    </w:p>
    <w:p w14:paraId="30D32BCC" w14:textId="6656C5F6" w:rsidR="009D0F45" w:rsidRPr="00CD4BF2" w:rsidRDefault="00C10D0D" w:rsidP="00CD4BF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16.</w:t>
      </w:r>
      <w:r w:rsidRPr="00C10D0D">
        <w:t xml:space="preserve"> </w:t>
      </w:r>
      <w:r w:rsidRPr="00C10D0D">
        <w:rPr>
          <w:rFonts w:ascii="Bookman Old Style" w:hAnsi="Bookman Old Style"/>
        </w:rPr>
        <w:t xml:space="preserve">Describe how </w:t>
      </w:r>
      <w:r w:rsidRPr="00C10D0D">
        <w:rPr>
          <w:rFonts w:ascii="Bookman Old Style" w:hAnsi="Bookman Old Style"/>
          <w:b/>
          <w:bCs/>
        </w:rPr>
        <w:t>corporate and security policies</w:t>
      </w:r>
      <w:r w:rsidRPr="00C10D0D">
        <w:rPr>
          <w:rFonts w:ascii="Bookman Old Style" w:hAnsi="Bookman Old Style"/>
        </w:rPr>
        <w:t xml:space="preserve"> contribute to protecting data warehouse assets</w:t>
      </w:r>
      <w:r>
        <w:rPr>
          <w:rFonts w:ascii="Bookman Old Style" w:hAnsi="Bookman Old Style"/>
        </w:rPr>
        <w:t xml:space="preserve"> and give comparison between data warehouse and data lakes.</w:t>
      </w:r>
    </w:p>
    <w:sectPr w:rsidR="009D0F45" w:rsidRPr="00CD4BF2" w:rsidSect="007972A2">
      <w:pgSz w:w="11906" w:h="16838"/>
      <w:pgMar w:top="567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41EF"/>
    <w:multiLevelType w:val="multilevel"/>
    <w:tmpl w:val="4F66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B076BA"/>
    <w:multiLevelType w:val="multilevel"/>
    <w:tmpl w:val="186A09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C596730"/>
    <w:multiLevelType w:val="multilevel"/>
    <w:tmpl w:val="C55A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FF4AF7"/>
    <w:multiLevelType w:val="multilevel"/>
    <w:tmpl w:val="71E029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DF32A16"/>
    <w:multiLevelType w:val="multilevel"/>
    <w:tmpl w:val="7C7E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B42"/>
    <w:rsid w:val="00015892"/>
    <w:rsid w:val="001244C9"/>
    <w:rsid w:val="002A2B42"/>
    <w:rsid w:val="0037280D"/>
    <w:rsid w:val="005534A4"/>
    <w:rsid w:val="005B23EB"/>
    <w:rsid w:val="006B008C"/>
    <w:rsid w:val="006B0E5A"/>
    <w:rsid w:val="007972A2"/>
    <w:rsid w:val="007B3160"/>
    <w:rsid w:val="008D0E16"/>
    <w:rsid w:val="009536BE"/>
    <w:rsid w:val="009D0F45"/>
    <w:rsid w:val="00AB67F7"/>
    <w:rsid w:val="00AF63A3"/>
    <w:rsid w:val="00BF55D7"/>
    <w:rsid w:val="00C10D0D"/>
    <w:rsid w:val="00CB7D0D"/>
    <w:rsid w:val="00CD4BF2"/>
    <w:rsid w:val="00E2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BC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B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B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B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B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B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B4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B4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B4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B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B4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B42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0F4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3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3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B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B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B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B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B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B4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B4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B4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B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B4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B42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0F4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3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3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1998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K310</dc:creator>
  <cp:keywords/>
  <dc:description/>
  <cp:lastModifiedBy>mareddy charan</cp:lastModifiedBy>
  <cp:revision>14</cp:revision>
  <dcterms:created xsi:type="dcterms:W3CDTF">2025-09-15T13:42:00Z</dcterms:created>
  <dcterms:modified xsi:type="dcterms:W3CDTF">2025-10-27T03:35:00Z</dcterms:modified>
</cp:coreProperties>
</file>