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A2FF" w14:textId="77777777" w:rsidR="00786BAF" w:rsidRDefault="00786BAF" w:rsidP="00786BAF">
      <w:pPr>
        <w:pStyle w:val="ListParagraph"/>
        <w:numPr>
          <w:ilvl w:val="0"/>
          <w:numId w:val="1"/>
        </w:numPr>
      </w:pPr>
      <w:r>
        <w:t>Define Key Management. Explain any four key management processes mentioned in the key lifecycle</w:t>
      </w:r>
    </w:p>
    <w:p w14:paraId="39E53888" w14:textId="77777777" w:rsidR="00786BAF" w:rsidRDefault="00786BAF" w:rsidP="00786BAF">
      <w:pPr>
        <w:pStyle w:val="ListParagraph"/>
        <w:numPr>
          <w:ilvl w:val="0"/>
          <w:numId w:val="1"/>
        </w:numPr>
      </w:pPr>
      <w:r>
        <w:t>Describe the concept of “Key Lifetime” and explain why cryptographic keys should have a limited lifetime with suitable examples.</w:t>
      </w:r>
    </w:p>
    <w:p w14:paraId="0F094B44" w14:textId="77777777" w:rsidR="00786BAF" w:rsidRDefault="00786BAF" w:rsidP="00786BAF">
      <w:pPr>
        <w:pStyle w:val="ListParagraph"/>
        <w:numPr>
          <w:ilvl w:val="0"/>
          <w:numId w:val="1"/>
        </w:numPr>
      </w:pPr>
      <w:r>
        <w:t>Suppose you are designing a secure communication system for a bank. Explain how you would apply a key hierarchy (master key, key encrypting key, data key) to manage symmetric keys securely.</w:t>
      </w:r>
    </w:p>
    <w:p w14:paraId="2324A903" w14:textId="77777777" w:rsidR="00786BAF" w:rsidRDefault="00786BAF" w:rsidP="00786BAF">
      <w:pPr>
        <w:pStyle w:val="ListParagraph"/>
        <w:numPr>
          <w:ilvl w:val="0"/>
          <w:numId w:val="1"/>
        </w:numPr>
      </w:pPr>
      <w:r>
        <w:t xml:space="preserve">Compare and </w:t>
      </w:r>
      <w:proofErr w:type="spellStart"/>
      <w:r>
        <w:t>analyze</w:t>
      </w:r>
      <w:proofErr w:type="spellEnd"/>
      <w:r>
        <w:t xml:space="preserve"> the difference between Key Translation and Key Despatch approaches used in symmetric key distribution through a Key Centre. Mention advantages and disadvantages of each.</w:t>
      </w:r>
    </w:p>
    <w:p w14:paraId="2987EE69" w14:textId="77777777" w:rsidR="00786BAF" w:rsidRDefault="00786BAF" w:rsidP="00786BAF">
      <w:pPr>
        <w:pStyle w:val="ListParagraph"/>
        <w:numPr>
          <w:ilvl w:val="0"/>
          <w:numId w:val="1"/>
        </w:numPr>
      </w:pPr>
      <w:r>
        <w:t>Define Transport Layer Security (TLS). List and briefly explain any five components or protocols of the TLS protocol stack.</w:t>
      </w:r>
    </w:p>
    <w:p w14:paraId="23D1890F" w14:textId="77777777" w:rsidR="00786BAF" w:rsidRDefault="00786BAF" w:rsidP="00786BAF">
      <w:pPr>
        <w:pStyle w:val="ListParagraph"/>
        <w:numPr>
          <w:ilvl w:val="0"/>
          <w:numId w:val="1"/>
        </w:numPr>
      </w:pPr>
      <w:r>
        <w:t xml:space="preserve">Explain the four phases of the TLS Handshake Protocol with a neat and </w:t>
      </w:r>
      <w:proofErr w:type="spellStart"/>
      <w:r>
        <w:t>labeled</w:t>
      </w:r>
      <w:proofErr w:type="spellEnd"/>
      <w:r>
        <w:t xml:space="preserve"> diagram.</w:t>
      </w:r>
    </w:p>
    <w:p w14:paraId="11E3686B" w14:textId="77777777" w:rsidR="00786BAF" w:rsidRDefault="00786BAF" w:rsidP="00786BAF">
      <w:pPr>
        <w:pStyle w:val="ListParagraph"/>
        <w:numPr>
          <w:ilvl w:val="0"/>
          <w:numId w:val="1"/>
        </w:numPr>
      </w:pPr>
      <w:r>
        <w:t xml:space="preserve">Differentiate between SSL and TLS (Version 1.2 and 1.3) by </w:t>
      </w:r>
      <w:proofErr w:type="spellStart"/>
      <w:r>
        <w:t>analyzing</w:t>
      </w:r>
      <w:proofErr w:type="spellEnd"/>
      <w:r>
        <w:t xml:space="preserve"> changes in features, security improvements, and removed functionalities.</w:t>
      </w:r>
    </w:p>
    <w:p w14:paraId="10E9E9CA" w14:textId="77777777" w:rsidR="00786BAF" w:rsidRDefault="00786BAF" w:rsidP="00786BAF">
      <w:pPr>
        <w:pStyle w:val="ListParagraph"/>
        <w:numPr>
          <w:ilvl w:val="0"/>
          <w:numId w:val="1"/>
        </w:numPr>
      </w:pPr>
      <w:r>
        <w:t>Illustrate a secure communication model for an organization using IPsec in both Transport mode and Tunnel mode. Include security associations, policy rules, and packet processing steps in your answer.</w:t>
      </w:r>
    </w:p>
    <w:p w14:paraId="0C6CC005" w14:textId="77777777" w:rsidR="00786BAF" w:rsidRDefault="00786BAF" w:rsidP="00786BAF">
      <w:pPr>
        <w:pStyle w:val="ListParagraph"/>
        <w:numPr>
          <w:ilvl w:val="0"/>
          <w:numId w:val="1"/>
        </w:numPr>
      </w:pPr>
      <w:r>
        <w:t>Assume a company wants to secure its website using HTTPS. Describe the steps involved in establishing an HTTPS session between browser and web server and explain how TLS is applied in this process.</w:t>
      </w:r>
    </w:p>
    <w:p w14:paraId="777FFD5B" w14:textId="29110154" w:rsidR="00F17AAA" w:rsidRDefault="00786BAF" w:rsidP="00786BAF">
      <w:pPr>
        <w:pStyle w:val="ListParagraph"/>
        <w:numPr>
          <w:ilvl w:val="0"/>
          <w:numId w:val="1"/>
        </w:numPr>
      </w:pPr>
      <w:r>
        <w:t xml:space="preserve"> Explain the services provided by ESP. How does ESP ensure confidentiality, integrity, and anti-replay protection in IPsec?</w:t>
      </w:r>
    </w:p>
    <w:sectPr w:rsidR="00F17AAA" w:rsidSect="00786BAF">
      <w:pgSz w:w="16838" w:h="11906" w:orient="landscape"/>
      <w:pgMar w:top="1843"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C6DC5"/>
    <w:multiLevelType w:val="hybridMultilevel"/>
    <w:tmpl w:val="F1B678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1478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BAF"/>
    <w:rsid w:val="00685D2D"/>
    <w:rsid w:val="00786BAF"/>
    <w:rsid w:val="00850FED"/>
    <w:rsid w:val="008669E2"/>
    <w:rsid w:val="00F17AA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3682E"/>
  <w15:chartTrackingRefBased/>
  <w15:docId w15:val="{0BE25635-B88B-4644-8AD9-D5A3B8523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BAF"/>
    <w:rPr>
      <w:rFonts w:eastAsiaTheme="majorEastAsia" w:cstheme="majorBidi"/>
      <w:color w:val="272727" w:themeColor="text1" w:themeTint="D8"/>
    </w:rPr>
  </w:style>
  <w:style w:type="paragraph" w:styleId="Title">
    <w:name w:val="Title"/>
    <w:basedOn w:val="Normal"/>
    <w:next w:val="Normal"/>
    <w:link w:val="TitleChar"/>
    <w:uiPriority w:val="10"/>
    <w:qFormat/>
    <w:rsid w:val="00786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BAF"/>
    <w:pPr>
      <w:spacing w:before="160"/>
      <w:jc w:val="center"/>
    </w:pPr>
    <w:rPr>
      <w:i/>
      <w:iCs/>
      <w:color w:val="404040" w:themeColor="text1" w:themeTint="BF"/>
    </w:rPr>
  </w:style>
  <w:style w:type="character" w:customStyle="1" w:styleId="QuoteChar">
    <w:name w:val="Quote Char"/>
    <w:basedOn w:val="DefaultParagraphFont"/>
    <w:link w:val="Quote"/>
    <w:uiPriority w:val="29"/>
    <w:rsid w:val="00786BAF"/>
    <w:rPr>
      <w:i/>
      <w:iCs/>
      <w:color w:val="404040" w:themeColor="text1" w:themeTint="BF"/>
    </w:rPr>
  </w:style>
  <w:style w:type="paragraph" w:styleId="ListParagraph">
    <w:name w:val="List Paragraph"/>
    <w:basedOn w:val="Normal"/>
    <w:uiPriority w:val="34"/>
    <w:qFormat/>
    <w:rsid w:val="00786BAF"/>
    <w:pPr>
      <w:ind w:left="720"/>
      <w:contextualSpacing/>
    </w:pPr>
  </w:style>
  <w:style w:type="character" w:styleId="IntenseEmphasis">
    <w:name w:val="Intense Emphasis"/>
    <w:basedOn w:val="DefaultParagraphFont"/>
    <w:uiPriority w:val="21"/>
    <w:qFormat/>
    <w:rsid w:val="00786BAF"/>
    <w:rPr>
      <w:i/>
      <w:iCs/>
      <w:color w:val="0F4761" w:themeColor="accent1" w:themeShade="BF"/>
    </w:rPr>
  </w:style>
  <w:style w:type="paragraph" w:styleId="IntenseQuote">
    <w:name w:val="Intense Quote"/>
    <w:basedOn w:val="Normal"/>
    <w:next w:val="Normal"/>
    <w:link w:val="IntenseQuoteChar"/>
    <w:uiPriority w:val="30"/>
    <w:qFormat/>
    <w:rsid w:val="00786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BAF"/>
    <w:rPr>
      <w:i/>
      <w:iCs/>
      <w:color w:val="0F4761" w:themeColor="accent1" w:themeShade="BF"/>
    </w:rPr>
  </w:style>
  <w:style w:type="character" w:styleId="IntenseReference">
    <w:name w:val="Intense Reference"/>
    <w:basedOn w:val="DefaultParagraphFont"/>
    <w:uiPriority w:val="32"/>
    <w:qFormat/>
    <w:rsid w:val="00786B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Shree</dc:creator>
  <cp:keywords/>
  <dc:description/>
  <cp:lastModifiedBy>Kavya Shree</cp:lastModifiedBy>
  <cp:revision>1</cp:revision>
  <dcterms:created xsi:type="dcterms:W3CDTF">2025-10-18T07:05:00Z</dcterms:created>
  <dcterms:modified xsi:type="dcterms:W3CDTF">2025-10-18T07:07:00Z</dcterms:modified>
</cp:coreProperties>
</file>