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z w:val="80"/>
          <w:szCs w:val="80"/>
        </w:rPr>
        <w:t xml:space="preserve">ANDISHI</w:t>
      </w:r>
    </w:p>
    <w:p>
      <w:pPr>
        <w:spacing w:after="240" w:before="0"/>
      </w:pPr>
      <w:r>
        <w:rPr>
          <w:rFonts w:ascii="Arial" w:cs="Arial" w:eastAsia="Arial" w:hAnsi="Arial"/>
          <w:b w:val="false"/>
          <w:bCs w:val="false"/>
          <w:color w:val="666666"/>
          <w:sz w:val="48"/>
          <w:szCs w:val="48"/>
        </w:rPr>
        <w:t xml:space="preserve">CONTENT SYSTEM</w:t>
      </w:r>
    </w:p>
    <w:p>
      <w:pPr>
        <w:pBdr>
          <w:bottom w:val="single" w:color="1A1A1A" w:sz="8"/>
        </w:pBd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Execution-Ready Social Media Operating Manual</w:t>
      </w:r>
    </w:p>
    <w:p>
      <w:pPr>
        <w:spacing w:after="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LinkedIn  ·  Instagram  ·  X (Twitter)  ·  Facebook</w:t>
      </w:r>
    </w:p>
    <w:p>
      <w:pPr>
        <w:spacing w:after="0" w:before="800"/>
      </w:pP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Monthly Budget: KES 50,000   ·   Posting: 2×/day Mon–Fri   ·   Saturday: Production Day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01  Weekly Content System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Two posts per day, Monday through Friday. Each slot is platform-adapted, pillar-tagged, and tied to a clear objective. This is not a loose content calendar — it is a repeatable production schedule built to run lean.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CONTENT PILLARS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Pillar 1 – Client Success Stories (metrics-led, before/after)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Pillar 2 – Project Showcases (builds, breakdowns, process)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Pillar 3 – Educational / Insight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Pillar 4 – Behind-the-Scenes / Team /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Pillar 5 – Product &amp; Service Positioning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500"/>
        <w:gridCol w:w="1500"/>
        <w:gridCol w:w="1200"/>
        <w:gridCol w:w="1100"/>
        <w:gridCol w:w="1160"/>
      </w:tblGrid>
      <w:tr>
        <w:trPr>
          <w:tblHeader/>
        </w:trP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LINKEDIN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INSTAGRAM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 (TWITTER)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FACEBOOK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 / OBJ</w:t>
            </w:r>
          </w:p>
        </w:tc>
      </w:tr>
      <w:tr>
        <w:tc>
          <w:tcPr>
            <w:tcW w:type="dxa" w:w="9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MONDAY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AM
9:30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Short text post: "1 thing we noticed about [industry trend] this week." No link in post.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Static graphic: bold stat + short caption. 3 hashtags.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Opinion tweet: contrarian take on a trend. End with a question.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Same stat graphic from IG + brief commentary.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3: Insight
Obj: Authority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PM
3:00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Carousel: "5 things that surprised us building [project type]." Slides from Saturday shoot.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Reel (15–30s): fast-cut project reveal from Saturday shoot.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Thread (3–5 tweets): mini breakdown of the carousel topic.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Video clip from Saturday shoot + project context in caption.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2: Project
Obj: Engagement</w:t>
            </w:r>
          </w:p>
        </w:tc>
      </w:tr>
      <w:tr>
        <w:tc>
          <w:tcPr>
            <w:tcW w:type="dxa" w:w="9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TUESDAY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AM
8:00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 success post: metrics-led story. "Before: [problem]. After: [result]." Native text.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Before/after carousel: 2–4 slides, clean layout, client result as slide 1.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"We helped a client go from X to Y. Here's what we changed: [thread]"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Same before/after carousel + longer context in caption.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1: Success
Obj: Traffic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PM
4:00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Case study teaser post: link in first comment. 150-word story + 3 key metrics.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Quote card: client testimonial pulled from Saturday interview.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2-tweet thread: result stat + link to case study on site.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 post to full case study (with image preview).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1: Success
Obj: Traffic</w:t>
            </w:r>
          </w:p>
        </w:tc>
      </w:tr>
      <w:tr>
        <w:tc>
          <w:tcPr>
            <w:tcW w:type="dxa" w:w="9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WEDNESDAY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AM
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Educational long-form: "How we approach [process] at Andishi." 300–500 words, native text.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Carousel: step-by-step visual breakdown (4–6 slides). Save-worthy format.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Tip tweet: single actionable insight with example. No thread.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Same educational carousel + question CTA in caption.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3: Insight
Obj: Authority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PM
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Behind-the-scenes text post: team moment, process detail, or tool we use.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BTS Reel from Saturday shoot: raw feel, quick cuts. Show the process.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Conversational tweet: "Something we learned this week…" + open question.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BTS photo album (3–5 images) from Saturday shoot.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4: BTS
Obj: Engagement</w:t>
            </w:r>
          </w:p>
        </w:tc>
      </w:tr>
      <w:tr>
        <w:tc>
          <w:tcPr>
            <w:tcW w:type="dxa" w:w="9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THURSDAY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AM
8:30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Service positioning post: problem → Andishi solution → outcome. 200 words.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Product/service graphic: clean, benefit-led. One key message per visual.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"Most [clients/agencies/companies] struggle with X. We solve it by Y."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Explainer video clip (30–60s) from Saturday shoot.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5: Positioning
Obj: Traffic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PM
3:30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Project showcase: what we built, why, and the decision-making behind it.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Reel (30–45s): project walkthrough, founder narration from Saturday.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Thread: "We just shipped [project]. Here's what it took: [3 tweets]"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 post to portfolio/case study or longer project video.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2: Project
Obj: Authority</w:t>
            </w:r>
          </w:p>
        </w:tc>
      </w:tr>
      <w:tr>
        <w:tc>
          <w:tcPr>
            <w:tcW w:type="dxa" w:w="900"/>
            <w:vMerge w:val="restart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FRIDAY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AM
9:00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"Week in review" post: 3 things we shipped, learned, or noticed. Casual tone.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Team/culture photo or founder selfie. Personal caption. No selling.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"This week we… [3 punchy bullets]." Conversational. Ends with thank-you.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Community question: "What's the biggest challenge you faced this week?"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Pillar 4: BTS
Obj: Engagement</w:t>
            </w:r>
          </w:p>
        </w:tc>
      </w:tr>
      <w:tr>
        <w:tc>
          <w:tcPr>
            <w:vMerge w:val="continue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</w:tcPr>
          <w:p/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PM
5:00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Repurposed best-performing asset from the week (carousel or article).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Story series: 3–5 slides recapping the week's highlights.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Repost/quote-tweet best-performing tweet from the week + added comment.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Repurposed top-performing FB post from last 30 days (different audience).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6"/>
                <w:szCs w:val="16"/>
              </w:rPr>
              <w:t xml:space="preserve">All Pillars
Obj: Reach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Timing notes: LinkedIn AM slots perform best Tue–Thu between 8–10am EAT. Instagram Reels should be published between 11am–1pm or 6–8pm. X posts get maximum engagement between 12–6pm weekdays. Facebook reaches its peak on Tue–Thu evenings (6–9pm). Schedule everything the week before; manual posting is for Stories and real-time moments only.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02  Content Engine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One Saturday shoot generates enough assets to run the entire following week across all four platforms. The principle is simple: capture once, distribute everywhere. Every source asset — an interview, a demo, a founder segment — has a defined set of derivatives that map to specific platforms and formats.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One Shoot → Many Assets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table below defines exactly how each raw asset gets broken down. Follow this for every shoot and you will never run out of content.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ASSET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DERIVATIVE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IT GOES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 × Client interview (Saturday shoot, ~20 min raw)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Long-form LinkedIn post (600 words, metrics-led)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write from transcript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× Short videos (15–45s each): hook, result, process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 Reels, FB Video, X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 – edit in CapCut/Premiere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 × Short text posts (problem/insight/quote format)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X, LinkedIn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pull from transcript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6-slide carousel: before/after visual story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IG, LinkedIn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 – design in Canva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Website case study (500–800 words + media)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andishi.co.ke/work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– write + publish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Quote card graphic (client testimonial)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IG, FB, LinkedIn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Canva template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 × Story series (IG + FB Stories)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Instagram, Facebook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repurpose clips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 × Product/service demo (Saturday shoot, ~10 min raw)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Demo Reel (60–90s)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IG, LinkedIn, FB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 – edit with captions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× Feature highlight clips (15s each)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 Reels, X, FB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cut from demo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LinkedIn carousel: "How Andishi approaches X"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 – design + write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Blog post (SEO-structured, 800+ words)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andishi.co.ke/blog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High – write + publish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 × Founder segment (Saturday shoot, ~10 min raw)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Authority video (2–3 min): opinion or process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LinkedIn, FB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Medium – light edit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 × Short clips (30s) for Reels/Shorts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IG, FB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cut from segment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 × Text posts: founder POV, opinions, lessons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LinkedIn, X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transcribe + edit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 × Newsletter section or email intro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Email list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Low – adapt script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Engine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piece of content starts as a Saturday shoot asset or a written post derived from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asset gets used on only one platform. If it cannot be adapted for at least two, reconsider shooting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Video is always the primary asset. Text and graphics are derivatives. Never the other way around.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Case studies on the website are the highest-value destination. Every client shoot should end with a case study draft.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a running content library (Google Drive or Notion) with folders by client/project. Label every file with its format and status: raw / rough cut / final / published.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03  Saturday Production Blueprint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Saturday is a production day, not a filming day. There is a difference. A filming day means you show up and see what happens. A production day means you arrive with a shot list, a schedule, and clear deliverable targets.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Shoot Schedule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Standard call time: 8:00am. Wrap target: 4:00pm. Total: 8 hours including setup, breakdown, and review.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MORNING BLOCK (8:00AM – 12:00PM)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8:00am – Setup, lighting check, camera test, briefing with crew (30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8:30am – Client interview segment: 15–20 min raw. Cover: what the problem was, what changed, what the outcome was. Get at least 3 usable soundbites.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9:30am – B-roll of client work environment, product/service in use, process details.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10:30am – Product/service demo: walk through what Andishi built. Show it. Narrate it. Capture screen + physical if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11:30am – Review morning footage on-site. Flag gaps. Re-shoot anything critical.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AFTERNOON BLOCK (12:30PM – 3:30PM)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12:30pm – Lunch break (30 min). Editor begins rough log of morning footage.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1:00pm – Founder/authority segment: 8–10 min on camera. Topic: a lesson from the week, a take on the industry, or a process breakdown. No teleprompter — bullet points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2:00pm – BTS shots: team working, setup process, candid moments. These are for IG Stories and culture posts.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2:45pm – Pickup shots: anything missed in the morning. Clean cutaways. Product close-ups.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3:30pm – Final review. Confirm all deliverables are captured. Wrap crew.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EXPECTED DELIVERABLES PER SHOOT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× client interview (raw, 15–20 min) → becomes long-form LinkedIn post + case study + 3 short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× product/service demo (raw, 8–12 min) → becomes demo Reel + 3 feature clips +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 × founder segment (raw, 8–10 min) → becomes authority video + 2 short clips + 3 text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B-roll package → BTS Reels, Stories, photo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Minimum finished assets out by Tuesday: 2 short clips + 1 carousel + 3 text posts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Full batch delivered by Thursday: all derivatives complete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Editing Direction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HOOKS (FIRST 3 SECONDS OF EVERY 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Lead with the result, not the setup. "They went from zero clients to 14 in 8 months" — not "Today I want to talk about client acquisition."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 text overlay on the first frame. No silent openings — add a subtitle or graphic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the intro. No "Hey guys, welcome back." Start mid-sentence if needed.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PACING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15–30s clips: cut every 2–3 seconds. No clip should hold longer than 3 seconds unless the speaker says something unmissable.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60–90s demos: allow breathing room. Let the product speak. Use jump cuts on transitions, not mid-sentence.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2–3 min authority videos: pacing can be slower but every 30 seconds should have a visual change — cutaway, text overlay, or B-roll.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66666"/>
          <w:sz w:val="16"/>
          <w:szCs w:val="16"/>
        </w:rPr>
        <w:t xml:space="preserve">STYLE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Subtitles on every video. Non-negotiable. Use Submagic or Captions.ai for auto-gen, then manually fix every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Andishi logo watermark: bottom-right, 15% opacity. Not centre-screen, not massive.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Colour grade: clean and slightly warm. Not oversaturated. Not cinematic dark. This is a professional services brand.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Music: low-volume instrumental only. Never louder than the speaker. Cut music on important statements.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 card: 5-second black card with website URL and one CTA ("See the full project at andishi.co.ke").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04  Budget Allocation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KES 50,000 per month. The allocation below prioritises production quality and targeted paid distribution over tooling. Every line item is tied to a real deliverable.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6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LINE 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(KES)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Videographer (Saturday, full day)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12,000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24%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Nairobi market rate for a competent freelance videographer with their own gear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Video editor (per monthly batch)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8,000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Remote editor; negotiate per-project. Covers rough cuts + final exports for all derivatives.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Canva Pro (monthly)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1,800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3.6%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Design templates for carousels, quote cards, graphics. Cheaper than hiring a designer per asset.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Buffer or Metricool (monthly)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2,500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Scheduling + basic analytics across 4 platforms. Metricool free tier works if budget is tight.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Caption &amp; subtitles tool (Submagic or Captions.ai)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2.4%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Auto-captions for all Reels/videos. Non-negotiable for accessibility and watch time.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Facebook/IG paid boost (2–3 top posts/month)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12,000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24%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KES 4,000 per boosted post. Target: Nairobi + Mombasa, interest-based. For amplifying best organic posts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 Campaign Manager (optional, 1 campaign)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7,000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One lead-gen campaign per month. Skip in Month 1; activate when organic baseline is set.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Contingency / miscellaneous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4,500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Props, travel for shoots, stock media, unexpected tools.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49,000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98%</w:t>
            </w:r>
          </w:p>
        </w:tc>
        <w:tc>
          <w:tcPr>
            <w:tcW w:type="dxa" w:w="3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KES 1,000 buffer remaining.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Budget Philosophy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cut the videographer. A bad shoot cannot be saved in editing. Bad footage wastes the editor's time and yours.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 not cut the editor. The founder's time is worth more than KES 8,000/month. Editing is the one task that cannot be done in parallel with running a business.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LinkedIn Campaign Manager line is optional in Month 1. Activate only after you have 4 weeks of organic data showing which content resonates.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paid boost budget (KES 12,000) should only amplify posts that already performed organically. Never boost a post with under 2% engagement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Canva Pro + Buffer/Metricool are the minimum viable toolstack. Both have free tiers if the budget is squeezed mid-month.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05  Distribution &amp; Repurposing Plan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Each platform has a different audience expectation, algorithm behaviour, and content format. The same post does not go everywhere. The same story goes everywhere — adapted.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4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WHAT HERE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DUPLICATE FROM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 RULES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Long-form text, carousels, project breakdowns, founder POV, case study teasers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IG Reels (wrong format), X threads (too casual)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 links in post body — first comment only. 3–5 hashtags max. Native video outperforms links.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Reels, before/after carousels, quote cards, BTS clips, visual results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 text posts (wrong tone/format)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Reels get 3–4× more reach than static posts. Always include a save CTA. Link only via bio.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 (Twitter)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Threads, hot takes, data points, real-time observations, engagement questions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Carousels (no format), long-form (wrong venue)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Short &gt; long. End every thread tweet with a hook to next tweet. Quote-tweet your own posts to extend reach.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Video clips, community questions, event-style posts, link previews to site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 threads (wrong format/audience)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Videos and link previews drive most reach. Boost only top 2–3 organic posts per month. Comment engagement boosts distribution.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Platform Character Summaries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LinkedIn — Authority + Depth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LinkedIn rewards expertise, not entertainment. Long-form text posts with 3–5 line breaks and a clear point of view consistently outperform polished graphic posts. The algorithm penalises external links in post body — always move URLs to the first comment. Carousels (PDF slides) get significantly more reach than single images. Post native video, not YouTube links.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Instagram — Visual Storytelling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Instagram is a visual portfolio. Every post needs to earn its right to exist aesthetically. Reels get 3–4× more organic reach than static posts. Carousels with 5–10 slides perform well because they hold attention. Stories are for real-time and personal content — not polished marketing. The algorithm rewards saves and shares more than likes.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 (Twitter) — Volume + Conversation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X rewards frequency and specificity. Post more, not less. Threads are the best format for building authority, but every individual tweet in a thread needs to be worth reading on its own. Engagement (replies, quote-tweets) matters more than follower count here. Take positions. Vague posts get ignored. Controversial-but-true statements get the most reach.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Facebook — Reach + Community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Facebook's organic reach is declining but its paid reach is still the cheapest CPM of any platform. Use Facebook for community-building (questions, discussions, polls), video (which still gets strong organic reach), and as a distribution layer for blog and case study links. The audience skews slightly older than Instagram — write accordingly.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06  CTA + Traffic System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post serves one of two goals: engagement (stay on platform, interact, grow reach) or traffic (leave platform, go to website, take action). Never optimise for both at once. Choose one per post.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CTA Reference Table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0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CTA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CTA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Authority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"Read the full case study [link in comments]"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"What's your experience with X? Comment below."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Traffic + Authority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Engagement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"Tag someone who needs to hear this."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"Follow Andishi for weekly builds."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Awareness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"Save this for later →"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"DM us 'START' to discuss your project."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Engagement + DMs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Traffic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"Link in bio → see the full project."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"Which slide resonated? Comment 1, 2, or 3."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Traffic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 (Twitter)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Conversation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"What's your take? Repost with your answer."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"Follow for weekly builds from Nairobi."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 (Twitter)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Traffic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"Full breakdown on our site: [link]"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"RT if this helped someone."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Traffic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Community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"Drop your question below — we read every one."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"Share this with your network."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Engagement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Traffic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"See the full project: [link]"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"Like our page for weekly updates."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Traffic + Followers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Funnel Flow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funnel from social post to client inquiry follows a defined path. Every step is deliberate.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1 — Post grabs attention (hook in first line or first 3 seconds of video)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2 — Post delivers value (insight, result, story, or proof)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3 — CTA directs action (comment, save, follow, or click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4 — Link goes to a UTM-tagged URL (case study, project page, or contact 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5 — Website page has one clear next action (book a call, send a message, or view more 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Step 6 — GA4 tracks the session and conversion. Weekly review closes the loop.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UTM Structure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this exact format for every link shared on social. No exceptions. Inconsistent UTMs make attribution useless.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Format: https://andishi.co.ke/[page]?utm_source=[source]&amp;utm_medium=[medium]&amp;utm_campaign=[campaign]&amp;utm_content=[content]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2400"/>
        <w:gridCol w:w="14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utm_content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 AM post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social_organic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client_success_wk1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text_post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 carousel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social_organic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project_showcase_wk1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carousel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 Reel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social_organic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bts_wk1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reel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 bio link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social_organic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bio_link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link_in_bio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 tweet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twitter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social_organic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insight_wk1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tweet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 video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social_organic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project_wk1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video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 boosted post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social_paid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boost_client_story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paid_carousel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Track UTM performance weekly in GA4 under Reports → Acquisition → Traffic Acquisition. Filter by Session source/medium. The goal is to identify which platform and which content type sends the most qualified traffic — not the most traffic.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07  AI Search Visibility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AI tools (ChatGPT, Perplexity, Google AI Overviews, Claude) are now how many buyers research agencies. If Andishi does not appear in AI-generated answers for "digital agency Kenya" or "web development Nairobi," you are invisible to a growing segment of potential clients. This section covers the minimum changes needed to get cited.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8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OPTIMISATION RULE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APPLY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Case study posts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Open with a direct result ("We helped X achieve Y in Z weeks"). Add a specific stat in the first 60 words.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 long-form, website case studies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Educational carousels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Slide 1 must answer the core question without needing other slides. Each slide = one standalone idea.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 carousel, IG carousel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Website blog posts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 FAQPage schema. Include an H2 that matches the search query exactly. Cite all stats with sources.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andishi.co.ke/blog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Service/portfolio pages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Add a 40-60 word plain-language description of each service. Avoid jargon. Include client outcome metrics.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andishi.co.ke/work, /services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Founder/authority content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Use first person. State a clear opinion. Name the problem explicitly. AI systems favour specificity + authorship signals.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LinkedIn, website About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All public content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Ensure GPTBot, PerplexityBot, and ClaudeBot are NOT blocked in robots.txt. Add /llms.txt with a 3-paragraph brand summary.</w:t>
            </w:r>
          </w:p>
        </w:tc>
        <w:tc>
          <w:tcPr>
            <w:tcW w:type="dxa" w:w="2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Site-wide (one-time technical task)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One-Time Technical Setup (Do This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an /llms.txt file to andishi.co.ke. Two paragraphs: what Andishi does, who you work with, and links to your top 5 pages.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Check robots.txt: ensure GPTBot, PerplexityBot, ClaudeBot, and Google-Extended are NOT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FAQPage schema to your top 3 service pages using Google's Structured Data Markup Helper.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"Last updated: [date]" to every blog post and case study. Undated content gets deprioritised by AI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Add author attribution (your name + title) to every long-form page. AI systems weight content with named authors higher than anonymous pages.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08  Community &amp; Engagement Layer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Andishi's content system is not a broadcast channel. The goal is to build a reputation in the Kenyan and broader African digital ecosystem — and that requires two-way engagement. This section defines the community layer that runs on top of the content calendar.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Platform Community Roles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LinkedIn — Authority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Reply to every comment within 24 hours. Not just "Thanks!" — add a sentence that continues the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5–10 LinkedIn accounts in your space (other Kenyan tech founders, agency owners, marketers). Comment on their posts weekly with a genuine, specific observation.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someone DMs asking about a project, respond within 2 hours during business hours. Speed signals professionalism before a word is spoken about the brief.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Instagram — Visual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Story polls and questions weekly. Use them to surface real opinions from your audience — and then post about what you learned.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Reply to every DM within 24 hours. IG DMs are your highest-intent leads. Treat them accordingly.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Repost client tags and mentions to Stories immediately. Public recognition keeps clients engaged and signals proof to new viewers.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X — Conversation Community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Engage with threads from other African tech builders, startup founders, and creatives. Add a genuine point of view — not just "great post."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Reply to people who quote-tweet or thread-reply your posts. This is the highest-leverage engagement on X.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1% Advocate Rule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Roughly 1% of your audience will become active advocates — people who tag you, refer clients, and share your content unprompted. Identify them early. When someone does any of these things, acknowledge them publicly. DM them a genuine thank-you. Over time, these are the people who will generate more qualified leads than any paid campaign.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Community Health Signals to Watch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 quality: Are comments substantive or just emoji reactions? Substantive comments mean you're attracting the right audience.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DM volume: How many unsolicited DMs per week? This is your clearest signal of genuine interest.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Repeat engagers: Are the same 10–15 people showing up on multiple posts? These are your advocates. Invest in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Save rate on IG: Posts with high saves are evergreen content — repurpose and update them monthly.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09  Copy Vault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Ready-to-edit post templates for every platform and post type. These are written in Andishi's voice: direct, specific, no filler, no hype. Replace the bracketed variables and post. The goal is to make daily posting take under 20 minutes.</w:t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 TYPE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 (READY TO EDIT)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Client success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"We helped [Client] go from [Problem] to [Result] in [Time].
Here's exactly what changed:
→ [Change 1]
→ [Change 2]
→ [Change 3]
Full case study in the comments."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Project showcase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"[Project name] — built in [X weeks].
What we were solving: [one sentence problem].
What we shipped: [one sentence solution].
What the client said: [quote].
Link to the full breakdown in comments."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Educational post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"Most [clients/founders/teams] approach [topic] the wrong way.
Here's what actually works:
1. [Insight]
2. [Insight]
3. [Insight]
What would you add? Drop it below."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Carousel (slide 1)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"[Bold result or hook statement]
Swipe to see how we did it →"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Instagram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Reel caption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"[One-line hook]
[2–3 sentences of context]
Save this if you're working on [relevant problem]. 🔖
#Andishi #[Topic] #NairobiTech #AfricaBuilds"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 (Twitter)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Thread opener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"[Contrarian or surprising statement].
Here's what most people miss: 🧵"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X (Twitter)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Engagement tweet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"Quick question for [audience]:
[Simple either/or question]?
A) Option A
B) Option B
Reply below. I read every one."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Community question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"Real question for this community: [relevant problem or challenge]?
Share your experience in the comments — we're building something based on what you tell us."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Facebook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 post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"We just published [content type] on [topic].
The part most people skip: [key insight].
Full read: [link]"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Voice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"excited to announce." No "thrilled to share." State what happened and why it matters.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vague claims. "We build great products" is useless. "We shipped a payment integration in 11 days" is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 sentences for hooks. Longer sentences for context. Never a paragraph longer than 3 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First person is fine on LinkedIn and X. Not required on Instagram captions.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CTA per post. Not two. One.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10  Paid Ad Creative Bank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 this section when activating the Facebook/IG boost budget or the LinkedIn Campaign Manager line. These are ready-to-test ad copy variations, organised by platform, angle, and character count. Start with the social proof and outcome angles — they typically outperform pain-point angles for service businesses.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30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ANGLE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HEADLINE (SHORT)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Meta (IG/FB)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We built this in 3 weeks. (28)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"Your competitor is already using [solution]. Here's what Andishi built for a client last month — and the results they got. [Swipe or click to see the project]"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Meta (IG/FB)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Pain point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Still chasing a developer? (30)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"Most agencies talk. Andishi ships. If you've been burned by missed deadlines and scope creep — see how we actually work."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Meta (IG/FB)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Social proof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 Nairobi brands. 1 agency. (30)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"We've helped 14 Kenyan businesses go from idea to live product. See the work, read the numbers, talk to us — no pitch, just a conversation."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Authority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How we approach [problem] (28)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"Most agencies charge for discovery. We start by asking one question. Here's how Andishi scopes and ships projects differently — and why clients come back."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LinkedIn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Freelancer vs agency vs Andishi (30)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"You don't want a freelancer. You don't want a bloated agency. You want a team that ships like a startup and thinks like a partner."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Paid Ad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Only boost posts that already performed organically (above 2% ER). Paid amplifies what works — it does not rescue what does not.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Meta, run 2–3 creative variations per campaign. Kill the lowest-performing one after 5,000 impressions. Scale the winner.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 LinkedIn, target by Job Title + Company Size, not just interest categories. Nairobi + Mombasa is enough geography to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Every boosted post goes to a UTM-tagged URL. Track cost-per-click and cost-per-site-session weekly.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Pause all ads during a week where no new organic content was posted. Paid without a content foundation loses credibility fast.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11  Execution Checklist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the operator view — what a founder running this system alone needs to do each day and week to keep the engine moving. Nothing here assumes a team. Everything here assumes time is scarce.</w:t>
      </w: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16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0F0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Monday AM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Review previous week's analytics. Note top post per platform. Log in tracker spreadsheet.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Monday AM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Confirm this week's content is scheduled in Buffer/Metricool. Fix any gaps.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Daily (Mon–Fri AM)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comments/DMs from previous day. Reply to every comment within 24 hours.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Daily (Mon–Fri PM)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Post goes live (scheduled). Manually re-share IG post to Stories on Instagram.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Wednesday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Mid-week check: which post is performing best this week? Note the format and topic.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Thursday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Brief the Saturday shoot: confirm client/talent availability, shot list, location, crew call time.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Friday PM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Export the week's metrics from all platforms. Note wins + drops. Add to monthly log.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Saturday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Execute shoot. Minimum deliverables: 1 interview segment, 1 product/project demo, 1 founder segment.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 + Crew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Saturday PM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Rough review of footage. Flag the top 3 clips for fast-turnaround edit (needed by Tuesday).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Sunday (optional)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Write 2–3 text posts for the coming week while ideas from Saturday are fresh.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Monthly (last Friday)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Run full content audit: kill bottom-20% formats, double down on top-20%, adjust next month's pillars.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Review GA4 UTM report: which platform/campaign drove the most qualified site traffic this month?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Monthly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Check AI visibility: manually query ChatGPT, Perplexity, and Google for "digital agency Kenya" + 4 other key queries. Is Andishi cited?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Founder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Minimum Viable Execution (Weeks When Life Gets Busy)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once per day instead of twice — prioritise the AM slot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Skip FB and X. Focus only on LinkedIn and Instagram where Andishi's audience is highest-quality.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 one text-only piece and one repurposed asset per day. No new creative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Still do the analytics review on Monday. Do not skip this — it is 15 minutes and it is the only way you know if anything is working.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single" w:color="DDDDDD" w:sz="4"/>
        </w:pBdr>
        <w:spacing w:after="200" w:before="20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Andishi Content System v1.0  ·  Built for founder-led execution at KES 50,000/month  ·  Review and update monthly</w:t>
      </w:r>
    </w:p>
    <w:sectPr>
      <w:headerReference w:type="default" r:id="rId7"/>
      <w:footerReference w:type="default" r:id="rId8"/>
      <w:pgSz w:w="12240" w:h="15840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after="0" w:before="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Andishi Content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0" w:before="0"/>
    </w:pPr>
    <w:r>
      <w:rPr>
        <w:rFonts w:ascii="Arial" w:cs="Arial" w:eastAsia="Arial" w:hAnsi="Arial"/>
        <w:b/>
        <w:bCs/>
        <w:color w:val="666666"/>
        <w:sz w:val="16"/>
        <w:szCs w:val="16"/>
      </w:rPr>
      <w:t xml:space="preserve">ANDISHI CONTENT SYSTEM</w:t>
    </w:r>
    <w:r>
      <w:rPr>
        <w:rFonts w:ascii="Arial" w:cs="Arial" w:eastAsia="Arial" w:hAnsi="Arial"/>
        <w:color w:val="DDDDDD"/>
        <w:sz w:val="16"/>
        <w:szCs w:val="16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2026-04-27T06:39:49.410Z</dcterms:created>
  <dcterms:modified xsi:type="dcterms:W3CDTF">2026-04-27T06:39:49.411Z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