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CAD7" w14:textId="77777777" w:rsidR="00AF45CF" w:rsidRDefault="00143EA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B717991" w14:textId="77777777" w:rsidR="00AF45CF" w:rsidRDefault="00AF45CF">
      <w:pPr>
        <w:rPr>
          <w:rFonts w:ascii="Montserrat" w:eastAsia="Montserrat" w:hAnsi="Montserrat" w:cs="Montserrat"/>
          <w:color w:val="073763"/>
          <w:u w:val="single"/>
        </w:rPr>
      </w:pPr>
    </w:p>
    <w:p w14:paraId="6B517309" w14:textId="77777777" w:rsidR="00AF45CF" w:rsidRDefault="00143EA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B7056D" w14:textId="77777777" w:rsidR="00AF45CF" w:rsidRDefault="00143EA9">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3E57E277" w14:textId="77777777" w:rsidR="00AF45CF" w:rsidRDefault="00143EA9">
      <w:pPr>
        <w:rPr>
          <w:rFonts w:ascii="Montserrat" w:eastAsia="Montserrat" w:hAnsi="Montserrat" w:cs="Montserrat"/>
          <w:color w:val="073763"/>
        </w:rPr>
      </w:pPr>
      <w:r>
        <w:rPr>
          <w:rFonts w:ascii="Montserrat" w:eastAsia="Montserrat" w:hAnsi="Montserrat" w:cs="Montserrat"/>
          <w:color w:val="073763"/>
        </w:rPr>
        <w:t>ii) Avoid grammatical errors.</w:t>
      </w:r>
    </w:p>
    <w:p w14:paraId="4C97CE17" w14:textId="77777777" w:rsidR="00AF45CF" w:rsidRDefault="00AF45CF">
      <w:pPr>
        <w:rPr>
          <w:rFonts w:ascii="Montserrat" w:eastAsia="Montserrat" w:hAnsi="Montserrat" w:cs="Montserrat"/>
          <w:color w:val="073763"/>
        </w:rPr>
      </w:pPr>
    </w:p>
    <w:tbl>
      <w:tblPr>
        <w:tblStyle w:val="a"/>
        <w:tblW w:w="96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5"/>
      </w:tblGrid>
      <w:tr w:rsidR="00AF45CF" w14:paraId="434F6CAE" w14:textId="77777777">
        <w:trPr>
          <w:trHeight w:val="418"/>
        </w:trPr>
        <w:tc>
          <w:tcPr>
            <w:tcW w:w="9615" w:type="dxa"/>
            <w:shd w:val="clear" w:color="auto" w:fill="auto"/>
            <w:tcMar>
              <w:top w:w="100" w:type="dxa"/>
              <w:left w:w="100" w:type="dxa"/>
              <w:bottom w:w="100" w:type="dxa"/>
              <w:right w:w="100" w:type="dxa"/>
            </w:tcMar>
          </w:tcPr>
          <w:p w14:paraId="76CA208B"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F45CF" w14:paraId="58E1806F" w14:textId="77777777">
        <w:trPr>
          <w:trHeight w:val="3555"/>
        </w:trPr>
        <w:tc>
          <w:tcPr>
            <w:tcW w:w="9615" w:type="dxa"/>
            <w:shd w:val="clear" w:color="auto" w:fill="auto"/>
            <w:tcMar>
              <w:top w:w="100" w:type="dxa"/>
              <w:left w:w="100" w:type="dxa"/>
              <w:bottom w:w="100" w:type="dxa"/>
              <w:right w:w="100" w:type="dxa"/>
            </w:tcMar>
          </w:tcPr>
          <w:p w14:paraId="59093689" w14:textId="77777777" w:rsidR="00AF45CF" w:rsidRDefault="00AF45CF">
            <w:pPr>
              <w:widowControl w:val="0"/>
              <w:pBdr>
                <w:top w:val="nil"/>
                <w:left w:val="nil"/>
                <w:bottom w:val="nil"/>
                <w:right w:val="nil"/>
                <w:between w:val="nil"/>
              </w:pBdr>
              <w:spacing w:line="240" w:lineRule="auto"/>
              <w:rPr>
                <w:rFonts w:ascii="Montserrat" w:eastAsia="Montserrat" w:hAnsi="Montserrat" w:cs="Montserrat"/>
                <w:color w:val="073763"/>
              </w:rPr>
            </w:pPr>
          </w:p>
          <w:tbl>
            <w:tblPr>
              <w:tblStyle w:val="a0"/>
              <w:tblW w:w="9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3138"/>
              <w:gridCol w:w="3139"/>
            </w:tblGrid>
            <w:tr w:rsidR="00AF45CF" w14:paraId="098A7BBC" w14:textId="77777777" w:rsidTr="004E349A">
              <w:tc>
                <w:tcPr>
                  <w:tcW w:w="3139" w:type="dxa"/>
                  <w:shd w:val="clear" w:color="auto" w:fill="auto"/>
                  <w:tcMar>
                    <w:top w:w="100" w:type="dxa"/>
                    <w:left w:w="100" w:type="dxa"/>
                    <w:bottom w:w="100" w:type="dxa"/>
                    <w:right w:w="100" w:type="dxa"/>
                  </w:tcMar>
                </w:tcPr>
                <w:p w14:paraId="517E121D"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NAMES</w:t>
                  </w:r>
                </w:p>
              </w:tc>
              <w:tc>
                <w:tcPr>
                  <w:tcW w:w="3138" w:type="dxa"/>
                  <w:shd w:val="clear" w:color="auto" w:fill="auto"/>
                  <w:tcMar>
                    <w:top w:w="100" w:type="dxa"/>
                    <w:left w:w="100" w:type="dxa"/>
                    <w:bottom w:w="100" w:type="dxa"/>
                    <w:right w:w="100" w:type="dxa"/>
                  </w:tcMar>
                </w:tcPr>
                <w:p w14:paraId="6C89D566"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E-MAIL</w:t>
                  </w:r>
                </w:p>
              </w:tc>
              <w:tc>
                <w:tcPr>
                  <w:tcW w:w="3138" w:type="dxa"/>
                  <w:shd w:val="clear" w:color="auto" w:fill="auto"/>
                  <w:tcMar>
                    <w:top w:w="100" w:type="dxa"/>
                    <w:left w:w="100" w:type="dxa"/>
                    <w:bottom w:w="100" w:type="dxa"/>
                    <w:right w:w="100" w:type="dxa"/>
                  </w:tcMar>
                </w:tcPr>
                <w:p w14:paraId="7ECC9559"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w:t>
                  </w:r>
                </w:p>
              </w:tc>
            </w:tr>
            <w:tr w:rsidR="00AF45CF" w14:paraId="07FE7B31" w14:textId="77777777" w:rsidTr="004E349A">
              <w:tc>
                <w:tcPr>
                  <w:tcW w:w="3139" w:type="dxa"/>
                  <w:shd w:val="clear" w:color="auto" w:fill="auto"/>
                  <w:tcMar>
                    <w:top w:w="100" w:type="dxa"/>
                    <w:left w:w="100" w:type="dxa"/>
                    <w:bottom w:w="100" w:type="dxa"/>
                    <w:right w:w="100" w:type="dxa"/>
                  </w:tcMar>
                </w:tcPr>
                <w:p w14:paraId="4772B4F7" w14:textId="34A60360" w:rsidR="00AF45CF" w:rsidRDefault="00667D16">
                  <w:pPr>
                    <w:widowControl w:val="0"/>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sz w:val="24"/>
                      <w:szCs w:val="24"/>
                    </w:rPr>
                    <w:t>Charan</w:t>
                  </w:r>
                </w:p>
              </w:tc>
              <w:tc>
                <w:tcPr>
                  <w:tcW w:w="3138" w:type="dxa"/>
                  <w:shd w:val="clear" w:color="auto" w:fill="auto"/>
                  <w:tcMar>
                    <w:top w:w="100" w:type="dxa"/>
                    <w:left w:w="100" w:type="dxa"/>
                    <w:bottom w:w="100" w:type="dxa"/>
                    <w:right w:w="100" w:type="dxa"/>
                  </w:tcMar>
                </w:tcPr>
                <w:p w14:paraId="1695502F" w14:textId="05125261" w:rsidR="00AF45CF" w:rsidRDefault="00667D16">
                  <w:pPr>
                    <w:widowControl w:val="0"/>
                    <w:pBdr>
                      <w:top w:val="nil"/>
                      <w:left w:val="nil"/>
                      <w:bottom w:val="nil"/>
                      <w:right w:val="nil"/>
                      <w:between w:val="nil"/>
                    </w:pBdr>
                    <w:spacing w:line="240" w:lineRule="auto"/>
                    <w:rPr>
                      <w:rFonts w:ascii="Montserrat" w:eastAsia="Montserrat" w:hAnsi="Montserrat" w:cs="Montserrat"/>
                      <w:color w:val="0000FF"/>
                      <w:u w:val="single"/>
                    </w:rPr>
                  </w:pPr>
                  <w:r>
                    <w:rPr>
                      <w:rFonts w:ascii="Montserrat" w:eastAsia="Montserrat" w:hAnsi="Montserrat" w:cs="Montserrat"/>
                      <w:color w:val="0000FF"/>
                      <w:u w:val="single"/>
                    </w:rPr>
                    <w:t>charanbzact9865@gmail.com</w:t>
                  </w:r>
                </w:p>
              </w:tc>
              <w:tc>
                <w:tcPr>
                  <w:tcW w:w="3138" w:type="dxa"/>
                  <w:shd w:val="clear" w:color="auto" w:fill="auto"/>
                  <w:tcMar>
                    <w:top w:w="100" w:type="dxa"/>
                    <w:left w:w="100" w:type="dxa"/>
                    <w:bottom w:w="100" w:type="dxa"/>
                    <w:right w:w="100" w:type="dxa"/>
                  </w:tcMar>
                </w:tcPr>
                <w:p w14:paraId="7931D67D" w14:textId="4EDDC9B2" w:rsidR="00AF45CF" w:rsidRDefault="00F83B8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All project worked</w:t>
                  </w:r>
                </w:p>
              </w:tc>
            </w:tr>
            <w:tr w:rsidR="004E349A" w14:paraId="4F556D9F" w14:textId="77777777" w:rsidTr="004E349A">
              <w:trPr>
                <w:gridAfter w:val="1"/>
                <w:wAfter w:w="3139" w:type="dxa"/>
              </w:trPr>
              <w:tc>
                <w:tcPr>
                  <w:tcW w:w="3138" w:type="dxa"/>
                  <w:shd w:val="clear" w:color="auto" w:fill="auto"/>
                  <w:tcMar>
                    <w:top w:w="100" w:type="dxa"/>
                    <w:left w:w="100" w:type="dxa"/>
                    <w:bottom w:w="100" w:type="dxa"/>
                    <w:right w:w="100" w:type="dxa"/>
                  </w:tcMar>
                </w:tcPr>
                <w:p w14:paraId="5554A1D9" w14:textId="400BD19C" w:rsidR="004E349A" w:rsidRDefault="004E349A">
                  <w:pPr>
                    <w:widowControl w:val="0"/>
                    <w:pBdr>
                      <w:top w:val="nil"/>
                      <w:left w:val="nil"/>
                      <w:bottom w:val="nil"/>
                      <w:right w:val="nil"/>
                      <w:between w:val="nil"/>
                    </w:pBdr>
                    <w:spacing w:line="240" w:lineRule="auto"/>
                    <w:rPr>
                      <w:rFonts w:ascii="Montserrat" w:eastAsia="Montserrat" w:hAnsi="Montserrat" w:cs="Montserrat"/>
                      <w:color w:val="073763"/>
                    </w:rPr>
                  </w:pPr>
                </w:p>
              </w:tc>
              <w:tc>
                <w:tcPr>
                  <w:tcW w:w="3138" w:type="dxa"/>
                  <w:shd w:val="clear" w:color="auto" w:fill="auto"/>
                  <w:tcMar>
                    <w:top w:w="100" w:type="dxa"/>
                    <w:left w:w="100" w:type="dxa"/>
                    <w:bottom w:w="100" w:type="dxa"/>
                    <w:right w:w="100" w:type="dxa"/>
                  </w:tcMar>
                </w:tcPr>
                <w:p w14:paraId="2AD1D7ED" w14:textId="1EEB32E2" w:rsidR="004E349A" w:rsidRDefault="004E349A">
                  <w:pPr>
                    <w:widowControl w:val="0"/>
                    <w:pBdr>
                      <w:top w:val="nil"/>
                      <w:left w:val="nil"/>
                      <w:bottom w:val="nil"/>
                      <w:right w:val="nil"/>
                      <w:between w:val="nil"/>
                    </w:pBdr>
                    <w:spacing w:line="240" w:lineRule="auto"/>
                    <w:rPr>
                      <w:rFonts w:ascii="Montserrat" w:eastAsia="Montserrat" w:hAnsi="Montserrat" w:cs="Montserrat"/>
                      <w:color w:val="073763"/>
                    </w:rPr>
                  </w:pPr>
                </w:p>
              </w:tc>
            </w:tr>
            <w:tr w:rsidR="00AF45CF" w14:paraId="75E591EA" w14:textId="77777777" w:rsidTr="004E349A">
              <w:tc>
                <w:tcPr>
                  <w:tcW w:w="3139" w:type="dxa"/>
                  <w:shd w:val="clear" w:color="auto" w:fill="auto"/>
                  <w:tcMar>
                    <w:top w:w="100" w:type="dxa"/>
                    <w:left w:w="100" w:type="dxa"/>
                    <w:bottom w:w="100" w:type="dxa"/>
                    <w:right w:w="100" w:type="dxa"/>
                  </w:tcMar>
                </w:tcPr>
                <w:p w14:paraId="1B5B5464" w14:textId="017920C7" w:rsidR="00AF45CF" w:rsidRDefault="00AF45CF">
                  <w:pPr>
                    <w:widowControl w:val="0"/>
                    <w:pBdr>
                      <w:top w:val="nil"/>
                      <w:left w:val="nil"/>
                      <w:bottom w:val="nil"/>
                      <w:right w:val="nil"/>
                      <w:between w:val="nil"/>
                    </w:pBdr>
                    <w:spacing w:line="240" w:lineRule="auto"/>
                    <w:rPr>
                      <w:rFonts w:ascii="Montserrat" w:eastAsia="Montserrat" w:hAnsi="Montserrat" w:cs="Montserrat"/>
                      <w:sz w:val="24"/>
                      <w:szCs w:val="24"/>
                    </w:rPr>
                  </w:pPr>
                </w:p>
              </w:tc>
              <w:tc>
                <w:tcPr>
                  <w:tcW w:w="3138" w:type="dxa"/>
                  <w:shd w:val="clear" w:color="auto" w:fill="auto"/>
                  <w:tcMar>
                    <w:top w:w="100" w:type="dxa"/>
                    <w:left w:w="100" w:type="dxa"/>
                    <w:bottom w:w="100" w:type="dxa"/>
                    <w:right w:w="100" w:type="dxa"/>
                  </w:tcMar>
                </w:tcPr>
                <w:p w14:paraId="19C13BD3" w14:textId="56727ED9" w:rsidR="00AF45CF" w:rsidRDefault="00AF45CF">
                  <w:pPr>
                    <w:widowControl w:val="0"/>
                    <w:pBdr>
                      <w:top w:val="nil"/>
                      <w:left w:val="nil"/>
                      <w:bottom w:val="nil"/>
                      <w:right w:val="nil"/>
                      <w:between w:val="nil"/>
                    </w:pBdr>
                    <w:spacing w:line="240" w:lineRule="auto"/>
                    <w:rPr>
                      <w:rFonts w:ascii="Montserrat" w:eastAsia="Montserrat" w:hAnsi="Montserrat" w:cs="Montserrat"/>
                      <w:color w:val="0000FF"/>
                      <w:u w:val="single"/>
                    </w:rPr>
                  </w:pPr>
                </w:p>
              </w:tc>
              <w:tc>
                <w:tcPr>
                  <w:tcW w:w="3138" w:type="dxa"/>
                  <w:shd w:val="clear" w:color="auto" w:fill="auto"/>
                  <w:tcMar>
                    <w:top w:w="100" w:type="dxa"/>
                    <w:left w:w="100" w:type="dxa"/>
                    <w:bottom w:w="100" w:type="dxa"/>
                    <w:right w:w="100" w:type="dxa"/>
                  </w:tcMar>
                </w:tcPr>
                <w:p w14:paraId="2520C9AC" w14:textId="75A85930" w:rsidR="00AF45CF" w:rsidRDefault="00AF45CF">
                  <w:pPr>
                    <w:widowControl w:val="0"/>
                    <w:pBdr>
                      <w:top w:val="nil"/>
                      <w:left w:val="nil"/>
                      <w:bottom w:val="nil"/>
                      <w:right w:val="nil"/>
                      <w:between w:val="nil"/>
                    </w:pBdr>
                    <w:spacing w:line="240" w:lineRule="auto"/>
                    <w:rPr>
                      <w:rFonts w:ascii="Montserrat" w:eastAsia="Montserrat" w:hAnsi="Montserrat" w:cs="Montserrat"/>
                      <w:color w:val="073763"/>
                    </w:rPr>
                  </w:pPr>
                </w:p>
              </w:tc>
            </w:tr>
          </w:tbl>
          <w:p w14:paraId="031BB453" w14:textId="77777777" w:rsidR="00AF45CF" w:rsidRDefault="00AF45CF">
            <w:pPr>
              <w:widowControl w:val="0"/>
              <w:pBdr>
                <w:top w:val="nil"/>
                <w:left w:val="nil"/>
                <w:bottom w:val="nil"/>
                <w:right w:val="nil"/>
                <w:between w:val="nil"/>
              </w:pBdr>
              <w:spacing w:line="240" w:lineRule="auto"/>
              <w:rPr>
                <w:rFonts w:ascii="Montserrat" w:eastAsia="Montserrat" w:hAnsi="Montserrat" w:cs="Montserrat"/>
                <w:color w:val="073763"/>
              </w:rPr>
            </w:pPr>
          </w:p>
        </w:tc>
      </w:tr>
      <w:tr w:rsidR="00AF45CF" w14:paraId="1BC148C9" w14:textId="77777777">
        <w:trPr>
          <w:trHeight w:val="418"/>
        </w:trPr>
        <w:tc>
          <w:tcPr>
            <w:tcW w:w="9615" w:type="dxa"/>
            <w:tcBorders>
              <w:bottom w:val="single" w:sz="8" w:space="0" w:color="4A86E8"/>
            </w:tcBorders>
            <w:shd w:val="clear" w:color="auto" w:fill="auto"/>
            <w:tcMar>
              <w:top w:w="100" w:type="dxa"/>
              <w:left w:w="100" w:type="dxa"/>
              <w:bottom w:w="100" w:type="dxa"/>
              <w:right w:w="100" w:type="dxa"/>
            </w:tcMar>
          </w:tcPr>
          <w:p w14:paraId="5E090994"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F45CF" w14:paraId="25CB4E6D" w14:textId="77777777">
        <w:trPr>
          <w:trHeight w:val="1136"/>
        </w:trPr>
        <w:tc>
          <w:tcPr>
            <w:tcW w:w="9615"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61120E93"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GitHub link:-</w:t>
            </w:r>
          </w:p>
          <w:p w14:paraId="2459D84A" w14:textId="245E2EA2" w:rsidR="00AF45CF" w:rsidRDefault="00A80C0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https://github.com/Charanpoojary/CUSTOMER-SEGMENTATION-UNSUPERVISED-ML-</w:t>
            </w:r>
          </w:p>
        </w:tc>
      </w:tr>
      <w:tr w:rsidR="00AF45CF" w14:paraId="3B562B81" w14:textId="77777777">
        <w:trPr>
          <w:trHeight w:val="589"/>
        </w:trPr>
        <w:tc>
          <w:tcPr>
            <w:tcW w:w="9615" w:type="dxa"/>
            <w:tcBorders>
              <w:top w:val="single" w:sz="8" w:space="0" w:color="4A86E8"/>
              <w:bottom w:val="single" w:sz="18" w:space="0" w:color="0000FF"/>
            </w:tcBorders>
            <w:shd w:val="clear" w:color="auto" w:fill="auto"/>
            <w:tcMar>
              <w:top w:w="100" w:type="dxa"/>
              <w:left w:w="100" w:type="dxa"/>
              <w:bottom w:w="100" w:type="dxa"/>
              <w:right w:w="100" w:type="dxa"/>
            </w:tcMar>
          </w:tcPr>
          <w:p w14:paraId="038C6047" w14:textId="77777777" w:rsidR="00AF45CF" w:rsidRDefault="00143EA9">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F45CF" w14:paraId="02D2B70F" w14:textId="77777777">
        <w:trPr>
          <w:trHeight w:val="5970"/>
        </w:trPr>
        <w:tc>
          <w:tcPr>
            <w:tcW w:w="9615" w:type="dxa"/>
            <w:tcBorders>
              <w:top w:val="single" w:sz="18" w:space="0" w:color="0000FF"/>
              <w:left w:val="single" w:sz="18" w:space="0" w:color="0000FF"/>
              <w:bottom w:val="single" w:sz="18" w:space="0" w:color="0000FF"/>
              <w:right w:val="single" w:sz="18" w:space="0" w:color="0000FF"/>
            </w:tcBorders>
            <w:shd w:val="clear" w:color="auto" w:fill="auto"/>
            <w:tcMar>
              <w:top w:w="100" w:type="dxa"/>
              <w:left w:w="100" w:type="dxa"/>
              <w:bottom w:w="100" w:type="dxa"/>
              <w:right w:w="100" w:type="dxa"/>
            </w:tcMar>
          </w:tcPr>
          <w:p w14:paraId="5A11EE8C" w14:textId="77777777" w:rsidR="001B50FA" w:rsidRPr="001B50FA" w:rsidRDefault="001B50FA" w:rsidP="001B50FA">
            <w:pPr>
              <w:rPr>
                <w:rFonts w:ascii="Times New Roman" w:eastAsia="Times New Roman" w:hAnsi="Times New Roman" w:cs="Times New Roman"/>
                <w:color w:val="20124D"/>
                <w:sz w:val="24"/>
                <w:szCs w:val="24"/>
              </w:rPr>
            </w:pPr>
            <w:r w:rsidRPr="00CD5583">
              <w:rPr>
                <w:rFonts w:ascii="Times New Roman" w:eastAsia="Times New Roman" w:hAnsi="Times New Roman" w:cs="Times New Roman"/>
                <w:color w:val="20124D"/>
                <w:sz w:val="24"/>
                <w:szCs w:val="24"/>
              </w:rPr>
              <w:lastRenderedPageBreak/>
              <w:t>This Project summary is entitled as</w:t>
            </w:r>
            <w:r w:rsidRPr="001B50FA">
              <w:rPr>
                <w:rFonts w:ascii="Times New Roman" w:eastAsia="Times New Roman" w:hAnsi="Times New Roman" w:cs="Times New Roman"/>
                <w:color w:val="20124D"/>
                <w:sz w:val="24"/>
                <w:szCs w:val="24"/>
              </w:rPr>
              <w:t xml:space="preserve"> “</w:t>
            </w:r>
            <w:r w:rsidRPr="001B50FA">
              <w:rPr>
                <w:rFonts w:ascii="Times New Roman" w:eastAsia="Times New Roman" w:hAnsi="Times New Roman" w:cs="Times New Roman"/>
                <w:b/>
                <w:color w:val="20124D"/>
                <w:sz w:val="24"/>
                <w:szCs w:val="24"/>
              </w:rPr>
              <w:t>Online Retail Customer Segmentation”.</w:t>
            </w:r>
            <w:r w:rsidRPr="001B50FA">
              <w:rPr>
                <w:rFonts w:ascii="Times New Roman" w:eastAsia="Times New Roman" w:hAnsi="Times New Roman" w:cs="Times New Roman"/>
                <w:color w:val="20124D"/>
                <w:sz w:val="24"/>
                <w:szCs w:val="24"/>
              </w:rPr>
              <w:t xml:space="preserve"> </w:t>
            </w:r>
            <w:r w:rsidRPr="001B50FA">
              <w:rPr>
                <w:sz w:val="24"/>
                <w:szCs w:val="24"/>
              </w:rPr>
              <w:t>The objective of this</w:t>
            </w:r>
            <w:r w:rsidRPr="001B50FA">
              <w:t xml:space="preserve"> </w:t>
            </w:r>
            <w:r w:rsidRPr="001B50FA">
              <w:rPr>
                <w:sz w:val="24"/>
                <w:szCs w:val="24"/>
              </w:rPr>
              <w:t xml:space="preserve">project is to train various Clustering algorithms to predict the client’s behavior </w:t>
            </w:r>
          </w:p>
          <w:p w14:paraId="55AB974D" w14:textId="379EFA5E" w:rsidR="00AF45CF" w:rsidRDefault="001B50FA" w:rsidP="001B50FA">
            <w:pPr>
              <w:rPr>
                <w:color w:val="1D1D1D"/>
                <w:sz w:val="24"/>
                <w:szCs w:val="24"/>
                <w:shd w:val="clear" w:color="auto" w:fill="FFFFFF"/>
              </w:rPr>
            </w:pPr>
            <w:r w:rsidRPr="001B50FA">
              <w:rPr>
                <w:color w:val="1D1D1D"/>
                <w:sz w:val="24"/>
                <w:szCs w:val="24"/>
                <w:shd w:val="clear" w:color="auto" w:fill="FFFFFF"/>
              </w:rPr>
              <w:t>Customer segmentation is the practice of dividing a company’s customers into groups that reflect similarity among customers in each group. The goal of segmenting customers is to decide how to relate to customers in each segment in order to maximize the value of each customer to the business.</w:t>
            </w:r>
          </w:p>
          <w:p w14:paraId="68F7AE5B" w14:textId="38AC29AE" w:rsidR="00CD5583" w:rsidRPr="00D976C6" w:rsidRDefault="00D976C6" w:rsidP="00D976C6">
            <w:pPr>
              <w:jc w:val="both"/>
              <w:rPr>
                <w:color w:val="3B3835"/>
                <w:sz w:val="24"/>
                <w:szCs w:val="24"/>
                <w:highlight w:val="white"/>
              </w:rPr>
            </w:pPr>
            <w:r>
              <w:rPr>
                <w:color w:val="3B3835"/>
                <w:sz w:val="24"/>
                <w:szCs w:val="24"/>
                <w:highlight w:val="white"/>
              </w:rPr>
              <w:t>This project is an attempt to identify credit card customers who are more likely to default in the coming month. A lot of credit card issuing companies are working on predictive models which would help them predict the payment status of the customer ahead of time using the customer’s credit score, credit history, payment history and other factors.</w:t>
            </w:r>
          </w:p>
          <w:p w14:paraId="264571D8" w14:textId="77777777" w:rsidR="00D976C6" w:rsidRDefault="00D976C6" w:rsidP="00D976C6">
            <w:pPr>
              <w:jc w:val="both"/>
              <w:rPr>
                <w:color w:val="3B3835"/>
                <w:sz w:val="24"/>
                <w:szCs w:val="24"/>
                <w:highlight w:val="white"/>
              </w:rPr>
            </w:pPr>
            <w:r>
              <w:rPr>
                <w:color w:val="3B3835"/>
                <w:sz w:val="24"/>
                <w:szCs w:val="24"/>
                <w:highlight w:val="white"/>
              </w:rPr>
              <w:t>This project is aimed at using customer’s personal and financial information like credit line, age, repayment and delinquency history for the past 6 months to predict the probability of the particular customer to become default next month. Many statistical and data mining techniques will be used to build a binary predictive model. If the credit card issuing companies can effectively predict the imminent default of customers beforehand, it will help them to pursue targeted customers and take calculated efforts to avoid the default, to overcome future losses efficiently.</w:t>
            </w:r>
          </w:p>
          <w:p w14:paraId="512D41B6" w14:textId="6C8B146C" w:rsidR="00D976C6" w:rsidRDefault="00D976C6" w:rsidP="00D976C6">
            <w:pPr>
              <w:jc w:val="both"/>
              <w:rPr>
                <w:color w:val="3B3835"/>
                <w:sz w:val="24"/>
                <w:szCs w:val="24"/>
                <w:highlight w:val="white"/>
              </w:rPr>
            </w:pPr>
            <w:r>
              <w:rPr>
                <w:color w:val="3B3835"/>
                <w:sz w:val="24"/>
                <w:szCs w:val="24"/>
                <w:highlight w:val="white"/>
              </w:rPr>
              <w:t xml:space="preserve">The data, in any sense, does not directly reveal the identity of any individual or provide information that could be decrypted to connect to an individual. In this project, the plan is to predict the probability of credit-card holders to go default in the next month by using payment data from October 2015 to March 2016. Among the total 30,000 observations,To determine the binary variable – default payment in April 2016 (Yes = 1, No = 0), as the response variable. </w:t>
            </w:r>
          </w:p>
          <w:p w14:paraId="01ADC7B2" w14:textId="6A76979F" w:rsidR="001B50FA" w:rsidRPr="00821E55" w:rsidRDefault="00D976C6" w:rsidP="00821E55">
            <w:pPr>
              <w:shd w:val="clear" w:color="auto" w:fill="FFFFFF"/>
              <w:spacing w:before="120" w:after="100"/>
              <w:jc w:val="both"/>
              <w:rPr>
                <w:color w:val="212121"/>
                <w:sz w:val="24"/>
                <w:szCs w:val="24"/>
                <w:highlight w:val="white"/>
              </w:rPr>
            </w:pPr>
            <w:r>
              <w:rPr>
                <w:color w:val="212121"/>
                <w:sz w:val="24"/>
                <w:szCs w:val="24"/>
                <w:highlight w:val="white"/>
              </w:rPr>
              <w:t>In the end, looking at the accuracy scores of each model was not enough information to choose which model performed best when trying to predict whether or not a person would default on their credit card. Above one can clearly see how close all these accuracy scores fall. In fact, by just seeing the accuracy scores the Voting Classifier seems to perform the best. But if looked at performance via ROC curves the Logistic Regression model seems to perform the best and the Voting Classifier does significantly worse.For future work, we think it would be interesting to develop more complex models, such as implementing a neural network and seeing if there could be a better performance of an 82% accuracy score since all our previous techniques did not seem to affect the accuracy.</w:t>
            </w:r>
          </w:p>
        </w:tc>
      </w:tr>
    </w:tbl>
    <w:p w14:paraId="68C56130" w14:textId="77777777" w:rsidR="00AF45CF" w:rsidRDefault="00AF45CF">
      <w:pPr>
        <w:rPr>
          <w:rFonts w:ascii="Montserrat" w:eastAsia="Montserrat" w:hAnsi="Montserrat" w:cs="Montserrat"/>
          <w:color w:val="073763"/>
        </w:rPr>
      </w:pPr>
    </w:p>
    <w:sectPr w:rsidR="00AF45C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584F"/>
    <w:multiLevelType w:val="hybridMultilevel"/>
    <w:tmpl w:val="934420FE"/>
    <w:lvl w:ilvl="0" w:tplc="869C8BEE">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81048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5CF"/>
    <w:rsid w:val="00143EA9"/>
    <w:rsid w:val="001B50FA"/>
    <w:rsid w:val="0030641A"/>
    <w:rsid w:val="004E349A"/>
    <w:rsid w:val="005000D7"/>
    <w:rsid w:val="00523936"/>
    <w:rsid w:val="00667D16"/>
    <w:rsid w:val="006D2D8B"/>
    <w:rsid w:val="00821E55"/>
    <w:rsid w:val="00A80C09"/>
    <w:rsid w:val="00AF45CF"/>
    <w:rsid w:val="00B80A2A"/>
    <w:rsid w:val="00BD4F6A"/>
    <w:rsid w:val="00CD5583"/>
    <w:rsid w:val="00D976C6"/>
    <w:rsid w:val="00DF40AF"/>
    <w:rsid w:val="00E9441C"/>
    <w:rsid w:val="00F83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CDD5"/>
  <w15:docId w15:val="{C52FFFE7-61C8-4ABF-83D3-28986E56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43EA9"/>
    <w:pPr>
      <w:ind w:left="720"/>
      <w:contextualSpacing/>
    </w:pPr>
  </w:style>
  <w:style w:type="paragraph" w:styleId="NoSpacing">
    <w:name w:val="No Spacing"/>
    <w:uiPriority w:val="1"/>
    <w:qFormat/>
    <w:rsid w:val="001B50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048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charan kumar</cp:lastModifiedBy>
  <cp:revision>8</cp:revision>
  <dcterms:created xsi:type="dcterms:W3CDTF">2022-05-06T07:24:00Z</dcterms:created>
  <dcterms:modified xsi:type="dcterms:W3CDTF">2022-06-02T12:23:00Z</dcterms:modified>
</cp:coreProperties>
</file>