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3167" w:firstLine="0"/>
        <w:jc w:val="righ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34"/>
          <w:szCs w:val="3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34"/>
          <w:szCs w:val="34"/>
          <w:u w:val="none"/>
          <w:shd w:val="clear" w:fill="auto"/>
          <w:vertAlign w:val="baseline"/>
          <w:rtl w:val="0"/>
        </w:rPr>
        <w:t xml:space="preserve">SIMATS ENGINEERING </w:t>
      </w:r>
    </w:p>
    <w:p w14:paraId="000000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3" w:after="0" w:line="240" w:lineRule="auto"/>
        <w:ind w:left="0" w:right="0" w:firstLine="0"/>
        <w:jc w:val="center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  <w:rtl w:val="0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  <w:rtl w:val="0"/>
        </w:rPr>
        <w:t xml:space="preserve">ASSESSMENT TOOL 3 </w:t>
      </w:r>
    </w:p>
    <w:p w14:paraId="367FD05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3" w:after="0" w:line="240" w:lineRule="auto"/>
        <w:ind w:left="4320" w:leftChars="0" w:right="0" w:firstLine="720" w:firstLineChars="0"/>
        <w:jc w:val="center"/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  <w:rtl w:val="0"/>
          <w:lang w:val="en-US"/>
        </w:rPr>
        <w:t>R Charan Tej</w:t>
      </w:r>
    </w:p>
    <w:p w14:paraId="5562516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3" w:after="0" w:line="240" w:lineRule="auto"/>
        <w:ind w:left="4320" w:leftChars="0" w:right="0" w:firstLine="720" w:firstLineChars="0"/>
        <w:jc w:val="center"/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  <w:rtl w:val="0"/>
          <w:lang w:val="en-US"/>
        </w:rPr>
        <w:t>192311001</w:t>
      </w:r>
    </w:p>
    <w:p w14:paraId="4BD2128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3" w:after="0" w:line="240" w:lineRule="auto"/>
        <w:ind w:left="4320" w:leftChars="0" w:right="0" w:firstLine="720" w:firstLineChars="0"/>
        <w:jc w:val="center"/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cs="Arial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  <w:rtl w:val="0"/>
          <w:lang w:val="en-US"/>
        </w:rPr>
        <w:t>Marks:100</w:t>
      </w:r>
      <w:bookmarkStart w:id="5" w:name="_GoBack"/>
      <w:bookmarkEnd w:id="5"/>
    </w:p>
    <w:p w14:paraId="000000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942" w:after="0" w:line="240" w:lineRule="auto"/>
        <w:ind w:left="605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COURSE NAME: INTERNET PROGRAMMING </w:t>
      </w: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0" w:line="240" w:lineRule="auto"/>
        <w:ind w:left="605" w:right="0" w:firstLine="0"/>
        <w:jc w:val="left"/>
        <w:rPr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COURSE CODE: CSA43 </w:t>
      </w:r>
    </w:p>
    <w:p w14:paraId="0000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0" w:line="240" w:lineRule="auto"/>
        <w:ind w:left="605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COURSE OUTCOME COVERED </w:t>
      </w:r>
    </w:p>
    <w:p w14:paraId="000000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58" w:after="0" w:line="262" w:lineRule="auto"/>
        <w:ind w:left="599" w:right="791" w:firstLine="6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CO-1: 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Develop well-structured, standards-compliant web pages using HTML/XHTML and  XML, and apply Internet protocols and HTTP communication mechanisms for web content  delivery. 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(L2) </w:t>
      </w:r>
    </w:p>
    <w:p w14:paraId="000000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42" w:after="0" w:line="263" w:lineRule="auto"/>
        <w:ind w:left="699" w:right="626" w:firstLine="0"/>
        <w:jc w:val="center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C1322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Assessment Tool: 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C1322"/>
          <w:sz w:val="24"/>
          <w:szCs w:val="24"/>
          <w:u w:val="none"/>
          <w:shd w:val="clear" w:fill="auto"/>
          <w:vertAlign w:val="baseline"/>
          <w:rtl w:val="0"/>
        </w:rPr>
        <w:t xml:space="preserve">Code along exercise: Make your first HTML page together  with CSS </w:t>
      </w:r>
    </w:p>
    <w:p w14:paraId="000000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42" w:after="0" w:line="240" w:lineRule="auto"/>
        <w:ind w:left="599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Weightage: 10% </w:t>
      </w:r>
    </w:p>
    <w:p w14:paraId="000000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46" w:after="0" w:line="240" w:lineRule="auto"/>
        <w:ind w:left="605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QUESTIONS: Total Marks: 10  </w:t>
      </w:r>
    </w:p>
    <w:p w14:paraId="0000000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75" w:after="0" w:line="240" w:lineRule="auto"/>
        <w:ind w:left="608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  <w:rtl w:val="0"/>
        </w:rPr>
        <w:t xml:space="preserve">Scenario: Web Development Standards Implementation </w:t>
      </w:r>
    </w:p>
    <w:p w14:paraId="000000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6" w:after="0" w:line="229" w:lineRule="auto"/>
        <w:ind w:left="598" w:right="58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 start up is developing a modern web application. During development, the team encounters  multiple issues related to HTML elements, HTTP methods, XML syntax, and web  communication protocols. </w:t>
      </w:r>
    </w:p>
    <w:p w14:paraId="000000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59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The following observations are made: </w:t>
      </w:r>
    </w:p>
    <w:p w14:paraId="000000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2" w:after="0" w:line="308" w:lineRule="auto"/>
        <w:ind w:left="973" w:right="2441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The team needs to embed a promotional video on the homepage.  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 registration form must securely send user data to the server.  </w:t>
      </w:r>
    </w:p>
    <w:p w14:paraId="000000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" w:after="0" w:line="240" w:lineRule="auto"/>
        <w:ind w:left="973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The navigation menu must follow semantic HTML standards.  </w:t>
      </w:r>
    </w:p>
    <w:p w14:paraId="000000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3" w:after="0" w:line="240" w:lineRule="auto"/>
        <w:ind w:left="973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XML configuration files are being used but contain syntax errors.  </w:t>
      </w:r>
    </w:p>
    <w:p w14:paraId="000000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8" w:after="0" w:line="240" w:lineRule="auto"/>
        <w:ind w:left="973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The application must communicate over the correct web protocol.  </w:t>
      </w:r>
    </w:p>
    <w:p w14:paraId="000000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8" w:after="0" w:line="240" w:lineRule="auto"/>
        <w:ind w:left="617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  <w:rtl w:val="0"/>
        </w:rPr>
        <w:t xml:space="preserve">Data Snippets Provided </w:t>
      </w:r>
    </w:p>
    <w:p w14:paraId="000000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6" w:after="0" w:line="240" w:lineRule="auto"/>
        <w:ind w:left="603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Snippet 1: Video Embedding Options </w:t>
      </w:r>
    </w:p>
    <w:p w14:paraId="0000001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596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A. &lt;media src="video.mp4"&gt;&lt;/media&gt; </w:t>
      </w:r>
    </w:p>
    <w:p w14:paraId="0000001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03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B. &lt;video src="video.mp4" controls&gt;&lt;/video&gt;</w:t>
      </w:r>
    </w:p>
    <w:p w14:paraId="000000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0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C. &lt;movie src="video.mp4"&gt;&lt;/movie&gt; </w:t>
      </w:r>
    </w:p>
    <w:p w14:paraId="0000001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1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D. &lt;vid src="video.mp4"&gt;&lt;/vid&gt; </w:t>
      </w:r>
    </w:p>
    <w:p w14:paraId="0000001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3" w:after="0" w:line="240" w:lineRule="auto"/>
        <w:ind w:left="603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Snippet 2: Form Submission Methods </w:t>
      </w:r>
    </w:p>
    <w:p w14:paraId="0000001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8" w:after="0" w:line="240" w:lineRule="auto"/>
        <w:ind w:left="596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A. GET </w:t>
      </w:r>
    </w:p>
    <w:p w14:paraId="0000001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03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B. POST </w:t>
      </w:r>
    </w:p>
    <w:p w14:paraId="0000001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0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C. PUT </w:t>
      </w:r>
    </w:p>
    <w:p w14:paraId="0000001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1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D. DELETE </w:t>
      </w:r>
    </w:p>
    <w:p w14:paraId="0000001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3" w:after="0" w:line="240" w:lineRule="auto"/>
        <w:ind w:left="603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Snippet 3: Navigation Elements </w:t>
      </w:r>
    </w:p>
    <w:p w14:paraId="0000001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596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A. &lt;div&gt; </w:t>
      </w:r>
    </w:p>
    <w:p w14:paraId="000000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03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B. &lt;nav&gt; </w:t>
      </w:r>
    </w:p>
    <w:p w14:paraId="000000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0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C. &lt;section&gt; </w:t>
      </w:r>
    </w:p>
    <w:p w14:paraId="000000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1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D. &lt;header&gt; </w:t>
      </w:r>
    </w:p>
    <w:p w14:paraId="000000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8" w:after="0" w:line="240" w:lineRule="auto"/>
        <w:ind w:left="603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Snippet 4: XML Syntax </w:t>
      </w:r>
    </w:p>
    <w:p w14:paraId="000000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8" w:after="0" w:line="240" w:lineRule="auto"/>
        <w:ind w:left="596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A. &lt;note&gt;&lt;to&gt;User&lt;/to&gt;&lt;from&gt;Admin&lt;/from&gt; </w:t>
      </w:r>
    </w:p>
    <w:p w14:paraId="000000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03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B. &lt;note&gt;&lt;to&gt;User&lt;/to&gt;&lt;from&gt;Admin&lt;/from&gt;&lt;/note&gt; </w:t>
      </w:r>
    </w:p>
    <w:p w14:paraId="000000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0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C. &lt;note&gt;&lt;to&gt;User&lt;/from&gt;&lt;/note&gt; </w:t>
      </w:r>
    </w:p>
    <w:p w14:paraId="000000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1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D. &lt;note to="User"&gt;&lt;/note </w:t>
      </w:r>
    </w:p>
    <w:p w14:paraId="000000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3" w:after="0" w:line="240" w:lineRule="auto"/>
        <w:ind w:left="603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Snippet 5: Web Communication Protocols </w:t>
      </w:r>
    </w:p>
    <w:p w14:paraId="0000002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7" w:after="0" w:line="240" w:lineRule="auto"/>
        <w:ind w:left="596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A. FTP </w:t>
      </w:r>
    </w:p>
    <w:p w14:paraId="000000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03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B. HTTP </w:t>
      </w:r>
    </w:p>
    <w:p w14:paraId="0000002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0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C. SMTP </w:t>
      </w:r>
    </w:p>
    <w:p w14:paraId="000000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1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D. SNMP </w:t>
      </w:r>
    </w:p>
    <w:p w14:paraId="0000002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6" w:after="0" w:line="240" w:lineRule="auto"/>
        <w:ind w:left="606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  <w:rtl w:val="0"/>
        </w:rPr>
        <w:t xml:space="preserve">Questions: </w:t>
      </w:r>
    </w:p>
    <w:p w14:paraId="0000002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8" w:after="0" w:line="343" w:lineRule="auto"/>
        <w:ind w:left="961" w:right="1094" w:firstLine="16"/>
        <w:jc w:val="left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1. Select the 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correct HTML tag for video embedding 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and justify your answer.  2. Identify the 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appropriate HTTP method for form submission 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and explain why.  3. Choose the 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proper semantic element for navigation 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and justify its usage.  4. Identify the 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correct XML syntax 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and explain the error in other options.  5. Choose the 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correct protocol for web communication 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and justify your choice.  </w:t>
      </w:r>
    </w:p>
    <w:p w14:paraId="000000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8" w:after="0" w:line="343" w:lineRule="auto"/>
        <w:ind w:left="0" w:right="1094" w:firstLine="0"/>
        <w:jc w:val="left"/>
        <w:rPr>
          <w:rFonts w:ascii="Arial" w:hAnsi="Arial" w:eastAsia="Arial" w:cs="Arial"/>
          <w:b/>
          <w:bCs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Code of Conduct: </w:t>
      </w:r>
    </w:p>
    <w:p w14:paraId="0000002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53" w:after="0" w:line="263" w:lineRule="auto"/>
        <w:ind w:left="609" w:right="512" w:firstLine="7"/>
        <w:jc w:val="left"/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 </w:t>
      </w:r>
      <w:r>
        <w:rPr>
          <w:b/>
          <w:bCs/>
          <w:i/>
          <w:iCs/>
          <w:sz w:val="24"/>
          <w:szCs w:val="24"/>
          <w:u w:val="single"/>
          <w:rtl w:val="0"/>
        </w:rPr>
        <w:t>R charan tej /192311001</w:t>
      </w:r>
      <w:r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(Name / Reg No) certify that this submission is my original  work and that I have adhered to the guidelines specified for this assessment. I understand that any violation of academic integrity rules will result in disciplinary  action. </w:t>
      </w:r>
    </w:p>
    <w:p w14:paraId="000000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46" w:after="0" w:line="240" w:lineRule="auto"/>
        <w:ind w:left="614" w:right="0" w:firstLine="0"/>
        <w:jc w:val="left"/>
        <w:rPr>
          <w:rFonts w:ascii="Arial" w:hAnsi="Arial" w:eastAsia="Arial" w:cs="Arial"/>
          <w:b/>
          <w:bCs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Signature of the student:</w:t>
      </w:r>
    </w:p>
    <w:p w14:paraId="000000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13" w:right="0" w:firstLine="0"/>
        <w:jc w:val="left"/>
        <w:rPr>
          <w:b/>
          <w:bCs/>
          <w:sz w:val="24"/>
          <w:szCs w:val="24"/>
        </w:rPr>
      </w:pPr>
    </w:p>
    <w:p w14:paraId="0000003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13" w:right="0" w:firstLine="0"/>
        <w:jc w:val="left"/>
        <w:rPr>
          <w:b/>
          <w:bCs/>
          <w:sz w:val="24"/>
          <w:szCs w:val="24"/>
        </w:rPr>
      </w:pPr>
    </w:p>
    <w:p w14:paraId="0000003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13" w:right="0" w:firstLine="0"/>
        <w:jc w:val="left"/>
        <w:rPr>
          <w:b/>
          <w:bCs/>
          <w:sz w:val="24"/>
          <w:szCs w:val="24"/>
        </w:rPr>
      </w:pPr>
    </w:p>
    <w:p w14:paraId="000000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13" w:right="0" w:firstLine="0"/>
        <w:jc w:val="left"/>
        <w:rPr>
          <w:b/>
          <w:bCs/>
          <w:sz w:val="24"/>
          <w:szCs w:val="24"/>
        </w:rPr>
      </w:pPr>
    </w:p>
    <w:p w14:paraId="0000003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13" w:right="0" w:firstLine="0"/>
        <w:jc w:val="left"/>
        <w:rPr>
          <w:b/>
          <w:bCs/>
          <w:sz w:val="24"/>
          <w:szCs w:val="24"/>
        </w:rPr>
      </w:pPr>
    </w:p>
    <w:p w14:paraId="0000003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13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RUBRICS FOR CALCULATION:</w:t>
      </w:r>
    </w:p>
    <w:tbl>
      <w:tblPr>
        <w:tblStyle w:val="13"/>
        <w:tblW w:w="10208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339"/>
        <w:gridCol w:w="1820"/>
        <w:gridCol w:w="1757"/>
        <w:gridCol w:w="1652"/>
        <w:gridCol w:w="1978"/>
      </w:tblGrid>
      <w:tr w14:paraId="2C3327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Criteria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Weightage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Level 4 – </w:t>
            </w:r>
          </w:p>
          <w:p w14:paraId="0000003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Exemplary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Level 3 – </w:t>
            </w:r>
          </w:p>
          <w:p w14:paraId="0000003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Proficient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Level 2 – </w:t>
            </w:r>
          </w:p>
          <w:p w14:paraId="0000003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Developing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Level 1 – </w:t>
            </w:r>
          </w:p>
          <w:p w14:paraId="0000003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Beginning</w:t>
            </w:r>
          </w:p>
        </w:tc>
      </w:tr>
      <w:tr w14:paraId="23B101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493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69" w:lineRule="auto"/>
              <w:ind w:left="139" w:right="78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Understanding  of Case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25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Thorough  </w:t>
            </w:r>
          </w:p>
          <w:p w14:paraId="0000004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9" w:after="0" w:line="267" w:lineRule="auto"/>
              <w:ind w:left="140" w:right="78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understanding;  clearly identifies  all key issues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Good  </w:t>
            </w:r>
          </w:p>
          <w:p w14:paraId="0000004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9" w:after="0" w:line="269" w:lineRule="auto"/>
              <w:ind w:left="199" w:right="136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understanding  with most  </w:t>
            </w:r>
          </w:p>
          <w:p w14:paraId="0000004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issues  </w:t>
            </w:r>
          </w:p>
          <w:p w14:paraId="0000004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identified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Basic  </w:t>
            </w:r>
          </w:p>
          <w:p w14:paraId="0000004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9" w:after="0" w:line="267" w:lineRule="auto"/>
              <w:ind w:left="147" w:right="133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understanding ; some issues  missed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Poor  </w:t>
            </w:r>
          </w:p>
          <w:p w14:paraId="0000004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9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understanding;  </w:t>
            </w:r>
          </w:p>
          <w:p w14:paraId="0000004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9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problem not  </w:t>
            </w:r>
          </w:p>
          <w:p w14:paraId="0000004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5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identified  </w:t>
            </w:r>
          </w:p>
          <w:p w14:paraId="0000004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correctly</w:t>
            </w:r>
          </w:p>
        </w:tc>
      </w:tr>
      <w:tr w14:paraId="4B3A10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492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69" w:lineRule="auto"/>
              <w:ind w:left="178" w:right="121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Application of  Concepts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25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Effectively  </w:t>
            </w:r>
          </w:p>
          <w:p w14:paraId="0000005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9" w:after="0" w:line="269" w:lineRule="auto"/>
              <w:ind w:left="171" w:right="107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applies relevant  concepts to  </w:t>
            </w:r>
          </w:p>
          <w:p w14:paraId="0000005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" w:after="0" w:line="265" w:lineRule="auto"/>
              <w:ind w:left="162" w:right="10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analyze the case  deeply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Applies  </w:t>
            </w:r>
          </w:p>
          <w:p w14:paraId="0000005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9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appropriate  </w:t>
            </w:r>
          </w:p>
          <w:p w14:paraId="0000005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9" w:after="0" w:line="265" w:lineRule="auto"/>
              <w:ind w:left="236" w:right="173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concepts with  minor gaps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Limited  </w:t>
            </w:r>
          </w:p>
          <w:p w14:paraId="0000005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9" w:after="0" w:line="269" w:lineRule="auto"/>
              <w:ind w:left="195" w:right="131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application of  concepts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Fails to apply  </w:t>
            </w:r>
          </w:p>
          <w:p w14:paraId="0000005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9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relevant concepts</w:t>
            </w:r>
          </w:p>
        </w:tc>
      </w:tr>
      <w:tr w14:paraId="110C35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493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Analysis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In-depth  </w:t>
            </w:r>
          </w:p>
          <w:p w14:paraId="0000005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9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analysis with  </w:t>
            </w:r>
          </w:p>
          <w:p w14:paraId="0000005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9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strong  </w:t>
            </w:r>
          </w:p>
          <w:p w14:paraId="0000006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9" w:after="0" w:line="265" w:lineRule="auto"/>
              <w:ind w:left="253" w:right="189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reasoning and  insights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69" w:lineRule="auto"/>
              <w:ind w:left="248" w:right="178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Good analysis  with logical  </w:t>
            </w:r>
          </w:p>
          <w:p w14:paraId="0000006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reasoning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69" w:lineRule="auto"/>
              <w:ind w:left="190" w:right="126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Basic analysis  with limited  </w:t>
            </w:r>
          </w:p>
          <w:p w14:paraId="0000006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depth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Weak or no  </w:t>
            </w:r>
          </w:p>
          <w:p w14:paraId="0000006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9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analysis; lacks  </w:t>
            </w:r>
          </w:p>
          <w:p w14:paraId="0000006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9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reasoning</w:t>
            </w:r>
          </w:p>
        </w:tc>
      </w:tr>
      <w:tr w14:paraId="700BC5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493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Solution  </w:t>
            </w:r>
          </w:p>
          <w:p w14:paraId="0000006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9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Design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Innovative,  </w:t>
            </w:r>
          </w:p>
          <w:p w14:paraId="0000006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feasible  </w:t>
            </w:r>
          </w:p>
          <w:p w14:paraId="0000006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9" w:after="0" w:line="269" w:lineRule="auto"/>
              <w:ind w:left="254" w:right="188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solutions with  strong  </w:t>
            </w:r>
          </w:p>
          <w:p w14:paraId="0000006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justification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Logical  </w:t>
            </w:r>
          </w:p>
          <w:p w14:paraId="0000007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0" w:line="269" w:lineRule="auto"/>
              <w:ind w:left="221" w:right="159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solutions with  adequate  </w:t>
            </w:r>
          </w:p>
          <w:p w14:paraId="0000007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justification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69" w:lineRule="auto"/>
              <w:ind w:left="137" w:right="73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Basic solutions  with weak  </w:t>
            </w:r>
          </w:p>
          <w:p w14:paraId="0000007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justification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Incorrect or no  </w:t>
            </w:r>
          </w:p>
          <w:p w14:paraId="0000007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9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solution provided</w:t>
            </w:r>
          </w:p>
        </w:tc>
      </w:tr>
      <w:tr w14:paraId="110655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0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Clarity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Clear, well </w:t>
            </w:r>
          </w:p>
          <w:p w14:paraId="0000007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9" w:after="0" w:line="269" w:lineRule="auto"/>
              <w:ind w:left="202" w:right="136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structured, and  easy to  </w:t>
            </w:r>
          </w:p>
          <w:p w14:paraId="0000007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understand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69" w:lineRule="auto"/>
              <w:ind w:left="151" w:right="87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Organized and  understandable  presentation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69" w:lineRule="auto"/>
              <w:ind w:left="152" w:right="88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Limited clarity  and structure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Poor clarity;  </w:t>
            </w:r>
          </w:p>
          <w:p w14:paraId="0000007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9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difficult to  </w:t>
            </w:r>
          </w:p>
          <w:p w14:paraId="0000007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understand</w:t>
            </w:r>
          </w:p>
        </w:tc>
      </w:tr>
    </w:tbl>
    <w:p w14:paraId="0000008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8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8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8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8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8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8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8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8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8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8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8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8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8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8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8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b/>
          <w:bCs/>
        </w:rPr>
      </w:pPr>
      <w:r>
        <w:rPr>
          <w:b/>
          <w:bCs/>
          <w:rtl w:val="0"/>
        </w:rPr>
        <w:t>Answers:</w:t>
      </w:r>
    </w:p>
    <w:p w14:paraId="0000009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b/>
          <w:bCs/>
        </w:rPr>
      </w:pPr>
    </w:p>
    <w:p w14:paraId="00000091">
      <w:pPr>
        <w:widowControl w:val="0"/>
      </w:pPr>
    </w:p>
    <w:p w14:paraId="00000092">
      <w:pPr>
        <w:pStyle w:val="3"/>
        <w:keepNext w:val="0"/>
        <w:keepLines w:val="0"/>
        <w:widowControl w:val="0"/>
        <w:rPr>
          <w:sz w:val="34"/>
          <w:szCs w:val="34"/>
        </w:rPr>
      </w:pPr>
      <w:bookmarkStart w:id="0" w:name="_i0c9k7aoenzc" w:colFirst="0" w:colLast="0"/>
      <w:bookmarkEnd w:id="0"/>
      <w:r>
        <w:rPr>
          <w:sz w:val="34"/>
          <w:szCs w:val="34"/>
          <w:rtl w:val="0"/>
        </w:rPr>
        <w:t>1. Correct HTML Tag for Video Embedding</w:t>
      </w:r>
    </w:p>
    <w:p w14:paraId="00000093">
      <w:pPr>
        <w:widowControl w:val="0"/>
        <w:spacing w:before="240" w:after="240"/>
        <w:rPr>
          <w:rFonts w:ascii="Roboto Mono" w:hAnsi="Roboto Mono" w:eastAsia="Roboto Mono" w:cs="Roboto Mono"/>
          <w:b/>
          <w:bCs/>
          <w:color w:val="188038"/>
        </w:rPr>
      </w:pPr>
      <w:r>
        <w:rPr>
          <w:b/>
          <w:bCs/>
          <w:rtl w:val="0"/>
        </w:rPr>
        <w:t xml:space="preserve">Correct answer: B.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&lt;video src="video.mp4" controls&gt;&lt;/video&gt;</w:t>
      </w:r>
    </w:p>
    <w:p w14:paraId="00000094">
      <w:pPr>
        <w:widowControl w:val="0"/>
        <w:spacing w:before="240" w:after="240"/>
        <w:rPr>
          <w:b/>
          <w:bCs/>
        </w:rPr>
      </w:pPr>
      <w:r>
        <w:rPr>
          <w:b/>
          <w:bCs/>
          <w:rtl w:val="0"/>
        </w:rPr>
        <w:t xml:space="preserve">Justification: The HTML5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&lt;video&gt;</w:t>
      </w:r>
      <w:r>
        <w:rPr>
          <w:b/>
          <w:bCs/>
          <w:rtl w:val="0"/>
        </w:rPr>
        <w:t xml:space="preserve"> element is used to embed video content in a webpage. The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src</w:t>
      </w:r>
      <w:r>
        <w:rPr>
          <w:b/>
          <w:bCs/>
          <w:rtl w:val="0"/>
        </w:rPr>
        <w:t xml:space="preserve"> attribute specifies the video file, and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controls</w:t>
      </w:r>
      <w:r>
        <w:rPr>
          <w:b/>
          <w:bCs/>
          <w:rtl w:val="0"/>
        </w:rPr>
        <w:t xml:space="preserve"> displays playback controls such as play, pause, and volume.</w:t>
      </w:r>
    </w:p>
    <w:p w14:paraId="00000095">
      <w:pPr>
        <w:pStyle w:val="3"/>
        <w:keepNext w:val="0"/>
        <w:keepLines w:val="0"/>
        <w:widowControl w:val="0"/>
        <w:rPr>
          <w:sz w:val="34"/>
          <w:szCs w:val="34"/>
        </w:rPr>
      </w:pPr>
      <w:bookmarkStart w:id="1" w:name="_yvjf7alc41be" w:colFirst="0" w:colLast="0"/>
      <w:bookmarkEnd w:id="1"/>
      <w:r>
        <w:rPr>
          <w:sz w:val="34"/>
          <w:szCs w:val="34"/>
          <w:rtl w:val="0"/>
        </w:rPr>
        <w:t>2. Appropriate HTTP Method for Form Submission</w:t>
      </w:r>
    </w:p>
    <w:p w14:paraId="00000096">
      <w:pPr>
        <w:widowControl w:val="0"/>
        <w:spacing w:before="240" w:after="240"/>
        <w:rPr>
          <w:b/>
          <w:bCs/>
        </w:rPr>
      </w:pPr>
      <w:r>
        <w:rPr>
          <w:b/>
          <w:bCs/>
          <w:rtl w:val="0"/>
        </w:rPr>
        <w:t>Correct answer: B. POST</w:t>
      </w:r>
    </w:p>
    <w:p w14:paraId="00000097">
      <w:pPr>
        <w:widowControl w:val="0"/>
        <w:spacing w:before="240" w:after="240"/>
        <w:rPr>
          <w:b/>
          <w:bCs/>
        </w:rPr>
      </w:pPr>
      <w:r>
        <w:rPr>
          <w:b/>
          <w:bCs/>
          <w:rtl w:val="0"/>
        </w:rPr>
        <w:t>Justification: The POST method sends form data in the HTTP request body rather than placing it in the URL. It is appropriate for registration forms that submit user information to a server.</w:t>
      </w:r>
    </w:p>
    <w:p w14:paraId="00000098">
      <w:pPr>
        <w:widowControl w:val="0"/>
        <w:spacing w:before="240" w:after="240"/>
        <w:rPr>
          <w:b/>
          <w:bCs/>
        </w:rPr>
      </w:pPr>
      <w:r>
        <w:rPr>
          <w:b/>
          <w:bCs/>
          <w:rtl w:val="0"/>
        </w:rPr>
        <w:t>Note: POST alone does not provide security. HTTPS must be used to encrypt data during transmission.</w:t>
      </w:r>
    </w:p>
    <w:p w14:paraId="00000099">
      <w:pPr>
        <w:pStyle w:val="3"/>
        <w:keepNext w:val="0"/>
        <w:keepLines w:val="0"/>
        <w:widowControl w:val="0"/>
        <w:rPr>
          <w:sz w:val="34"/>
          <w:szCs w:val="34"/>
        </w:rPr>
      </w:pPr>
      <w:bookmarkStart w:id="2" w:name="_m6oqylx897io" w:colFirst="0" w:colLast="0"/>
      <w:bookmarkEnd w:id="2"/>
      <w:r>
        <w:rPr>
          <w:sz w:val="34"/>
          <w:szCs w:val="34"/>
          <w:rtl w:val="0"/>
        </w:rPr>
        <w:t>3. Proper Semantic Element for Navigation</w:t>
      </w:r>
    </w:p>
    <w:p w14:paraId="0000009A">
      <w:pPr>
        <w:widowControl w:val="0"/>
        <w:spacing w:before="240" w:after="240"/>
        <w:rPr>
          <w:rFonts w:ascii="Roboto Mono" w:hAnsi="Roboto Mono" w:eastAsia="Roboto Mono" w:cs="Roboto Mono"/>
          <w:b/>
          <w:bCs/>
          <w:color w:val="188038"/>
        </w:rPr>
      </w:pPr>
      <w:r>
        <w:rPr>
          <w:b/>
          <w:bCs/>
          <w:rtl w:val="0"/>
        </w:rPr>
        <w:t xml:space="preserve">Correct answer: B.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&lt;nav&gt;</w:t>
      </w:r>
    </w:p>
    <w:p w14:paraId="0000009B">
      <w:pPr>
        <w:widowControl w:val="0"/>
        <w:spacing w:before="240" w:after="240"/>
        <w:rPr>
          <w:b/>
          <w:bCs/>
        </w:rPr>
      </w:pPr>
      <w:r>
        <w:rPr>
          <w:b/>
          <w:bCs/>
          <w:rtl w:val="0"/>
        </w:rPr>
        <w:t xml:space="preserve">Justification: The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&lt;nav&gt;</w:t>
      </w:r>
      <w:r>
        <w:rPr>
          <w:b/>
          <w:bCs/>
          <w:rtl w:val="0"/>
        </w:rPr>
        <w:t xml:space="preserve"> element semantically identifies a section containing major navigation links, such as Home, About, Services, and Contact. It improves document structure and accessibility.</w:t>
      </w:r>
    </w:p>
    <w:p w14:paraId="0000009C">
      <w:pPr>
        <w:pStyle w:val="3"/>
        <w:keepNext w:val="0"/>
        <w:keepLines w:val="0"/>
        <w:widowControl w:val="0"/>
        <w:rPr>
          <w:sz w:val="34"/>
          <w:szCs w:val="34"/>
        </w:rPr>
      </w:pPr>
      <w:bookmarkStart w:id="3" w:name="_649unvowwsmv" w:colFirst="0" w:colLast="0"/>
      <w:bookmarkEnd w:id="3"/>
      <w:r>
        <w:rPr>
          <w:sz w:val="34"/>
          <w:szCs w:val="34"/>
          <w:rtl w:val="0"/>
        </w:rPr>
        <w:t>4. Correct XML Syntax</w:t>
      </w:r>
    </w:p>
    <w:p w14:paraId="0000009D">
      <w:pPr>
        <w:widowControl w:val="0"/>
        <w:spacing w:before="240" w:after="240"/>
        <w:rPr>
          <w:rFonts w:ascii="Roboto Mono" w:hAnsi="Roboto Mono" w:eastAsia="Roboto Mono" w:cs="Roboto Mono"/>
          <w:b/>
          <w:bCs/>
          <w:color w:val="188038"/>
        </w:rPr>
      </w:pPr>
      <w:r>
        <w:rPr>
          <w:b/>
          <w:bCs/>
          <w:rtl w:val="0"/>
        </w:rPr>
        <w:t xml:space="preserve">Correct answer: B.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&lt;note&gt;&lt;to&gt;User&lt;/to&gt;&lt;from&gt;Admin&lt;/from&gt;&lt;/note&gt;</w:t>
      </w:r>
    </w:p>
    <w:p w14:paraId="0000009E">
      <w:pPr>
        <w:widowControl w:val="0"/>
        <w:spacing w:before="240" w:after="240"/>
        <w:rPr>
          <w:b/>
          <w:bCs/>
        </w:rPr>
      </w:pPr>
      <w:r>
        <w:rPr>
          <w:b/>
          <w:bCs/>
          <w:rtl w:val="0"/>
        </w:rPr>
        <w:t>Justification: XML requires properly nested elements, matching opening and closing tags, and exactly one root element. Option B satisfies these requirements.</w:t>
      </w:r>
    </w:p>
    <w:p w14:paraId="0000009F">
      <w:pPr>
        <w:widowControl w:val="0"/>
        <w:spacing w:before="240" w:after="240"/>
        <w:rPr>
          <w:b/>
          <w:bCs/>
        </w:rPr>
      </w:pPr>
      <w:r>
        <w:rPr>
          <w:b/>
          <w:bCs/>
          <w:rtl w:val="0"/>
        </w:rPr>
        <w:t>Errors in other options:</w:t>
      </w:r>
    </w:p>
    <w:p w14:paraId="000000A0">
      <w:pPr>
        <w:widowControl w:val="0"/>
        <w:numPr>
          <w:ilvl w:val="0"/>
          <w:numId w:val="1"/>
        </w:numPr>
        <w:spacing w:before="240" w:after="0" w:afterAutospacing="0"/>
        <w:ind w:left="720" w:hanging="360"/>
        <w:rPr>
          <w:b/>
          <w:bCs/>
        </w:rPr>
      </w:pPr>
      <w:r>
        <w:rPr>
          <w:b/>
          <w:bCs/>
          <w:rtl w:val="0"/>
        </w:rPr>
        <w:t xml:space="preserve">A: Missing the closing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&lt;/note&gt;</w:t>
      </w:r>
      <w:r>
        <w:rPr>
          <w:b/>
          <w:bCs/>
          <w:rtl w:val="0"/>
        </w:rPr>
        <w:t xml:space="preserve"> tag.</w:t>
      </w:r>
    </w:p>
    <w:p w14:paraId="000000A1">
      <w:pPr>
        <w:widowControl w:val="0"/>
        <w:numPr>
          <w:ilvl w:val="0"/>
          <w:numId w:val="1"/>
        </w:numPr>
        <w:spacing w:before="0" w:beforeAutospacing="0" w:after="0" w:afterAutospacing="0"/>
        <w:ind w:left="720" w:hanging="360"/>
        <w:rPr>
          <w:b/>
          <w:bCs/>
        </w:rPr>
      </w:pPr>
      <w:r>
        <w:rPr>
          <w:b/>
          <w:bCs/>
          <w:rtl w:val="0"/>
        </w:rPr>
        <w:t xml:space="preserve">C: The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&lt;to&gt;</w:t>
      </w:r>
      <w:r>
        <w:rPr>
          <w:b/>
          <w:bCs/>
          <w:rtl w:val="0"/>
        </w:rPr>
        <w:t xml:space="preserve"> element opens but incorrectly closes with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&lt;/from&gt;</w:t>
      </w:r>
      <w:r>
        <w:rPr>
          <w:b/>
          <w:bCs/>
          <w:rtl w:val="0"/>
        </w:rPr>
        <w:t>.</w:t>
      </w:r>
    </w:p>
    <w:p w14:paraId="000000A2">
      <w:pPr>
        <w:widowControl w:val="0"/>
        <w:numPr>
          <w:ilvl w:val="0"/>
          <w:numId w:val="1"/>
        </w:numPr>
        <w:spacing w:before="0" w:beforeAutospacing="0" w:after="240"/>
        <w:ind w:left="720" w:hanging="360"/>
        <w:rPr>
          <w:b/>
          <w:bCs/>
        </w:rPr>
      </w:pPr>
      <w:r>
        <w:rPr>
          <w:b/>
          <w:bCs/>
          <w:rtl w:val="0"/>
        </w:rPr>
        <w:t xml:space="preserve">D: The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note</w:t>
      </w:r>
      <w:r>
        <w:rPr>
          <w:b/>
          <w:bCs/>
          <w:rtl w:val="0"/>
        </w:rPr>
        <w:t xml:space="preserve"> element is not properly closed; the closing tag is malformed.</w:t>
      </w:r>
    </w:p>
    <w:p w14:paraId="000000A3">
      <w:pPr>
        <w:pStyle w:val="3"/>
        <w:keepNext w:val="0"/>
        <w:keepLines w:val="0"/>
        <w:widowControl w:val="0"/>
        <w:rPr>
          <w:sz w:val="34"/>
          <w:szCs w:val="34"/>
        </w:rPr>
      </w:pPr>
      <w:bookmarkStart w:id="4" w:name="_35ngs0rt7njd" w:colFirst="0" w:colLast="0"/>
      <w:bookmarkEnd w:id="4"/>
      <w:r>
        <w:rPr>
          <w:sz w:val="34"/>
          <w:szCs w:val="34"/>
          <w:rtl w:val="0"/>
        </w:rPr>
        <w:t>5. Correct Web Communication Protocol</w:t>
      </w:r>
    </w:p>
    <w:p w14:paraId="000000A4">
      <w:pPr>
        <w:widowControl w:val="0"/>
        <w:spacing w:before="240" w:after="240"/>
        <w:rPr>
          <w:b/>
          <w:bCs/>
        </w:rPr>
      </w:pPr>
      <w:r>
        <w:rPr>
          <w:b/>
          <w:bCs/>
          <w:rtl w:val="0"/>
        </w:rPr>
        <w:t>Correct answer: B. HTTP</w:t>
      </w:r>
    </w:p>
    <w:p w14:paraId="000000A5">
      <w:pPr>
        <w:widowControl w:val="0"/>
        <w:spacing w:before="240" w:after="240"/>
        <w:rPr>
          <w:b/>
          <w:bCs/>
        </w:rPr>
      </w:pPr>
      <w:r>
        <w:rPr>
          <w:b/>
          <w:bCs/>
          <w:rtl w:val="0"/>
        </w:rPr>
        <w:t>Justification: HTTP (Hypertext Transfer Protocol) enables communication between web clients, such as browsers, and web servers to request and transfer web resources.</w:t>
      </w:r>
    </w:p>
    <w:p w14:paraId="000000A6">
      <w:pPr>
        <w:widowControl w:val="0"/>
        <w:numPr>
          <w:ilvl w:val="0"/>
          <w:numId w:val="2"/>
        </w:numPr>
        <w:spacing w:before="240" w:after="0" w:afterAutospacing="0"/>
        <w:ind w:left="720" w:hanging="360"/>
        <w:rPr>
          <w:b/>
          <w:bCs/>
        </w:rPr>
      </w:pPr>
      <w:r>
        <w:rPr>
          <w:b/>
          <w:bCs/>
          <w:rtl w:val="0"/>
        </w:rPr>
        <w:t>FTP: Used for file transfer.</w:t>
      </w:r>
    </w:p>
    <w:p w14:paraId="000000A7">
      <w:pPr>
        <w:widowControl w:val="0"/>
        <w:numPr>
          <w:ilvl w:val="0"/>
          <w:numId w:val="2"/>
        </w:numPr>
        <w:spacing w:before="0" w:beforeAutospacing="0" w:after="0" w:afterAutospacing="0"/>
        <w:ind w:left="720" w:hanging="360"/>
        <w:rPr>
          <w:b/>
          <w:bCs/>
        </w:rPr>
      </w:pPr>
      <w:r>
        <w:rPr>
          <w:b/>
          <w:bCs/>
          <w:rtl w:val="0"/>
        </w:rPr>
        <w:t>HTTP: Used for web communication.</w:t>
      </w:r>
    </w:p>
    <w:p w14:paraId="000000A8">
      <w:pPr>
        <w:widowControl w:val="0"/>
        <w:numPr>
          <w:ilvl w:val="0"/>
          <w:numId w:val="2"/>
        </w:numPr>
        <w:spacing w:before="0" w:beforeAutospacing="0" w:after="0" w:afterAutospacing="0"/>
        <w:ind w:left="720" w:hanging="360"/>
        <w:rPr>
          <w:b/>
          <w:bCs/>
        </w:rPr>
      </w:pPr>
      <w:r>
        <w:rPr>
          <w:b/>
          <w:bCs/>
          <w:rtl w:val="0"/>
        </w:rPr>
        <w:t>SMTP: Used for sending email.</w:t>
      </w:r>
    </w:p>
    <w:p w14:paraId="000000A9">
      <w:pPr>
        <w:widowControl w:val="0"/>
        <w:numPr>
          <w:ilvl w:val="0"/>
          <w:numId w:val="2"/>
        </w:numPr>
        <w:spacing w:before="0" w:beforeAutospacing="0" w:after="240"/>
        <w:ind w:left="720" w:hanging="360"/>
        <w:rPr>
          <w:b/>
          <w:bCs/>
        </w:rPr>
      </w:pPr>
      <w:r>
        <w:rPr>
          <w:b/>
          <w:bCs/>
          <w:rtl w:val="0"/>
        </w:rPr>
        <w:t>SNMP: Used for network monitoring and management.</w:t>
      </w:r>
    </w:p>
    <w:p w14:paraId="000000AA">
      <w:pPr>
        <w:widowControl w:val="0"/>
        <w:spacing w:before="240" w:after="240"/>
        <w:rPr>
          <w:b/>
          <w:bCs/>
        </w:rPr>
      </w:pPr>
      <w:r>
        <w:rPr>
          <w:b/>
          <w:bCs/>
          <w:rtl w:val="0"/>
        </w:rPr>
        <w:t>Note: HTTPS is the recommended secure version of HTTP for modern web applications because it encrypts communication using TLS.</w:t>
      </w:r>
    </w:p>
    <w:p w14:paraId="000000AB">
      <w:pPr>
        <w:widowControl w:val="0"/>
      </w:pPr>
    </w:p>
    <w:p w14:paraId="000000A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sectPr>
      <w:pgSz w:w="11900" w:h="16820"/>
      <w:pgMar w:top="1406" w:right="854" w:bottom="1512" w:left="845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1D63F4AB-B24B-40DD-BFEB-9DD0B5FF91FB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E12BC75-9C4B-4AEA-848B-1D506F4AD31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E23AD599-1972-4077-9415-FEE95301770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A62A880F-D6B9-43B8-9C8C-1D9DA9D4360E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A8BA3B6F-B80E-41AD-91EC-1D6551566B1D}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D9817DBC-863F-4154-909E-6A2F4B3F181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D8A73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756</Words>
  <Characters>4507</Characters>
  <TotalTime>0</TotalTime>
  <ScaleCrop>false</ScaleCrop>
  <LinksUpToDate>false</LinksUpToDate>
  <CharactersWithSpaces>5274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2026-10-21T04:33:27Z</dcterms:created>
  <dc:creator>Hp</dc:creator>
  <cp:lastModifiedBy>ITIKIRALA AKANKSHA</cp:lastModifiedBy>
  <dcterms:modified xsi:type="dcterms:W3CDTF">2026-10-21T04:34:01Z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eyJoZGlkIjoiOTBiYWJiNmVmZjA4NmYxOTkwNTY0NjU3YzAyNjgxZWEiLCJ1c2VySWQiOiI1NDk3NzEzMzIyMzAifQ==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42C68FDCAF144D27A257BF55EF2D6E8B_12</vt:lpwstr>
  </property>
</Properties>
</file>