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def main ():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import random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print ("Take 1, 2 or 3 objects. If there are no more objects ")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print ("left you lose!")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print ()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 = 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 = 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 = 30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aa = 0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aa == aa + 1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print ("Begin with 30 objects.")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print ()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print ("|" * (t))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import random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 == 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while t &gt; 0: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print ("Player 1")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aa == input("How many 1, 2 or 3? ")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print ("The number of objects is now: \n",)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#t == start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#change here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t -= 1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#value 1,2 or 3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t == [t - aa]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print ([t])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t -= (aa)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aa == 0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x = input("Press return\n",)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print()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import random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print ("|" * (t))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print ("Player 2: ")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print ("How many 1, 2 or 3?")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bb = [1, 2, 2, 3, 3, 3, 1, 2, 2, 3, 3, 3, 3]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bb = random.choice (bb)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bb != 0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print ("The number of objects is now: \n",)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print ([t - bb])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t -= (bb)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bb = 0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print ("|"* (t))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if t &lt; 0: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print ("You lose!")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print ("Game Over")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quit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if t == 0: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print ("You win!")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print ("Game Over")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quit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