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 scrabble_score(word):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print()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 ("Competitive Scrabble!")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print ("Your word 1-7 letters: ")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archive = ["BLOSSOM", "TRACE", "CLIMATE", "FUNFAIR", "PRETZEL", "MARTYR", "TRAVEL",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"PRODIGY", "TRIFLE", "COACH"]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archive = random.choice (archive)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print ("Player 1: ", end = "")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 (archive)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 ("Player 2: ", end = "")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score =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score1 = 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points = {"A": 1, "B": 3, "C": 3, "D": 2, "E": 1, "F": 4, "G": 2, "H": 4, "I": 1,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"J": 8, "K": 5, "L": 1, "M": 3, "N": 1, "O": 1, "P": 3, "Q": 10, "R": 1, "S": 1,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"T": 1, "U": 1, "V": 4, "W": 4, "X": 8, "Y": 4, "Z": 10}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word = input("")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word = word.upper()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for letter in word: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score = score + points[letter]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 (word, "is worth", score, "points.")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archive = archive.upper()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for letter in archive: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score1 = score1 + points[letter]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 (archive, "is worth", score1, "points.")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 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if score1 &gt; score: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print ("Player 1 wins!")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if score1 &lt; score: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print ("Player 2 wins!")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elif score1 == score: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print ("We have a tie!")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