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9B68" w14:textId="02EE5A11" w:rsidR="00F2402D" w:rsidRPr="003D1DFD" w:rsidRDefault="00F2402D" w:rsidP="00F2402D">
      <w:pPr>
        <w:jc w:val="center"/>
        <w:rPr>
          <w:color w:val="000000" w:themeColor="text1"/>
        </w:rPr>
      </w:pPr>
      <w:r w:rsidRPr="003D1DFD">
        <w:rPr>
          <w:color w:val="000000" w:themeColor="text1"/>
        </w:rPr>
        <w:t xml:space="preserve">EECE 340 </w:t>
      </w:r>
      <w:r>
        <w:rPr>
          <w:color w:val="000000" w:themeColor="text1"/>
        </w:rPr>
        <w:t xml:space="preserve">Project </w:t>
      </w:r>
      <w:r w:rsidRPr="003D1DFD">
        <w:rPr>
          <w:color w:val="000000" w:themeColor="text1"/>
        </w:rPr>
        <w:t xml:space="preserve">Module </w:t>
      </w:r>
      <w:r>
        <w:rPr>
          <w:color w:val="000000" w:themeColor="text1"/>
        </w:rPr>
        <w:t>3</w:t>
      </w:r>
      <w:r w:rsidRPr="003D1DFD">
        <w:rPr>
          <w:color w:val="000000" w:themeColor="text1"/>
        </w:rPr>
        <w:t xml:space="preserve"> Report</w:t>
      </w:r>
    </w:p>
    <w:p w14:paraId="5428BA20" w14:textId="77777777" w:rsidR="00F2402D" w:rsidRPr="003D1DFD" w:rsidRDefault="00F2402D" w:rsidP="00F2402D">
      <w:pPr>
        <w:jc w:val="center"/>
        <w:rPr>
          <w:color w:val="000000" w:themeColor="text1"/>
        </w:rPr>
      </w:pPr>
      <w:r w:rsidRPr="003D1DFD">
        <w:rPr>
          <w:color w:val="000000" w:themeColor="text1"/>
        </w:rPr>
        <w:t>Abdullatif Itani 202203750</w:t>
      </w:r>
    </w:p>
    <w:p w14:paraId="39793332" w14:textId="77777777" w:rsidR="00F2402D" w:rsidRDefault="00F2402D" w:rsidP="00F2402D">
      <w:pPr>
        <w:jc w:val="center"/>
        <w:rPr>
          <w:color w:val="000000" w:themeColor="text1"/>
        </w:rPr>
      </w:pPr>
      <w:r w:rsidRPr="003D1DFD">
        <w:rPr>
          <w:color w:val="000000" w:themeColor="text1"/>
        </w:rPr>
        <w:t xml:space="preserve">Charbel </w:t>
      </w:r>
      <w:proofErr w:type="spellStart"/>
      <w:r w:rsidRPr="003D1DFD">
        <w:rPr>
          <w:color w:val="000000" w:themeColor="text1"/>
        </w:rPr>
        <w:t>Toumieh</w:t>
      </w:r>
      <w:proofErr w:type="spellEnd"/>
      <w:r w:rsidRPr="003D1DFD">
        <w:rPr>
          <w:color w:val="000000" w:themeColor="text1"/>
        </w:rPr>
        <w:t xml:space="preserve"> 202218744</w:t>
      </w:r>
    </w:p>
    <w:p w14:paraId="1EC2E3CB" w14:textId="4B07D639" w:rsidR="00F2402D" w:rsidRDefault="00F2402D" w:rsidP="00F2402D">
      <w:pPr>
        <w:rPr>
          <w:color w:val="000000" w:themeColor="text1"/>
        </w:rPr>
      </w:pPr>
      <w:r>
        <w:rPr>
          <w:color w:val="000000" w:themeColor="text1"/>
        </w:rPr>
        <w:t>3- Quantization:</w:t>
      </w:r>
    </w:p>
    <w:p w14:paraId="4B1227FB" w14:textId="55E22794" w:rsidR="00B07F17" w:rsidRDefault="00F2402D" w:rsidP="00F2402D">
      <w:pPr>
        <w:rPr>
          <w:color w:val="000000" w:themeColor="text1"/>
        </w:rPr>
      </w:pPr>
      <w:r w:rsidRPr="00F2402D">
        <w:rPr>
          <w:color w:val="000000" w:themeColor="text1"/>
        </w:rPr>
        <w:t xml:space="preserve">This code is designed to perform image quantization, which is a technique used to reduce the number of distinct colors used to represent an image. </w:t>
      </w:r>
      <w:r>
        <w:rPr>
          <w:color w:val="000000" w:themeColor="text1"/>
        </w:rPr>
        <w:t xml:space="preserve">We </w:t>
      </w:r>
      <w:r w:rsidRPr="00F2402D">
        <w:rPr>
          <w:color w:val="000000" w:themeColor="text1"/>
        </w:rPr>
        <w:t xml:space="preserve">first load </w:t>
      </w:r>
      <w:r>
        <w:rPr>
          <w:color w:val="000000" w:themeColor="text1"/>
        </w:rPr>
        <w:t xml:space="preserve">the </w:t>
      </w:r>
      <w:r w:rsidRPr="00F2402D">
        <w:rPr>
          <w:color w:val="000000" w:themeColor="text1"/>
        </w:rPr>
        <w:t xml:space="preserve">image then convert it to double-precision format. </w:t>
      </w:r>
      <w:r>
        <w:rPr>
          <w:color w:val="000000" w:themeColor="text1"/>
        </w:rPr>
        <w:t>We</w:t>
      </w:r>
      <w:r w:rsidRPr="00F2402D">
        <w:rPr>
          <w:color w:val="000000" w:themeColor="text1"/>
        </w:rPr>
        <w:t xml:space="preserve"> then use </w:t>
      </w:r>
      <w:r>
        <w:rPr>
          <w:color w:val="000000" w:themeColor="text1"/>
        </w:rPr>
        <w:t xml:space="preserve">the </w:t>
      </w:r>
      <w:r w:rsidRPr="00F2402D">
        <w:rPr>
          <w:color w:val="000000" w:themeColor="text1"/>
        </w:rPr>
        <w:t xml:space="preserve">function  </w:t>
      </w:r>
      <w:r>
        <w:rPr>
          <w:color w:val="000000" w:themeColor="text1"/>
        </w:rPr>
        <w:t>we created</w:t>
      </w:r>
      <w:r w:rsidRPr="00F2402D">
        <w:rPr>
          <w:color w:val="000000" w:themeColor="text1"/>
        </w:rPr>
        <w:t xml:space="preserve"> to quantize the image. The</w:t>
      </w:r>
      <w:r>
        <w:rPr>
          <w:color w:val="000000" w:themeColor="text1"/>
        </w:rPr>
        <w:t xml:space="preserve"> </w:t>
      </w:r>
      <w:r w:rsidRPr="00F2402D">
        <w:rPr>
          <w:color w:val="000000" w:themeColor="text1"/>
        </w:rPr>
        <w:t>function takes three inputs: the original image, a threshold value, and a set of quantization levels. The function iterates through each pixel of the input image and performs the quantization based on the threshold and levels provided</w:t>
      </w:r>
      <w:r>
        <w:rPr>
          <w:color w:val="000000" w:themeColor="text1"/>
        </w:rPr>
        <w:t xml:space="preserve"> for each pixel individually</w:t>
      </w:r>
      <w:r w:rsidRPr="00F2402D">
        <w:rPr>
          <w:color w:val="000000" w:themeColor="text1"/>
        </w:rPr>
        <w:t>. The resulting quantized image is then displayed</w:t>
      </w:r>
      <w:r>
        <w:rPr>
          <w:color w:val="000000" w:themeColor="text1"/>
        </w:rPr>
        <w:t>. Using the threshold and level values given, the image was converted into black and white.</w:t>
      </w:r>
    </w:p>
    <w:p w14:paraId="3C7F1145" w14:textId="5EEC077F" w:rsidR="00F2402D" w:rsidRDefault="00F2402D" w:rsidP="00F2402D">
      <w:pPr>
        <w:rPr>
          <w:color w:val="000000" w:themeColor="text1"/>
        </w:rPr>
      </w:pPr>
      <w:r w:rsidRPr="00F2402D">
        <w:rPr>
          <w:noProof/>
          <w:color w:val="000000" w:themeColor="text1"/>
        </w:rPr>
        <w:drawing>
          <wp:inline distT="0" distB="0" distL="0" distR="0" wp14:anchorId="6DF4A8F4" wp14:editId="65F9FE4B">
            <wp:extent cx="3773510" cy="3891633"/>
            <wp:effectExtent l="0" t="0" r="0" b="0"/>
            <wp:docPr id="78911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13536" name=""/>
                    <pic:cNvPicPr/>
                  </pic:nvPicPr>
                  <pic:blipFill>
                    <a:blip r:embed="rId4"/>
                    <a:stretch>
                      <a:fillRect/>
                    </a:stretch>
                  </pic:blipFill>
                  <pic:spPr>
                    <a:xfrm>
                      <a:off x="0" y="0"/>
                      <a:ext cx="3786423" cy="3904950"/>
                    </a:xfrm>
                    <a:prstGeom prst="rect">
                      <a:avLst/>
                    </a:prstGeom>
                  </pic:spPr>
                </pic:pic>
              </a:graphicData>
            </a:graphic>
          </wp:inline>
        </w:drawing>
      </w:r>
    </w:p>
    <w:p w14:paraId="3777CD24" w14:textId="77777777" w:rsidR="00F2402D" w:rsidRDefault="00F2402D" w:rsidP="00F2402D">
      <w:pPr>
        <w:rPr>
          <w:color w:val="000000" w:themeColor="text1"/>
        </w:rPr>
      </w:pPr>
    </w:p>
    <w:p w14:paraId="187EC345" w14:textId="4FBB8533" w:rsidR="00F2402D" w:rsidRDefault="00F2402D" w:rsidP="00F2402D">
      <w:pPr>
        <w:rPr>
          <w:color w:val="000000" w:themeColor="text1"/>
        </w:rPr>
      </w:pPr>
      <w:r>
        <w:rPr>
          <w:color w:val="000000" w:themeColor="text1"/>
        </w:rPr>
        <w:t>3.1- Uniform Quantization:</w:t>
      </w:r>
    </w:p>
    <w:p w14:paraId="437931A3" w14:textId="212B323C" w:rsidR="00F2402D" w:rsidRDefault="00E16F0D" w:rsidP="00E16F0D">
      <w:pPr>
        <w:rPr>
          <w:color w:val="000000" w:themeColor="text1"/>
        </w:rPr>
      </w:pPr>
      <w:r w:rsidRPr="00E16F0D">
        <w:rPr>
          <w:color w:val="000000" w:themeColor="text1"/>
        </w:rPr>
        <w:t xml:space="preserve">This code performs uniform quantization on </w:t>
      </w:r>
      <w:r>
        <w:rPr>
          <w:color w:val="000000" w:themeColor="text1"/>
        </w:rPr>
        <w:t xml:space="preserve">the </w:t>
      </w:r>
      <w:r w:rsidRPr="00E16F0D">
        <w:rPr>
          <w:color w:val="000000" w:themeColor="text1"/>
        </w:rPr>
        <w:t xml:space="preserve">image and calculates the mean squared error (MSE) of the quantization. </w:t>
      </w:r>
      <w:proofErr w:type="gramStart"/>
      <w:r>
        <w:rPr>
          <w:color w:val="000000" w:themeColor="text1"/>
        </w:rPr>
        <w:t>First</w:t>
      </w:r>
      <w:proofErr w:type="gramEnd"/>
      <w:r>
        <w:rPr>
          <w:color w:val="000000" w:themeColor="text1"/>
        </w:rPr>
        <w:t xml:space="preserve"> we</w:t>
      </w:r>
      <w:r w:rsidRPr="00E16F0D">
        <w:rPr>
          <w:color w:val="000000" w:themeColor="text1"/>
        </w:rPr>
        <w:t xml:space="preserve"> load </w:t>
      </w:r>
      <w:r>
        <w:rPr>
          <w:color w:val="000000" w:themeColor="text1"/>
        </w:rPr>
        <w:t xml:space="preserve">the </w:t>
      </w:r>
      <w:r w:rsidRPr="00E16F0D">
        <w:rPr>
          <w:color w:val="000000" w:themeColor="text1"/>
        </w:rPr>
        <w:t xml:space="preserve">image and divide the range of pixel intensities (0 to 255) into 8 equal intervals to create the </w:t>
      </w:r>
      <w:r>
        <w:rPr>
          <w:color w:val="000000" w:themeColor="text1"/>
        </w:rPr>
        <w:t>threshold(</w:t>
      </w:r>
      <w:proofErr w:type="spellStart"/>
      <w:r>
        <w:rPr>
          <w:color w:val="000000" w:themeColor="text1"/>
        </w:rPr>
        <w:t>thr</w:t>
      </w:r>
      <w:proofErr w:type="spellEnd"/>
      <w:r>
        <w:rPr>
          <w:color w:val="000000" w:themeColor="text1"/>
        </w:rPr>
        <w:t>)</w:t>
      </w:r>
      <w:r w:rsidRPr="00E16F0D">
        <w:rPr>
          <w:color w:val="000000" w:themeColor="text1"/>
        </w:rPr>
        <w:t xml:space="preserve"> array. The center of each interval is chosen as the quantization level using the 'diff' function to calculate the interval size</w:t>
      </w:r>
      <w:r>
        <w:rPr>
          <w:color w:val="000000" w:themeColor="text1"/>
        </w:rPr>
        <w:t>. Then t</w:t>
      </w:r>
      <w:r w:rsidRPr="00E16F0D">
        <w:rPr>
          <w:color w:val="000000" w:themeColor="text1"/>
        </w:rPr>
        <w:t>he '</w:t>
      </w:r>
      <w:proofErr w:type="spellStart"/>
      <w:r w:rsidRPr="00E16F0D">
        <w:rPr>
          <w:color w:val="000000" w:themeColor="text1"/>
        </w:rPr>
        <w:t>quan</w:t>
      </w:r>
      <w:proofErr w:type="spellEnd"/>
      <w:r w:rsidRPr="00E16F0D">
        <w:rPr>
          <w:color w:val="000000" w:themeColor="text1"/>
        </w:rPr>
        <w:t xml:space="preserve">' function is used to quantize the image using the </w:t>
      </w:r>
      <w:proofErr w:type="spellStart"/>
      <w:r w:rsidRPr="00E16F0D">
        <w:rPr>
          <w:color w:val="000000" w:themeColor="text1"/>
        </w:rPr>
        <w:t>thr</w:t>
      </w:r>
      <w:proofErr w:type="spellEnd"/>
      <w:r w:rsidRPr="00E16F0D">
        <w:rPr>
          <w:color w:val="000000" w:themeColor="text1"/>
        </w:rPr>
        <w:t xml:space="preserve"> and </w:t>
      </w:r>
      <w:proofErr w:type="spellStart"/>
      <w:r w:rsidRPr="00E16F0D">
        <w:rPr>
          <w:color w:val="000000" w:themeColor="text1"/>
        </w:rPr>
        <w:t>lvl</w:t>
      </w:r>
      <w:proofErr w:type="spellEnd"/>
      <w:r w:rsidRPr="00E16F0D">
        <w:rPr>
          <w:color w:val="000000" w:themeColor="text1"/>
        </w:rPr>
        <w:t xml:space="preserve"> </w:t>
      </w:r>
      <w:r>
        <w:rPr>
          <w:color w:val="000000" w:themeColor="text1"/>
        </w:rPr>
        <w:t>values</w:t>
      </w:r>
      <w:r w:rsidRPr="00E16F0D">
        <w:rPr>
          <w:color w:val="000000" w:themeColor="text1"/>
        </w:rPr>
        <w:t>.</w:t>
      </w:r>
      <w:r>
        <w:rPr>
          <w:color w:val="000000" w:themeColor="text1"/>
        </w:rPr>
        <w:t xml:space="preserve"> Afterwards t</w:t>
      </w:r>
      <w:r w:rsidRPr="00E16F0D">
        <w:rPr>
          <w:color w:val="000000" w:themeColor="text1"/>
        </w:rPr>
        <w:t>he MSE of the quantization is calculated by subtracting the quantized image from the original image, squaring the difference, and then summing over all the pixels. The result is divided by the total number of pixels to get the MSE. The MSE value</w:t>
      </w:r>
      <w:r w:rsidR="003D1FC4">
        <w:rPr>
          <w:color w:val="000000" w:themeColor="text1"/>
        </w:rPr>
        <w:t>, which is equal to 83.3545</w:t>
      </w:r>
      <w:r w:rsidRPr="00E16F0D">
        <w:rPr>
          <w:color w:val="000000" w:themeColor="text1"/>
        </w:rPr>
        <w:t xml:space="preserve"> provides a measure of how different the quantized image is from the original image.</w:t>
      </w:r>
    </w:p>
    <w:p w14:paraId="6DE17DA4" w14:textId="455ED2DA" w:rsidR="00E16F0D" w:rsidRDefault="00E16F0D" w:rsidP="00E16F0D">
      <w:pPr>
        <w:rPr>
          <w:color w:val="000000" w:themeColor="text1"/>
        </w:rPr>
      </w:pPr>
      <w:r w:rsidRPr="00E16F0D">
        <w:rPr>
          <w:noProof/>
          <w:color w:val="000000" w:themeColor="text1"/>
        </w:rPr>
        <w:lastRenderedPageBreak/>
        <w:drawing>
          <wp:inline distT="0" distB="0" distL="0" distR="0" wp14:anchorId="61CBDEB1" wp14:editId="67560753">
            <wp:extent cx="2648373" cy="2737219"/>
            <wp:effectExtent l="0" t="0" r="6350" b="0"/>
            <wp:docPr id="3816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0769" name=""/>
                    <pic:cNvPicPr/>
                  </pic:nvPicPr>
                  <pic:blipFill>
                    <a:blip r:embed="rId5"/>
                    <a:stretch>
                      <a:fillRect/>
                    </a:stretch>
                  </pic:blipFill>
                  <pic:spPr>
                    <a:xfrm>
                      <a:off x="0" y="0"/>
                      <a:ext cx="2688347" cy="2778534"/>
                    </a:xfrm>
                    <a:prstGeom prst="rect">
                      <a:avLst/>
                    </a:prstGeom>
                  </pic:spPr>
                </pic:pic>
              </a:graphicData>
            </a:graphic>
          </wp:inline>
        </w:drawing>
      </w:r>
    </w:p>
    <w:p w14:paraId="54D0C94E" w14:textId="77777777" w:rsidR="00E16F0D" w:rsidRDefault="00E16F0D" w:rsidP="00E16F0D">
      <w:pPr>
        <w:rPr>
          <w:color w:val="000000" w:themeColor="text1"/>
        </w:rPr>
      </w:pPr>
    </w:p>
    <w:p w14:paraId="4AE381FC" w14:textId="05647CAA" w:rsidR="00E16F0D" w:rsidRDefault="00E16F0D" w:rsidP="00E16F0D">
      <w:pPr>
        <w:rPr>
          <w:color w:val="000000" w:themeColor="text1"/>
        </w:rPr>
      </w:pPr>
      <w:r>
        <w:rPr>
          <w:color w:val="000000" w:themeColor="text1"/>
        </w:rPr>
        <w:t>3.2- Selective Quantization</w:t>
      </w:r>
    </w:p>
    <w:p w14:paraId="6461B7E5" w14:textId="55E3777A" w:rsidR="009B61F0" w:rsidRDefault="009B61F0" w:rsidP="009B61F0">
      <w:pPr>
        <w:rPr>
          <w:color w:val="000000" w:themeColor="text1"/>
        </w:rPr>
      </w:pPr>
      <w:r w:rsidRPr="009B61F0">
        <w:rPr>
          <w:color w:val="000000" w:themeColor="text1"/>
        </w:rPr>
        <w:t xml:space="preserve">This code </w:t>
      </w:r>
      <w:r>
        <w:rPr>
          <w:color w:val="000000" w:themeColor="text1"/>
        </w:rPr>
        <w:t>performs</w:t>
      </w:r>
      <w:r w:rsidRPr="009B61F0">
        <w:rPr>
          <w:color w:val="000000" w:themeColor="text1"/>
        </w:rPr>
        <w:t xml:space="preserve"> selective quantization on </w:t>
      </w:r>
      <w:r>
        <w:rPr>
          <w:color w:val="000000" w:themeColor="text1"/>
        </w:rPr>
        <w:t>the</w:t>
      </w:r>
      <w:r w:rsidRPr="009B61F0">
        <w:rPr>
          <w:color w:val="000000" w:themeColor="text1"/>
        </w:rPr>
        <w:t xml:space="preserve"> image</w:t>
      </w:r>
      <w:r>
        <w:rPr>
          <w:color w:val="000000" w:themeColor="text1"/>
        </w:rPr>
        <w:t xml:space="preserve"> </w:t>
      </w:r>
      <w:r w:rsidRPr="00E16F0D">
        <w:rPr>
          <w:color w:val="000000" w:themeColor="text1"/>
        </w:rPr>
        <w:t>and calculates the mean squared error (MSE) of the quantization</w:t>
      </w:r>
      <w:r>
        <w:rPr>
          <w:color w:val="000000" w:themeColor="text1"/>
        </w:rPr>
        <w:t xml:space="preserve">. </w:t>
      </w:r>
      <w:r w:rsidRPr="009B61F0">
        <w:rPr>
          <w:color w:val="000000" w:themeColor="text1"/>
        </w:rPr>
        <w:t xml:space="preserve">The selective quantization technique divides the range of pixel values into several intervals based on their percentiles. The </w:t>
      </w:r>
      <w:r>
        <w:rPr>
          <w:color w:val="000000" w:themeColor="text1"/>
        </w:rPr>
        <w:t>‘</w:t>
      </w:r>
      <w:proofErr w:type="spellStart"/>
      <w:r w:rsidRPr="009B61F0">
        <w:rPr>
          <w:color w:val="000000" w:themeColor="text1"/>
        </w:rPr>
        <w:t>prctile</w:t>
      </w:r>
      <w:proofErr w:type="spellEnd"/>
      <w:r>
        <w:rPr>
          <w:color w:val="000000" w:themeColor="text1"/>
        </w:rPr>
        <w:t>’</w:t>
      </w:r>
      <w:r w:rsidRPr="009B61F0">
        <w:rPr>
          <w:color w:val="000000" w:themeColor="text1"/>
        </w:rPr>
        <w:t xml:space="preserve"> function computes the percentiles of the pixel values. The quantized values are chosen by selecting the center of each interval using the </w:t>
      </w:r>
      <w:r>
        <w:rPr>
          <w:color w:val="000000" w:themeColor="text1"/>
        </w:rPr>
        <w:t>‘</w:t>
      </w:r>
      <w:r w:rsidRPr="009B61F0">
        <w:rPr>
          <w:color w:val="000000" w:themeColor="text1"/>
        </w:rPr>
        <w:t>diff</w:t>
      </w:r>
      <w:r>
        <w:rPr>
          <w:color w:val="000000" w:themeColor="text1"/>
        </w:rPr>
        <w:t>’</w:t>
      </w:r>
      <w:r w:rsidRPr="009B61F0">
        <w:rPr>
          <w:color w:val="000000" w:themeColor="text1"/>
        </w:rPr>
        <w:t xml:space="preserve"> </w:t>
      </w:r>
      <w:r>
        <w:rPr>
          <w:color w:val="000000" w:themeColor="text1"/>
        </w:rPr>
        <w:t>function.</w:t>
      </w:r>
      <w:r w:rsidRPr="009B61F0">
        <w:rPr>
          <w:color w:val="000000" w:themeColor="text1"/>
        </w:rPr>
        <w:t xml:space="preserve"> The mean squared error (MSE) between the original and quantized images</w:t>
      </w:r>
      <w:r w:rsidR="005E2F17">
        <w:rPr>
          <w:color w:val="000000" w:themeColor="text1"/>
        </w:rPr>
        <w:t>, which is 110.0305,</w:t>
      </w:r>
      <w:r w:rsidRPr="009B61F0">
        <w:rPr>
          <w:color w:val="000000" w:themeColor="text1"/>
        </w:rPr>
        <w:t xml:space="preserve"> </w:t>
      </w:r>
      <w:proofErr w:type="spellStart"/>
      <w:r w:rsidRPr="009B61F0">
        <w:rPr>
          <w:color w:val="000000" w:themeColor="text1"/>
        </w:rPr>
        <w:t>is</w:t>
      </w:r>
      <w:proofErr w:type="spellEnd"/>
      <w:r w:rsidRPr="009B61F0">
        <w:rPr>
          <w:color w:val="000000" w:themeColor="text1"/>
        </w:rPr>
        <w:t xml:space="preserve"> also calculated using the</w:t>
      </w:r>
      <w:r>
        <w:rPr>
          <w:color w:val="000000" w:themeColor="text1"/>
        </w:rPr>
        <w:t xml:space="preserve"> way described before</w:t>
      </w:r>
      <w:r w:rsidRPr="009B61F0">
        <w:rPr>
          <w:color w:val="000000" w:themeColor="text1"/>
        </w:rPr>
        <w:t>.</w:t>
      </w:r>
    </w:p>
    <w:p w14:paraId="6CB5D170" w14:textId="66FE5D2E" w:rsidR="009B61F0" w:rsidRPr="00F2402D" w:rsidRDefault="009B61F0" w:rsidP="009B61F0">
      <w:pPr>
        <w:rPr>
          <w:color w:val="000000" w:themeColor="text1"/>
        </w:rPr>
      </w:pPr>
      <w:r w:rsidRPr="009B61F0">
        <w:rPr>
          <w:noProof/>
          <w:color w:val="000000" w:themeColor="text1"/>
        </w:rPr>
        <w:drawing>
          <wp:inline distT="0" distB="0" distL="0" distR="0" wp14:anchorId="47499988" wp14:editId="3CE7FDA7">
            <wp:extent cx="2682240" cy="2755312"/>
            <wp:effectExtent l="0" t="0" r="0" b="635"/>
            <wp:docPr id="100484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40567" name=""/>
                    <pic:cNvPicPr/>
                  </pic:nvPicPr>
                  <pic:blipFill>
                    <a:blip r:embed="rId6"/>
                    <a:stretch>
                      <a:fillRect/>
                    </a:stretch>
                  </pic:blipFill>
                  <pic:spPr>
                    <a:xfrm>
                      <a:off x="0" y="0"/>
                      <a:ext cx="2722237" cy="2796399"/>
                    </a:xfrm>
                    <a:prstGeom prst="rect">
                      <a:avLst/>
                    </a:prstGeom>
                  </pic:spPr>
                </pic:pic>
              </a:graphicData>
            </a:graphic>
          </wp:inline>
        </w:drawing>
      </w:r>
    </w:p>
    <w:sectPr w:rsidR="009B61F0" w:rsidRPr="00F2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2D"/>
    <w:rsid w:val="003D1FC4"/>
    <w:rsid w:val="005E2F17"/>
    <w:rsid w:val="009B61F0"/>
    <w:rsid w:val="00B07F17"/>
    <w:rsid w:val="00E16F0D"/>
    <w:rsid w:val="00F24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E03F039"/>
  <w15:chartTrackingRefBased/>
  <w15:docId w15:val="{1C6F32BF-80EE-8C4B-B0E7-8DC57A32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1502">
      <w:bodyDiv w:val="1"/>
      <w:marLeft w:val="0"/>
      <w:marRight w:val="0"/>
      <w:marTop w:val="0"/>
      <w:marBottom w:val="0"/>
      <w:divBdr>
        <w:top w:val="none" w:sz="0" w:space="0" w:color="auto"/>
        <w:left w:val="none" w:sz="0" w:space="0" w:color="auto"/>
        <w:bottom w:val="none" w:sz="0" w:space="0" w:color="auto"/>
        <w:right w:val="none" w:sz="0" w:space="0" w:color="auto"/>
      </w:divBdr>
    </w:div>
    <w:div w:id="305277831">
      <w:bodyDiv w:val="1"/>
      <w:marLeft w:val="0"/>
      <w:marRight w:val="0"/>
      <w:marTop w:val="0"/>
      <w:marBottom w:val="0"/>
      <w:divBdr>
        <w:top w:val="none" w:sz="0" w:space="0" w:color="auto"/>
        <w:left w:val="none" w:sz="0" w:space="0" w:color="auto"/>
        <w:bottom w:val="none" w:sz="0" w:space="0" w:color="auto"/>
        <w:right w:val="none" w:sz="0" w:space="0" w:color="auto"/>
      </w:divBdr>
    </w:div>
    <w:div w:id="637803705">
      <w:bodyDiv w:val="1"/>
      <w:marLeft w:val="0"/>
      <w:marRight w:val="0"/>
      <w:marTop w:val="0"/>
      <w:marBottom w:val="0"/>
      <w:divBdr>
        <w:top w:val="none" w:sz="0" w:space="0" w:color="auto"/>
        <w:left w:val="none" w:sz="0" w:space="0" w:color="auto"/>
        <w:bottom w:val="none" w:sz="0" w:space="0" w:color="auto"/>
        <w:right w:val="none" w:sz="0" w:space="0" w:color="auto"/>
      </w:divBdr>
      <w:divsChild>
        <w:div w:id="446582770">
          <w:marLeft w:val="0"/>
          <w:marRight w:val="0"/>
          <w:marTop w:val="0"/>
          <w:marBottom w:val="0"/>
          <w:divBdr>
            <w:top w:val="single" w:sz="2" w:space="0" w:color="auto"/>
            <w:left w:val="single" w:sz="2" w:space="0" w:color="auto"/>
            <w:bottom w:val="single" w:sz="6" w:space="0" w:color="auto"/>
            <w:right w:val="single" w:sz="2" w:space="0" w:color="auto"/>
          </w:divBdr>
          <w:divsChild>
            <w:div w:id="197198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686333">
                  <w:marLeft w:val="0"/>
                  <w:marRight w:val="0"/>
                  <w:marTop w:val="0"/>
                  <w:marBottom w:val="0"/>
                  <w:divBdr>
                    <w:top w:val="single" w:sz="2" w:space="0" w:color="D9D9E3"/>
                    <w:left w:val="single" w:sz="2" w:space="0" w:color="D9D9E3"/>
                    <w:bottom w:val="single" w:sz="2" w:space="0" w:color="D9D9E3"/>
                    <w:right w:val="single" w:sz="2" w:space="0" w:color="D9D9E3"/>
                  </w:divBdr>
                  <w:divsChild>
                    <w:div w:id="115684905">
                      <w:marLeft w:val="0"/>
                      <w:marRight w:val="0"/>
                      <w:marTop w:val="0"/>
                      <w:marBottom w:val="0"/>
                      <w:divBdr>
                        <w:top w:val="single" w:sz="2" w:space="0" w:color="D9D9E3"/>
                        <w:left w:val="single" w:sz="2" w:space="0" w:color="D9D9E3"/>
                        <w:bottom w:val="single" w:sz="2" w:space="0" w:color="D9D9E3"/>
                        <w:right w:val="single" w:sz="2" w:space="0" w:color="D9D9E3"/>
                      </w:divBdr>
                      <w:divsChild>
                        <w:div w:id="1716657041">
                          <w:marLeft w:val="0"/>
                          <w:marRight w:val="0"/>
                          <w:marTop w:val="0"/>
                          <w:marBottom w:val="0"/>
                          <w:divBdr>
                            <w:top w:val="single" w:sz="2" w:space="0" w:color="D9D9E3"/>
                            <w:left w:val="single" w:sz="2" w:space="0" w:color="D9D9E3"/>
                            <w:bottom w:val="single" w:sz="2" w:space="0" w:color="D9D9E3"/>
                            <w:right w:val="single" w:sz="2" w:space="0" w:color="D9D9E3"/>
                          </w:divBdr>
                          <w:divsChild>
                            <w:div w:id="927424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Latif Itani (Student)</dc:creator>
  <cp:keywords/>
  <dc:description/>
  <cp:lastModifiedBy>Abdul Latif Itani (Student)</cp:lastModifiedBy>
  <cp:revision>3</cp:revision>
  <dcterms:created xsi:type="dcterms:W3CDTF">2023-05-04T17:39:00Z</dcterms:created>
  <dcterms:modified xsi:type="dcterms:W3CDTF">2023-05-04T19:39:00Z</dcterms:modified>
</cp:coreProperties>
</file>