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151550" w:rsidRDefault="00911D43">
      <w:pPr>
        <w:jc w:val="center"/>
        <w:rPr>
          <w:rFonts w:ascii="Verdana" w:eastAsia="Verdana" w:hAnsi="Verdana" w:cs="Verdana"/>
          <w:smallCaps/>
          <w:sz w:val="74"/>
          <w:szCs w:val="74"/>
        </w:rPr>
      </w:pPr>
      <w:r>
        <w:rPr>
          <w:rFonts w:ascii="Verdana" w:eastAsia="Verdana" w:hAnsi="Verdana" w:cs="Verdana"/>
          <w:smallCaps/>
          <w:sz w:val="74"/>
          <w:szCs w:val="74"/>
        </w:rPr>
        <w:t xml:space="preserve">Chareese Dionne Hayes </w:t>
      </w:r>
    </w:p>
    <w:p w14:paraId="00000003" w14:textId="77777777" w:rsidR="00151550" w:rsidRDefault="00911D43">
      <w:pPr>
        <w:jc w:val="center"/>
        <w:rPr>
          <w:rFonts w:ascii="Verdana" w:eastAsia="Verdana" w:hAnsi="Verdana" w:cs="Verdana"/>
          <w:smallCaps/>
          <w:sz w:val="18"/>
          <w:szCs w:val="18"/>
        </w:rPr>
      </w:pPr>
      <w:r>
        <w:rPr>
          <w:rFonts w:ascii="Calibri" w:eastAsia="Calibri" w:hAnsi="Calibri" w:cs="Calibri"/>
        </w:rPr>
        <w:t>Los Angeles, California</w:t>
      </w:r>
      <w:r>
        <w:rPr>
          <w:rFonts w:ascii="Verdana" w:eastAsia="Verdana" w:hAnsi="Verdana" w:cs="Verdana"/>
          <w:smallCaps/>
          <w:sz w:val="18"/>
          <w:szCs w:val="18"/>
        </w:rPr>
        <w:t xml:space="preserve"> | </w:t>
      </w:r>
      <w:proofErr w:type="gramStart"/>
      <w:r>
        <w:rPr>
          <w:rFonts w:ascii="Calibri" w:eastAsia="Calibri" w:hAnsi="Calibri" w:cs="Calibri"/>
        </w:rPr>
        <w:t xml:space="preserve">310.925.4333 </w:t>
      </w:r>
      <w:r>
        <w:rPr>
          <w:rFonts w:ascii="Verdana" w:eastAsia="Verdana" w:hAnsi="Verdana" w:cs="Verdana"/>
          <w:smallCaps/>
          <w:color w:val="000000"/>
          <w:sz w:val="18"/>
          <w:szCs w:val="18"/>
        </w:rPr>
        <w:t xml:space="preserve"> |</w:t>
      </w:r>
      <w:proofErr w:type="gramEnd"/>
      <w:r>
        <w:rPr>
          <w:rFonts w:ascii="Verdana" w:eastAsia="Verdana" w:hAnsi="Verdana" w:cs="Verdana"/>
          <w:smallCaps/>
          <w:sz w:val="18"/>
          <w:szCs w:val="18"/>
        </w:rPr>
        <w:t xml:space="preserve"> </w:t>
      </w:r>
      <w:hyperlink r:id="rId7">
        <w:r w:rsidR="00151550">
          <w:rPr>
            <w:rFonts w:ascii="Verdana" w:eastAsia="Verdana" w:hAnsi="Verdana" w:cs="Verdana"/>
            <w:smallCaps/>
            <w:color w:val="1155CC"/>
            <w:sz w:val="18"/>
            <w:szCs w:val="18"/>
            <w:u w:val="single"/>
          </w:rPr>
          <w:t>chareese.hayes@gmail.com</w:t>
        </w:r>
      </w:hyperlink>
      <w:r>
        <w:rPr>
          <w:rFonts w:ascii="Verdana" w:eastAsia="Verdana" w:hAnsi="Verdana" w:cs="Verdana"/>
          <w:smallCaps/>
          <w:color w:val="000000"/>
          <w:sz w:val="18"/>
          <w:szCs w:val="18"/>
        </w:rPr>
        <w:t xml:space="preserve"> |  </w:t>
      </w:r>
      <w:hyperlink r:id="rId8">
        <w:r w:rsidR="00151550">
          <w:rPr>
            <w:rFonts w:ascii="Verdana" w:eastAsia="Verdana" w:hAnsi="Verdana" w:cs="Verdana"/>
            <w:smallCaps/>
            <w:color w:val="1155CC"/>
            <w:sz w:val="18"/>
            <w:szCs w:val="18"/>
            <w:u w:val="single"/>
          </w:rPr>
          <w:t>LinkedIn</w:t>
        </w:r>
      </w:hyperlink>
    </w:p>
    <w:p w14:paraId="00000004" w14:textId="77777777" w:rsidR="00151550" w:rsidRDefault="00151550">
      <w:pPr>
        <w:pBdr>
          <w:bottom w:val="dotted" w:sz="4" w:space="1" w:color="000000"/>
        </w:pBdr>
        <w:spacing w:before="120" w:after="80"/>
        <w:rPr>
          <w:rFonts w:ascii="Verdana" w:eastAsia="Verdana" w:hAnsi="Verdana" w:cs="Verdana"/>
          <w:b/>
          <w:color w:val="44546A"/>
        </w:rPr>
      </w:pPr>
    </w:p>
    <w:p w14:paraId="00000005" w14:textId="77777777" w:rsidR="00151550" w:rsidRDefault="00911D43">
      <w:pPr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Senior Program &amp; Project Management Leader</w:t>
      </w:r>
    </w:p>
    <w:p w14:paraId="00000006" w14:textId="77777777" w:rsidR="00151550" w:rsidRDefault="00151550">
      <w:pPr>
        <w:jc w:val="both"/>
        <w:rPr>
          <w:rFonts w:ascii="Verdana" w:eastAsia="Verdana" w:hAnsi="Verdana" w:cs="Verdana"/>
          <w:sz w:val="18"/>
          <w:szCs w:val="18"/>
        </w:rPr>
      </w:pPr>
    </w:p>
    <w:p w14:paraId="1EB18067" w14:textId="77777777" w:rsidR="000A505C" w:rsidRPr="000A505C" w:rsidRDefault="000A505C" w:rsidP="000A505C">
      <w:pPr>
        <w:rPr>
          <w:rFonts w:ascii="Verdana" w:eastAsia="Verdana" w:hAnsi="Verdana" w:cs="Verdana"/>
          <w:sz w:val="18"/>
          <w:szCs w:val="18"/>
        </w:rPr>
      </w:pPr>
      <w:r w:rsidRPr="000A505C">
        <w:rPr>
          <w:rFonts w:ascii="Verdana" w:eastAsia="Verdana" w:hAnsi="Verdana" w:cs="Verdana"/>
          <w:sz w:val="18"/>
          <w:szCs w:val="18"/>
        </w:rPr>
        <w:t xml:space="preserve">Strategic and results-driven IT Portfolio Manager with over 20 years of experience overseeing complex, high-stakes technology initiatives across healthcare, entertainment, and enterprise technology sectors. Proven expertise in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IT portfolio management</w:t>
      </w:r>
      <w:r w:rsidRPr="000A505C">
        <w:rPr>
          <w:rFonts w:ascii="Verdana" w:eastAsia="Verdana" w:hAnsi="Verdana" w:cs="Verdana"/>
          <w:sz w:val="18"/>
          <w:szCs w:val="18"/>
        </w:rPr>
        <w:t xml:space="preserve">,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PMO governance</w:t>
      </w:r>
      <w:r w:rsidRPr="000A505C">
        <w:rPr>
          <w:rFonts w:ascii="Verdana" w:eastAsia="Verdana" w:hAnsi="Verdana" w:cs="Verdana"/>
          <w:sz w:val="18"/>
          <w:szCs w:val="18"/>
        </w:rPr>
        <w:t xml:space="preserve">,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project lifecycle management</w:t>
      </w:r>
      <w:r w:rsidRPr="000A505C">
        <w:rPr>
          <w:rFonts w:ascii="Verdana" w:eastAsia="Verdana" w:hAnsi="Verdana" w:cs="Verdana"/>
          <w:sz w:val="18"/>
          <w:szCs w:val="18"/>
        </w:rPr>
        <w:t xml:space="preserve">, and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strategic IT alignment</w:t>
      </w:r>
      <w:r w:rsidRPr="000A505C">
        <w:rPr>
          <w:rFonts w:ascii="Verdana" w:eastAsia="Verdana" w:hAnsi="Verdana" w:cs="Verdana"/>
          <w:sz w:val="18"/>
          <w:szCs w:val="18"/>
        </w:rPr>
        <w:t xml:space="preserve">. Adept at leading large-scale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IT transformation</w:t>
      </w:r>
      <w:r w:rsidRPr="000A505C">
        <w:rPr>
          <w:rFonts w:ascii="Verdana" w:eastAsia="Verdana" w:hAnsi="Verdana" w:cs="Verdana"/>
          <w:sz w:val="18"/>
          <w:szCs w:val="18"/>
        </w:rPr>
        <w:t xml:space="preserve">, optimizing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resource allocation</w:t>
      </w:r>
      <w:r w:rsidRPr="000A505C">
        <w:rPr>
          <w:rFonts w:ascii="Verdana" w:eastAsia="Verdana" w:hAnsi="Verdana" w:cs="Verdana"/>
          <w:sz w:val="18"/>
          <w:szCs w:val="18"/>
        </w:rPr>
        <w:t xml:space="preserve">, and driving </w:t>
      </w:r>
      <w:r w:rsidRPr="000A505C">
        <w:rPr>
          <w:rFonts w:ascii="Verdana" w:eastAsia="Verdana" w:hAnsi="Verdana" w:cs="Verdana"/>
          <w:b/>
          <w:bCs/>
          <w:sz w:val="18"/>
          <w:szCs w:val="18"/>
        </w:rPr>
        <w:t>operational excellence</w:t>
      </w:r>
      <w:r w:rsidRPr="000A505C">
        <w:rPr>
          <w:rFonts w:ascii="Verdana" w:eastAsia="Verdana" w:hAnsi="Verdana" w:cs="Verdana"/>
          <w:sz w:val="18"/>
          <w:szCs w:val="18"/>
        </w:rPr>
        <w:t xml:space="preserve"> through data-driven decision-making. Recognized for fostering high-performance cultures through servant leadership, enhancing cross-functional collaboration, and delivering projects on time and within budget.</w:t>
      </w:r>
    </w:p>
    <w:p w14:paraId="7ED27D3F" w14:textId="77777777" w:rsidR="000A505C" w:rsidRDefault="000A505C">
      <w:pPr>
        <w:rPr>
          <w:rFonts w:ascii="Verdana" w:eastAsia="Verdana" w:hAnsi="Verdana" w:cs="Verdana"/>
          <w:sz w:val="18"/>
          <w:szCs w:val="18"/>
        </w:rPr>
      </w:pPr>
    </w:p>
    <w:p w14:paraId="00000009" w14:textId="77777777" w:rsidR="00151550" w:rsidRDefault="00911D43">
      <w:pPr>
        <w:widowControl/>
        <w:shd w:val="clear" w:color="auto" w:fill="FFFFFF"/>
        <w:spacing w:after="10"/>
        <w:ind w:left="720" w:hanging="720"/>
        <w:rPr>
          <w:rFonts w:ascii="Verdana" w:eastAsia="Verdana" w:hAnsi="Verdana" w:cs="Verdana"/>
          <w:b/>
          <w:sz w:val="20"/>
          <w:szCs w:val="20"/>
          <w:shd w:val="clear" w:color="auto" w:fill="CFE2F3"/>
        </w:rPr>
      </w:pP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>CAREER HIGHLIGHTS</w:t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</w:p>
    <w:p w14:paraId="0000000A" w14:textId="77777777" w:rsidR="00151550" w:rsidRDefault="00911D43">
      <w:pPr>
        <w:widowControl/>
        <w:numPr>
          <w:ilvl w:val="0"/>
          <w:numId w:val="1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Led GitHub's Largest Annual Conference</w:t>
      </w:r>
      <w:r>
        <w:rPr>
          <w:rFonts w:ascii="Verdana" w:eastAsia="Verdana" w:hAnsi="Verdana" w:cs="Verdana"/>
          <w:sz w:val="18"/>
          <w:szCs w:val="18"/>
        </w:rPr>
        <w:t xml:space="preserve">: Managed infrastructure and logistics for </w:t>
      </w:r>
      <w:proofErr w:type="spellStart"/>
      <w:r>
        <w:rPr>
          <w:rFonts w:ascii="Verdana" w:eastAsia="Verdana" w:hAnsi="Verdana" w:cs="Verdana"/>
          <w:sz w:val="18"/>
          <w:szCs w:val="18"/>
        </w:rPr>
        <w:t>Codespaces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Universe, leading a team of 35 across engineering, product, and design. Delivered the event on time and developed a comprehensive guide for future leaders, ensuring long-term success.</w:t>
      </w:r>
    </w:p>
    <w:p w14:paraId="0000000B" w14:textId="77777777" w:rsidR="00151550" w:rsidRDefault="00911D43">
      <w:pPr>
        <w:widowControl/>
        <w:numPr>
          <w:ilvl w:val="0"/>
          <w:numId w:val="1"/>
        </w:numPr>
        <w:shd w:val="clear" w:color="auto" w:fill="FFFFFF"/>
        <w:spacing w:before="1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Transformed IT Operations at Planned Parenthood</w:t>
      </w:r>
      <w:r>
        <w:rPr>
          <w:rFonts w:ascii="Verdana" w:eastAsia="Verdana" w:hAnsi="Verdana" w:cs="Verdana"/>
          <w:sz w:val="18"/>
          <w:szCs w:val="18"/>
        </w:rPr>
        <w:t>: Implemented Agile project management practices that improved team efficiency by 20%, and built Change Management and Stakeholder Communication plans from scratch, significantly enhancing resource allocation and project timelines.</w:t>
      </w:r>
    </w:p>
    <w:p w14:paraId="0000000C" w14:textId="77777777" w:rsidR="00151550" w:rsidRDefault="00911D43">
      <w:pPr>
        <w:widowControl/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Consolidated Pharmacy Data at Kaiser Permanente</w:t>
      </w:r>
      <w:r>
        <w:rPr>
          <w:rFonts w:ascii="Verdana" w:eastAsia="Verdana" w:hAnsi="Verdana" w:cs="Verdana"/>
          <w:sz w:val="18"/>
          <w:szCs w:val="18"/>
        </w:rPr>
        <w:t>: Managed a large-scale data consolidation project, creating processes that are still in use today, from version 0.1 to 9.5, while leading cross-functional teams to streamline operations and improve data management efficiency.</w:t>
      </w:r>
    </w:p>
    <w:p w14:paraId="0000000D" w14:textId="77777777" w:rsidR="00151550" w:rsidRDefault="00911D43">
      <w:pPr>
        <w:widowControl/>
        <w:numPr>
          <w:ilvl w:val="0"/>
          <w:numId w:val="1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Improved Project Efficiency by 30% at Disneyland Resorts</w:t>
      </w:r>
      <w:r>
        <w:rPr>
          <w:rFonts w:ascii="Verdana" w:eastAsia="Verdana" w:hAnsi="Verdana" w:cs="Verdana"/>
          <w:sz w:val="18"/>
          <w:szCs w:val="18"/>
        </w:rPr>
        <w:t>: Spearheaded multiple technical projects using Agile, Scrum, and Waterfall methodologies, reducing downtime and increasing operational productivity.</w:t>
      </w:r>
    </w:p>
    <w:p w14:paraId="0000000E" w14:textId="77777777" w:rsidR="00151550" w:rsidRDefault="00911D43">
      <w:pPr>
        <w:widowControl/>
        <w:numPr>
          <w:ilvl w:val="0"/>
          <w:numId w:val="1"/>
        </w:numPr>
        <w:shd w:val="clear" w:color="auto" w:fill="FFFFFF"/>
        <w:spacing w:after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Drove Cross-Functional Success at Robert Half</w:t>
      </w:r>
      <w:r>
        <w:rPr>
          <w:rFonts w:ascii="Verdana" w:eastAsia="Verdana" w:hAnsi="Verdana" w:cs="Verdana"/>
          <w:sz w:val="18"/>
          <w:szCs w:val="18"/>
        </w:rPr>
        <w:t>: Led a variety of projects, from IT security implementations to call center upgrades, enhancing operational efficiency and stakeholder satisfaction through proactive governance and team alignment.</w:t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14:paraId="0000000F" w14:textId="77777777" w:rsidR="00151550" w:rsidRDefault="00911D43">
      <w:pPr>
        <w:widowControl/>
        <w:shd w:val="clear" w:color="auto" w:fill="FFFFFF"/>
        <w:ind w:left="3600" w:hanging="3600"/>
        <w:rPr>
          <w:rFonts w:ascii="Verdana" w:eastAsia="Verdana" w:hAnsi="Verdana" w:cs="Verdana"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>CORE COMPETENCIES</w:t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  <w:r>
        <w:rPr>
          <w:rFonts w:ascii="Verdana" w:eastAsia="Verdana" w:hAnsi="Verdana" w:cs="Verdana"/>
          <w:b/>
          <w:sz w:val="20"/>
          <w:szCs w:val="20"/>
          <w:shd w:val="clear" w:color="auto" w:fill="CFE2F3"/>
        </w:rPr>
        <w:tab/>
      </w:r>
    </w:p>
    <w:p w14:paraId="06261D26" w14:textId="77777777" w:rsidR="00BC6F0D" w:rsidRPr="00BC6F0D" w:rsidRDefault="00BC6F0D" w:rsidP="00BC6F0D">
      <w:pPr>
        <w:widowControl/>
        <w:shd w:val="clear" w:color="auto" w:fill="FFFFFF"/>
        <w:ind w:right="-90"/>
        <w:rPr>
          <w:rFonts w:ascii="Verdana" w:eastAsia="Verdana" w:hAnsi="Verdana" w:cs="Verdana"/>
          <w:sz w:val="18"/>
          <w:szCs w:val="18"/>
          <w:shd w:val="clear" w:color="auto" w:fill="EFEFEF"/>
        </w:rPr>
      </w:pPr>
      <w:r w:rsidRPr="00BC6F0D">
        <w:rPr>
          <w:rFonts w:ascii="Verdana" w:eastAsia="Verdana" w:hAnsi="Verdana" w:cs="Verdana"/>
          <w:sz w:val="18"/>
          <w:szCs w:val="18"/>
          <w:shd w:val="clear" w:color="auto" w:fill="EFEFEF"/>
        </w:rPr>
        <w:t>IT Portfolio Management | PMO Governance &amp; Frameworks | Strategic IT Alignment | Project &amp; Program Management</w:t>
      </w:r>
      <w:r w:rsidRPr="00BC6F0D">
        <w:rPr>
          <w:rFonts w:ascii="Verdana" w:eastAsia="Verdana" w:hAnsi="Verdana" w:cs="Verdana"/>
          <w:sz w:val="18"/>
          <w:szCs w:val="18"/>
          <w:shd w:val="clear" w:color="auto" w:fill="EFEFEF"/>
        </w:rPr>
        <w:br/>
        <w:t>Demand &amp; Resource Management | Risk Assessment &amp; Mitigation | Budget Planning &amp; Financial Oversight</w:t>
      </w:r>
      <w:r w:rsidRPr="00BC6F0D">
        <w:rPr>
          <w:rFonts w:ascii="Verdana" w:eastAsia="Verdana" w:hAnsi="Verdana" w:cs="Verdana"/>
          <w:sz w:val="18"/>
          <w:szCs w:val="18"/>
          <w:shd w:val="clear" w:color="auto" w:fill="EFEFEF"/>
        </w:rPr>
        <w:br/>
        <w:t>Agile, Scrum &amp; Waterfall Methodologies | Cross-Functional Team Leadership | Stakeholder Engagement</w:t>
      </w:r>
      <w:r w:rsidRPr="00BC6F0D">
        <w:rPr>
          <w:rFonts w:ascii="Verdana" w:eastAsia="Verdana" w:hAnsi="Verdana" w:cs="Verdana"/>
          <w:sz w:val="18"/>
          <w:szCs w:val="18"/>
          <w:shd w:val="clear" w:color="auto" w:fill="EFEFEF"/>
        </w:rPr>
        <w:br/>
        <w:t>Continuous Improvement Processes | Enterprise Data Strategy | Change Management | Portfolio Performance Metrics</w:t>
      </w:r>
    </w:p>
    <w:p w14:paraId="00000011" w14:textId="77777777" w:rsidR="00151550" w:rsidRDefault="00000000">
      <w:pPr>
        <w:pBdr>
          <w:bottom w:val="dotted" w:sz="4" w:space="1" w:color="000000"/>
        </w:pBdr>
        <w:spacing w:after="60"/>
        <w:rPr>
          <w:rFonts w:ascii="Verdana" w:eastAsia="Verdana" w:hAnsi="Verdana" w:cs="Verdana"/>
          <w:b/>
          <w:sz w:val="20"/>
          <w:szCs w:val="20"/>
        </w:rPr>
      </w:pPr>
      <w:r>
        <w:pict w14:anchorId="657BE312">
          <v:rect id="_x0000_i1025" style="width:0;height:1.5pt" o:hralign="center" o:hrstd="t" o:hr="t" fillcolor="#a0a0a0" stroked="f"/>
        </w:pict>
      </w:r>
    </w:p>
    <w:p w14:paraId="00000012" w14:textId="77777777" w:rsidR="00151550" w:rsidRDefault="00911D43">
      <w:pPr>
        <w:pBdr>
          <w:bottom w:val="dotted" w:sz="4" w:space="1" w:color="000000"/>
        </w:pBdr>
        <w:spacing w:after="60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PROFESSIONAL EXPERIENCE</w:t>
      </w:r>
    </w:p>
    <w:p w14:paraId="1F44F6A6" w14:textId="77777777" w:rsidR="000501FA" w:rsidRDefault="000501FA">
      <w:pPr>
        <w:widowControl/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73B07890" w14:textId="77777777" w:rsidR="00672AA2" w:rsidRPr="00672AA2" w:rsidRDefault="00672AA2" w:rsidP="00672AA2">
      <w:pPr>
        <w:widowControl/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672AA2">
        <w:rPr>
          <w:rFonts w:ascii="Verdana" w:eastAsia="Verdana" w:hAnsi="Verdana" w:cs="Verdana"/>
          <w:sz w:val="18"/>
          <w:szCs w:val="18"/>
        </w:rPr>
        <w:t>National Pet Advocacy and Welfare Society - California, United States</w:t>
      </w:r>
    </w:p>
    <w:p w14:paraId="5ABCADC6" w14:textId="45D09291" w:rsidR="000501FA" w:rsidRDefault="000501FA" w:rsidP="000501FA">
      <w:pPr>
        <w:widowControl/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IT Pro</w:t>
      </w:r>
      <w:r w:rsidR="00BF43AE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gram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Manager | Scrum Master</w:t>
      </w:r>
      <w:r w:rsidR="00BF43AE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(Part-time)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      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11/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3 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-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1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/2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5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</w:p>
    <w:p w14:paraId="06247DFF" w14:textId="0D746D8E" w:rsidR="000501FA" w:rsidRPr="000501FA" w:rsidRDefault="000501FA" w:rsidP="000501FA">
      <w:pPr>
        <w:widowControl/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0501FA">
        <w:rPr>
          <w:rFonts w:ascii="Verdana" w:eastAsia="Verdana" w:hAnsi="Verdana" w:cs="Verdana"/>
          <w:b/>
          <w:bCs/>
          <w:sz w:val="18"/>
          <w:szCs w:val="18"/>
        </w:rPr>
        <w:t>Program/Project Manager – Remote Volunteer</w:t>
      </w:r>
      <w:r w:rsidRPr="000501FA">
        <w:rPr>
          <w:rFonts w:ascii="Verdana" w:eastAsia="Verdana" w:hAnsi="Verdana" w:cs="Verdana"/>
          <w:sz w:val="18"/>
          <w:szCs w:val="18"/>
        </w:rPr>
        <w:t xml:space="preserve"> | November 2023 – January 2025</w:t>
      </w:r>
    </w:p>
    <w:p w14:paraId="41025715" w14:textId="77777777" w:rsidR="000501FA" w:rsidRPr="000501FA" w:rsidRDefault="000501FA" w:rsidP="000501FA">
      <w:pPr>
        <w:widowControl/>
        <w:numPr>
          <w:ilvl w:val="0"/>
          <w:numId w:val="6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0501FA">
        <w:rPr>
          <w:rFonts w:ascii="Verdana" w:eastAsia="Verdana" w:hAnsi="Verdana" w:cs="Verdana"/>
          <w:sz w:val="18"/>
          <w:szCs w:val="18"/>
        </w:rPr>
        <w:t xml:space="preserve">Drive real-time management of </w:t>
      </w:r>
      <w:proofErr w:type="spellStart"/>
      <w:r w:rsidRPr="000501FA">
        <w:rPr>
          <w:rFonts w:ascii="Verdana" w:eastAsia="Verdana" w:hAnsi="Verdana" w:cs="Verdana"/>
          <w:b/>
          <w:bCs/>
          <w:sz w:val="18"/>
          <w:szCs w:val="18"/>
        </w:rPr>
        <w:t>NPaws</w:t>
      </w:r>
      <w:proofErr w:type="spellEnd"/>
      <w:r w:rsidRPr="000501FA">
        <w:rPr>
          <w:rFonts w:ascii="Verdana" w:eastAsia="Verdana" w:hAnsi="Verdana" w:cs="Verdana"/>
          <w:b/>
          <w:bCs/>
          <w:sz w:val="18"/>
          <w:szCs w:val="18"/>
        </w:rPr>
        <w:t xml:space="preserve"> project plans</w:t>
      </w:r>
      <w:r w:rsidRPr="000501FA">
        <w:rPr>
          <w:rFonts w:ascii="Verdana" w:eastAsia="Verdana" w:hAnsi="Verdana" w:cs="Verdana"/>
          <w:sz w:val="18"/>
          <w:szCs w:val="18"/>
        </w:rPr>
        <w:t xml:space="preserve">, backlog, and assignments, ensuring </w:t>
      </w:r>
      <w:r w:rsidRPr="000501FA">
        <w:rPr>
          <w:rFonts w:ascii="Verdana" w:eastAsia="Verdana" w:hAnsi="Verdana" w:cs="Verdana"/>
          <w:b/>
          <w:bCs/>
          <w:sz w:val="18"/>
          <w:szCs w:val="18"/>
        </w:rPr>
        <w:t>agile execution</w:t>
      </w:r>
      <w:r w:rsidRPr="000501FA">
        <w:rPr>
          <w:rFonts w:ascii="Verdana" w:eastAsia="Verdana" w:hAnsi="Verdana" w:cs="Verdana"/>
          <w:sz w:val="18"/>
          <w:szCs w:val="18"/>
        </w:rPr>
        <w:t xml:space="preserve"> and alignment with evolving objectives, accelerating project delivery, and enhancing operational efficiency.</w:t>
      </w:r>
    </w:p>
    <w:p w14:paraId="71675986" w14:textId="77777777" w:rsidR="00841E05" w:rsidRPr="00841E05" w:rsidRDefault="00841E05" w:rsidP="00841E05">
      <w:pPr>
        <w:widowControl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841E05">
        <w:rPr>
          <w:rFonts w:ascii="Verdana" w:eastAsia="Verdana" w:hAnsi="Verdana" w:cs="Verdana"/>
          <w:sz w:val="18"/>
          <w:szCs w:val="18"/>
        </w:rPr>
        <w:t xml:space="preserve">Directed </w:t>
      </w:r>
      <w:r w:rsidRPr="00841E05">
        <w:rPr>
          <w:rFonts w:ascii="Verdana" w:eastAsia="Verdana" w:hAnsi="Verdana" w:cs="Verdana"/>
          <w:b/>
          <w:bCs/>
          <w:sz w:val="18"/>
          <w:szCs w:val="18"/>
        </w:rPr>
        <w:t>Proof of Concept (PoC) development</w:t>
      </w:r>
      <w:r w:rsidRPr="00841E05">
        <w:rPr>
          <w:rFonts w:ascii="Verdana" w:eastAsia="Verdana" w:hAnsi="Verdana" w:cs="Verdana"/>
          <w:sz w:val="18"/>
          <w:szCs w:val="18"/>
        </w:rPr>
        <w:t xml:space="preserve"> for </w:t>
      </w:r>
      <w:proofErr w:type="spellStart"/>
      <w:r w:rsidRPr="00841E05">
        <w:rPr>
          <w:rFonts w:ascii="Verdana" w:eastAsia="Verdana" w:hAnsi="Verdana" w:cs="Verdana"/>
          <w:sz w:val="18"/>
          <w:szCs w:val="18"/>
        </w:rPr>
        <w:t>NPaws</w:t>
      </w:r>
      <w:proofErr w:type="spellEnd"/>
      <w:r w:rsidRPr="00841E05">
        <w:rPr>
          <w:rFonts w:ascii="Verdana" w:eastAsia="Verdana" w:hAnsi="Verdana" w:cs="Verdana"/>
          <w:sz w:val="18"/>
          <w:szCs w:val="18"/>
        </w:rPr>
        <w:t>’ website initiatives, leading Agile teams to optimize project delivery, enhance operational efficiency, and align with evolving organizational goals.</w:t>
      </w:r>
    </w:p>
    <w:p w14:paraId="24E25055" w14:textId="77777777" w:rsidR="00841E05" w:rsidRPr="00841E05" w:rsidRDefault="00841E05" w:rsidP="00841E05">
      <w:pPr>
        <w:widowControl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841E05">
        <w:rPr>
          <w:rFonts w:ascii="Verdana" w:eastAsia="Verdana" w:hAnsi="Verdana" w:cs="Verdana"/>
          <w:sz w:val="18"/>
          <w:szCs w:val="18"/>
        </w:rPr>
        <w:t xml:space="preserve">Implemented </w:t>
      </w:r>
      <w:r w:rsidRPr="00841E05">
        <w:rPr>
          <w:rFonts w:ascii="Verdana" w:eastAsia="Verdana" w:hAnsi="Verdana" w:cs="Verdana"/>
          <w:b/>
          <w:bCs/>
          <w:sz w:val="18"/>
          <w:szCs w:val="18"/>
        </w:rPr>
        <w:t>Agile project management practices</w:t>
      </w:r>
      <w:r w:rsidRPr="00841E05">
        <w:rPr>
          <w:rFonts w:ascii="Verdana" w:eastAsia="Verdana" w:hAnsi="Verdana" w:cs="Verdana"/>
          <w:sz w:val="18"/>
          <w:szCs w:val="18"/>
        </w:rPr>
        <w:t xml:space="preserve"> that improved adaptability and accelerated timelines.</w:t>
      </w:r>
    </w:p>
    <w:p w14:paraId="1930A107" w14:textId="77777777" w:rsidR="00841E05" w:rsidRPr="00841E05" w:rsidRDefault="00841E05" w:rsidP="00841E05">
      <w:pPr>
        <w:widowControl/>
        <w:numPr>
          <w:ilvl w:val="0"/>
          <w:numId w:val="14"/>
        </w:numP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841E05">
        <w:rPr>
          <w:rFonts w:ascii="Verdana" w:eastAsia="Verdana" w:hAnsi="Verdana" w:cs="Verdana"/>
          <w:sz w:val="18"/>
          <w:szCs w:val="18"/>
        </w:rPr>
        <w:t xml:space="preserve">Championed </w:t>
      </w:r>
      <w:r w:rsidRPr="00841E05">
        <w:rPr>
          <w:rFonts w:ascii="Verdana" w:eastAsia="Verdana" w:hAnsi="Verdana" w:cs="Verdana"/>
          <w:b/>
          <w:bCs/>
          <w:sz w:val="18"/>
          <w:szCs w:val="18"/>
        </w:rPr>
        <w:t>continuous improvement strategies</w:t>
      </w:r>
      <w:r w:rsidRPr="00841E05">
        <w:rPr>
          <w:rFonts w:ascii="Verdana" w:eastAsia="Verdana" w:hAnsi="Verdana" w:cs="Verdana"/>
          <w:sz w:val="18"/>
          <w:szCs w:val="18"/>
        </w:rPr>
        <w:t>, fostering cross-functional collaboration and driving project success.</w:t>
      </w:r>
    </w:p>
    <w:p w14:paraId="0E604092" w14:textId="77777777" w:rsidR="000501FA" w:rsidRDefault="000501FA">
      <w:pPr>
        <w:widowControl/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31F35832" w14:textId="1095D1CA" w:rsidR="009737C0" w:rsidRDefault="009737C0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br w:type="page"/>
      </w:r>
    </w:p>
    <w:p w14:paraId="00000013" w14:textId="48744B56" w:rsidR="00151550" w:rsidRDefault="00911D43">
      <w:pPr>
        <w:widowControl/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>Robert Half, Inc. — California</w:t>
      </w:r>
      <w:r>
        <w:rPr>
          <w:rFonts w:ascii="Verdana" w:eastAsia="Verdana" w:hAnsi="Verdana" w:cs="Verdana"/>
          <w:sz w:val="18"/>
          <w:szCs w:val="18"/>
        </w:rPr>
        <w:br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IT Project Manager | Scrum Master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</w:t>
      </w:r>
      <w:r w:rsidR="004C562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    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A83764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</w:t>
      </w:r>
      <w:r w:rsidR="00901FF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4/21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901FF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-</w:t>
      </w:r>
      <w:r w:rsidR="00BB443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901FF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09/21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</w:p>
    <w:p w14:paraId="0BF6D2E9" w14:textId="77777777" w:rsidR="00B33231" w:rsidRPr="00B33231" w:rsidRDefault="00B33231" w:rsidP="00B33231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B33231">
        <w:rPr>
          <w:rFonts w:ascii="Verdana" w:eastAsia="Verdana" w:hAnsi="Verdana" w:cs="Verdana"/>
          <w:sz w:val="18"/>
          <w:szCs w:val="18"/>
        </w:rPr>
        <w:t xml:space="preserve">Spearheaded </w:t>
      </w:r>
      <w:r w:rsidRPr="00B33231">
        <w:rPr>
          <w:rFonts w:ascii="Verdana" w:eastAsia="Verdana" w:hAnsi="Verdana" w:cs="Verdana"/>
          <w:b/>
          <w:bCs/>
          <w:sz w:val="18"/>
          <w:szCs w:val="18"/>
        </w:rPr>
        <w:t>IT portfolio management</w:t>
      </w:r>
      <w:r w:rsidRPr="00B33231">
        <w:rPr>
          <w:rFonts w:ascii="Verdana" w:eastAsia="Verdana" w:hAnsi="Verdana" w:cs="Verdana"/>
          <w:sz w:val="18"/>
          <w:szCs w:val="18"/>
        </w:rPr>
        <w:t xml:space="preserve"> initiatives, optimizing resource allocation and increasing project delivery efficiency by 80%.</w:t>
      </w:r>
    </w:p>
    <w:p w14:paraId="1705EEDE" w14:textId="77777777" w:rsidR="00B33231" w:rsidRPr="00B33231" w:rsidRDefault="00B33231" w:rsidP="00B33231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B33231">
        <w:rPr>
          <w:rFonts w:ascii="Verdana" w:eastAsia="Verdana" w:hAnsi="Verdana" w:cs="Verdana"/>
          <w:sz w:val="18"/>
          <w:szCs w:val="18"/>
        </w:rPr>
        <w:t xml:space="preserve">Designed and enforced </w:t>
      </w:r>
      <w:r w:rsidRPr="00B33231">
        <w:rPr>
          <w:rFonts w:ascii="Verdana" w:eastAsia="Verdana" w:hAnsi="Verdana" w:cs="Verdana"/>
          <w:b/>
          <w:bCs/>
          <w:sz w:val="18"/>
          <w:szCs w:val="18"/>
        </w:rPr>
        <w:t>PMO governance frameworks</w:t>
      </w:r>
      <w:r w:rsidRPr="00B33231">
        <w:rPr>
          <w:rFonts w:ascii="Verdana" w:eastAsia="Verdana" w:hAnsi="Verdana" w:cs="Verdana"/>
          <w:sz w:val="18"/>
          <w:szCs w:val="18"/>
        </w:rPr>
        <w:t>, enhancing project intake processes, resource planning, and risk management.</w:t>
      </w:r>
    </w:p>
    <w:p w14:paraId="59A9734B" w14:textId="77777777" w:rsidR="00B33231" w:rsidRPr="00B33231" w:rsidRDefault="00B33231" w:rsidP="00B33231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B33231">
        <w:rPr>
          <w:rFonts w:ascii="Verdana" w:eastAsia="Verdana" w:hAnsi="Verdana" w:cs="Verdana"/>
          <w:sz w:val="18"/>
          <w:szCs w:val="18"/>
        </w:rPr>
        <w:t xml:space="preserve">Managed diverse cross-functional teams, ensuring successful execution of </w:t>
      </w:r>
      <w:r w:rsidRPr="00B33231">
        <w:rPr>
          <w:rFonts w:ascii="Verdana" w:eastAsia="Verdana" w:hAnsi="Verdana" w:cs="Verdana"/>
          <w:b/>
          <w:bCs/>
          <w:sz w:val="18"/>
          <w:szCs w:val="18"/>
        </w:rPr>
        <w:t>IT security implementations</w:t>
      </w:r>
      <w:r w:rsidRPr="00B33231">
        <w:rPr>
          <w:rFonts w:ascii="Verdana" w:eastAsia="Verdana" w:hAnsi="Verdana" w:cs="Verdana"/>
          <w:sz w:val="18"/>
          <w:szCs w:val="18"/>
        </w:rPr>
        <w:t xml:space="preserve"> and SaaS projects.</w:t>
      </w:r>
    </w:p>
    <w:p w14:paraId="54B8EA5F" w14:textId="77777777" w:rsidR="00B33231" w:rsidRPr="00B33231" w:rsidRDefault="00B33231" w:rsidP="00B33231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B33231">
        <w:rPr>
          <w:rFonts w:ascii="Verdana" w:eastAsia="Verdana" w:hAnsi="Verdana" w:cs="Verdana"/>
          <w:sz w:val="18"/>
          <w:szCs w:val="18"/>
        </w:rPr>
        <w:t xml:space="preserve">Improved transparency and accountability through the development of comprehensive </w:t>
      </w:r>
      <w:r w:rsidRPr="00B33231">
        <w:rPr>
          <w:rFonts w:ascii="Verdana" w:eastAsia="Verdana" w:hAnsi="Verdana" w:cs="Verdana"/>
          <w:b/>
          <w:bCs/>
          <w:sz w:val="18"/>
          <w:szCs w:val="18"/>
        </w:rPr>
        <w:t>project governance standards</w:t>
      </w:r>
      <w:r w:rsidRPr="00B33231">
        <w:rPr>
          <w:rFonts w:ascii="Verdana" w:eastAsia="Verdana" w:hAnsi="Verdana" w:cs="Verdana"/>
          <w:sz w:val="18"/>
          <w:szCs w:val="18"/>
        </w:rPr>
        <w:t>.</w:t>
      </w:r>
    </w:p>
    <w:p w14:paraId="55042E74" w14:textId="77777777" w:rsidR="00B33231" w:rsidRPr="00B33231" w:rsidRDefault="00B33231" w:rsidP="00B33231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B33231">
        <w:rPr>
          <w:rFonts w:ascii="Verdana" w:eastAsia="Verdana" w:hAnsi="Verdana" w:cs="Verdana"/>
          <w:sz w:val="18"/>
          <w:szCs w:val="18"/>
        </w:rPr>
        <w:t xml:space="preserve">Led </w:t>
      </w:r>
      <w:r w:rsidRPr="00B33231">
        <w:rPr>
          <w:rFonts w:ascii="Verdana" w:eastAsia="Verdana" w:hAnsi="Verdana" w:cs="Verdana"/>
          <w:b/>
          <w:bCs/>
          <w:sz w:val="18"/>
          <w:szCs w:val="18"/>
        </w:rPr>
        <w:t>Agile transformation</w:t>
      </w:r>
      <w:r w:rsidRPr="00B33231">
        <w:rPr>
          <w:rFonts w:ascii="Verdana" w:eastAsia="Verdana" w:hAnsi="Verdana" w:cs="Verdana"/>
          <w:sz w:val="18"/>
          <w:szCs w:val="18"/>
        </w:rPr>
        <w:t xml:space="preserve"> efforts, fostering a culture of continuous improvement and collaboration.</w:t>
      </w:r>
    </w:p>
    <w:p w14:paraId="0000001C" w14:textId="77777777" w:rsidR="00151550" w:rsidRDefault="00151550">
      <w:pPr>
        <w:widowControl/>
        <w:shd w:val="clear" w:color="auto" w:fill="FFFFFF"/>
        <w:spacing w:after="10"/>
        <w:ind w:left="720"/>
        <w:rPr>
          <w:rFonts w:ascii="Verdana" w:eastAsia="Verdana" w:hAnsi="Verdana" w:cs="Verdana"/>
          <w:sz w:val="18"/>
          <w:szCs w:val="18"/>
        </w:rPr>
      </w:pPr>
    </w:p>
    <w:p w14:paraId="0000001D" w14:textId="678DBEE8" w:rsidR="00151550" w:rsidRDefault="00911D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sz w:val="18"/>
          <w:szCs w:val="18"/>
        </w:rPr>
        <w:t>Disneyland Resorts - California</w:t>
      </w:r>
      <w:r>
        <w:rPr>
          <w:rFonts w:ascii="Verdana" w:eastAsia="Verdana" w:hAnsi="Verdana" w:cs="Verdana"/>
          <w:sz w:val="18"/>
          <w:szCs w:val="18"/>
        </w:rPr>
        <w:br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Program Manager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                   </w:t>
      </w:r>
      <w:r w:rsidR="00901FF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04/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23 – </w:t>
      </w:r>
      <w:r w:rsidR="00CE658C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09/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23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</w:p>
    <w:p w14:paraId="779DD324" w14:textId="77777777" w:rsidR="007D21BC" w:rsidRPr="007D21BC" w:rsidRDefault="007D21BC" w:rsidP="007D21BC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7D21BC">
        <w:rPr>
          <w:rFonts w:ascii="Verdana" w:eastAsia="Verdana" w:hAnsi="Verdana" w:cs="Verdana"/>
          <w:sz w:val="18"/>
          <w:szCs w:val="18"/>
        </w:rPr>
        <w:t xml:space="preserve">Directed high-impact </w:t>
      </w:r>
      <w:r w:rsidRPr="007D21BC">
        <w:rPr>
          <w:rFonts w:ascii="Verdana" w:eastAsia="Verdana" w:hAnsi="Verdana" w:cs="Verdana"/>
          <w:b/>
          <w:bCs/>
          <w:sz w:val="18"/>
          <w:szCs w:val="18"/>
        </w:rPr>
        <w:t>technical projects</w:t>
      </w:r>
      <w:r w:rsidRPr="007D21BC">
        <w:rPr>
          <w:rFonts w:ascii="Verdana" w:eastAsia="Verdana" w:hAnsi="Verdana" w:cs="Verdana"/>
          <w:sz w:val="18"/>
          <w:szCs w:val="18"/>
        </w:rPr>
        <w:t xml:space="preserve"> using Agile and Waterfall methodologies, optimizing workflows and reducing project inefficiencies.</w:t>
      </w:r>
    </w:p>
    <w:p w14:paraId="7CBA0DA0" w14:textId="77777777" w:rsidR="007D21BC" w:rsidRPr="007D21BC" w:rsidRDefault="007D21BC" w:rsidP="007D21BC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7D21BC">
        <w:rPr>
          <w:rFonts w:ascii="Verdana" w:eastAsia="Verdana" w:hAnsi="Verdana" w:cs="Verdana"/>
          <w:sz w:val="18"/>
          <w:szCs w:val="18"/>
        </w:rPr>
        <w:t xml:space="preserve">Implemented operational strategies that enhanced </w:t>
      </w:r>
      <w:r w:rsidRPr="007D21BC">
        <w:rPr>
          <w:rFonts w:ascii="Verdana" w:eastAsia="Verdana" w:hAnsi="Verdana" w:cs="Verdana"/>
          <w:b/>
          <w:bCs/>
          <w:sz w:val="18"/>
          <w:szCs w:val="18"/>
        </w:rPr>
        <w:t>portfolio performance metrics</w:t>
      </w:r>
      <w:r w:rsidRPr="007D21BC">
        <w:rPr>
          <w:rFonts w:ascii="Verdana" w:eastAsia="Verdana" w:hAnsi="Verdana" w:cs="Verdana"/>
          <w:sz w:val="18"/>
          <w:szCs w:val="18"/>
        </w:rPr>
        <w:t>, reducing downtime by 30%.</w:t>
      </w:r>
    </w:p>
    <w:p w14:paraId="08A9B594" w14:textId="77777777" w:rsidR="007D21BC" w:rsidRPr="007D21BC" w:rsidRDefault="007D21BC" w:rsidP="007D21BC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7D21BC">
        <w:rPr>
          <w:rFonts w:ascii="Verdana" w:eastAsia="Verdana" w:hAnsi="Verdana" w:cs="Verdana"/>
          <w:sz w:val="18"/>
          <w:szCs w:val="18"/>
        </w:rPr>
        <w:t xml:space="preserve">Collaborated with executive leadership to align technology initiatives with organizational goals, improving </w:t>
      </w:r>
      <w:r w:rsidRPr="007D21BC">
        <w:rPr>
          <w:rFonts w:ascii="Verdana" w:eastAsia="Verdana" w:hAnsi="Verdana" w:cs="Verdana"/>
          <w:b/>
          <w:bCs/>
          <w:sz w:val="18"/>
          <w:szCs w:val="18"/>
        </w:rPr>
        <w:t>strategic IT alignment</w:t>
      </w:r>
      <w:r w:rsidRPr="007D21BC">
        <w:rPr>
          <w:rFonts w:ascii="Verdana" w:eastAsia="Verdana" w:hAnsi="Verdana" w:cs="Verdana"/>
          <w:sz w:val="18"/>
          <w:szCs w:val="18"/>
        </w:rPr>
        <w:t>.</w:t>
      </w:r>
    </w:p>
    <w:p w14:paraId="00000023" w14:textId="376F8791" w:rsidR="00151550" w:rsidRPr="007D21BC" w:rsidRDefault="007D21BC" w:rsidP="00577850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 w:rsidRPr="007D21BC">
        <w:rPr>
          <w:rFonts w:ascii="Verdana" w:eastAsia="Verdana" w:hAnsi="Verdana" w:cs="Verdana"/>
          <w:sz w:val="18"/>
          <w:szCs w:val="18"/>
        </w:rPr>
        <w:t xml:space="preserve">Led cross-functional teams to deliver complex projects, ensuring alignment with </w:t>
      </w:r>
      <w:r w:rsidRPr="007D21BC">
        <w:rPr>
          <w:rFonts w:ascii="Verdana" w:eastAsia="Verdana" w:hAnsi="Verdana" w:cs="Verdana"/>
          <w:b/>
          <w:bCs/>
          <w:sz w:val="18"/>
          <w:szCs w:val="18"/>
        </w:rPr>
        <w:t>strategic business objectives</w:t>
      </w:r>
      <w:r w:rsidRPr="007D21BC">
        <w:rPr>
          <w:rFonts w:ascii="Verdana" w:eastAsia="Verdana" w:hAnsi="Verdana" w:cs="Verdana"/>
          <w:sz w:val="18"/>
          <w:szCs w:val="18"/>
        </w:rPr>
        <w:t>.</w:t>
      </w:r>
    </w:p>
    <w:p w14:paraId="00000024" w14:textId="77777777" w:rsidR="00151550" w:rsidRDefault="00911D43" w:rsidP="007D21BC">
      <w:pPr>
        <w:widowControl/>
        <w:numPr>
          <w:ilvl w:val="0"/>
          <w:numId w:val="7"/>
        </w:numPr>
        <w:shd w:val="clear" w:color="auto" w:fill="FFFFFF"/>
        <w:spacing w:after="1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Spearheaded </w:t>
      </w:r>
      <w:r w:rsidRPr="007D21BC">
        <w:rPr>
          <w:rFonts w:ascii="Verdana" w:eastAsia="Verdana" w:hAnsi="Verdana" w:cs="Verdana"/>
          <w:sz w:val="18"/>
          <w:szCs w:val="18"/>
        </w:rPr>
        <w:t>performance optimization strategies</w:t>
      </w:r>
      <w:r>
        <w:rPr>
          <w:rFonts w:ascii="Verdana" w:eastAsia="Verdana" w:hAnsi="Verdana" w:cs="Verdana"/>
          <w:sz w:val="18"/>
          <w:szCs w:val="18"/>
        </w:rPr>
        <w:t>, significantly reducing system downtime and enhancing the overall guest experience through improved technical infrastructure.</w:t>
      </w:r>
    </w:p>
    <w:p w14:paraId="00000025" w14:textId="77777777" w:rsidR="00151550" w:rsidRDefault="0015155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00000026" w14:textId="742A5588" w:rsidR="00151550" w:rsidRDefault="00911D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sz w:val="18"/>
          <w:szCs w:val="18"/>
        </w:rPr>
        <w:t>GitHub - California</w:t>
      </w:r>
      <w:r>
        <w:rPr>
          <w:rFonts w:ascii="Verdana" w:eastAsia="Verdana" w:hAnsi="Verdana" w:cs="Verdana"/>
          <w:b/>
          <w:sz w:val="18"/>
          <w:szCs w:val="18"/>
        </w:rPr>
        <w:br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Technical Program Manager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                              </w:t>
      </w:r>
      <w:r w:rsidR="004C562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08/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21 – </w:t>
      </w:r>
      <w:r w:rsidR="004C562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05/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23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</w:p>
    <w:p w14:paraId="2CE3A279" w14:textId="77777777" w:rsidR="00540814" w:rsidRPr="00540814" w:rsidRDefault="00540814" w:rsidP="0054081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40814">
        <w:rPr>
          <w:rFonts w:ascii="Verdana" w:eastAsia="Verdana" w:hAnsi="Verdana" w:cs="Verdana"/>
          <w:sz w:val="18"/>
          <w:szCs w:val="18"/>
        </w:rPr>
        <w:t xml:space="preserve">Managed GitHub’s largest annual conference, </w:t>
      </w:r>
      <w:proofErr w:type="spellStart"/>
      <w:r w:rsidRPr="00540814">
        <w:rPr>
          <w:rFonts w:ascii="Verdana" w:eastAsia="Verdana" w:hAnsi="Verdana" w:cs="Verdana"/>
          <w:sz w:val="18"/>
          <w:szCs w:val="18"/>
        </w:rPr>
        <w:t>Codespaces</w:t>
      </w:r>
      <w:proofErr w:type="spellEnd"/>
      <w:r w:rsidRPr="00540814">
        <w:rPr>
          <w:rFonts w:ascii="Verdana" w:eastAsia="Verdana" w:hAnsi="Verdana" w:cs="Verdana"/>
          <w:sz w:val="18"/>
          <w:szCs w:val="18"/>
        </w:rPr>
        <w:t xml:space="preserve"> Universe, ensuring </w:t>
      </w:r>
      <w:r w:rsidRPr="00540814">
        <w:rPr>
          <w:rFonts w:ascii="Verdana" w:eastAsia="Verdana" w:hAnsi="Verdana" w:cs="Verdana"/>
          <w:b/>
          <w:bCs/>
          <w:sz w:val="18"/>
          <w:szCs w:val="18"/>
        </w:rPr>
        <w:t>portfolio governance</w:t>
      </w:r>
      <w:r w:rsidRPr="00540814">
        <w:rPr>
          <w:rFonts w:ascii="Verdana" w:eastAsia="Verdana" w:hAnsi="Verdana" w:cs="Verdana"/>
          <w:sz w:val="18"/>
          <w:szCs w:val="18"/>
        </w:rPr>
        <w:t xml:space="preserve"> and strategic alignment across departments.</w:t>
      </w:r>
    </w:p>
    <w:p w14:paraId="33DCBC65" w14:textId="77777777" w:rsidR="00540814" w:rsidRPr="00540814" w:rsidRDefault="00540814" w:rsidP="0054081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40814">
        <w:rPr>
          <w:rFonts w:ascii="Verdana" w:eastAsia="Verdana" w:hAnsi="Verdana" w:cs="Verdana"/>
          <w:sz w:val="18"/>
          <w:szCs w:val="18"/>
        </w:rPr>
        <w:t xml:space="preserve">Developed and implemented </w:t>
      </w:r>
      <w:r w:rsidRPr="00540814">
        <w:rPr>
          <w:rFonts w:ascii="Verdana" w:eastAsia="Verdana" w:hAnsi="Verdana" w:cs="Verdana"/>
          <w:b/>
          <w:bCs/>
          <w:sz w:val="18"/>
          <w:szCs w:val="18"/>
        </w:rPr>
        <w:t>resource optimization strategies</w:t>
      </w:r>
      <w:r w:rsidRPr="00540814">
        <w:rPr>
          <w:rFonts w:ascii="Verdana" w:eastAsia="Verdana" w:hAnsi="Verdana" w:cs="Verdana"/>
          <w:sz w:val="18"/>
          <w:szCs w:val="18"/>
        </w:rPr>
        <w:t>, improving project delivery times and reducing operational bottlenecks.</w:t>
      </w:r>
    </w:p>
    <w:p w14:paraId="363450A0" w14:textId="77777777" w:rsidR="00540814" w:rsidRPr="00540814" w:rsidRDefault="00540814" w:rsidP="0054081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40814">
        <w:rPr>
          <w:rFonts w:ascii="Verdana" w:eastAsia="Verdana" w:hAnsi="Verdana" w:cs="Verdana"/>
          <w:sz w:val="18"/>
          <w:szCs w:val="18"/>
        </w:rPr>
        <w:t xml:space="preserve">Fostered strong cross-functional partnerships, ensuring alignment on </w:t>
      </w:r>
      <w:r w:rsidRPr="00540814">
        <w:rPr>
          <w:rFonts w:ascii="Verdana" w:eastAsia="Verdana" w:hAnsi="Verdana" w:cs="Verdana"/>
          <w:b/>
          <w:bCs/>
          <w:sz w:val="18"/>
          <w:szCs w:val="18"/>
        </w:rPr>
        <w:t>key performance indicators (KPIs)</w:t>
      </w:r>
      <w:r w:rsidRPr="00540814">
        <w:rPr>
          <w:rFonts w:ascii="Verdana" w:eastAsia="Verdana" w:hAnsi="Verdana" w:cs="Verdana"/>
          <w:sz w:val="18"/>
          <w:szCs w:val="18"/>
        </w:rPr>
        <w:t xml:space="preserve"> and project milestones.</w:t>
      </w:r>
    </w:p>
    <w:p w14:paraId="1005CD1D" w14:textId="77777777" w:rsidR="00540814" w:rsidRPr="00540814" w:rsidRDefault="00540814" w:rsidP="0054081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40814">
        <w:rPr>
          <w:rFonts w:ascii="Verdana" w:eastAsia="Verdana" w:hAnsi="Verdana" w:cs="Verdana"/>
          <w:sz w:val="18"/>
          <w:szCs w:val="18"/>
        </w:rPr>
        <w:t xml:space="preserve">Led enterprise-wide initiatives, enhancing </w:t>
      </w:r>
      <w:r w:rsidRPr="00540814">
        <w:rPr>
          <w:rFonts w:ascii="Verdana" w:eastAsia="Verdana" w:hAnsi="Verdana" w:cs="Verdana"/>
          <w:b/>
          <w:bCs/>
          <w:sz w:val="18"/>
          <w:szCs w:val="18"/>
        </w:rPr>
        <w:t>IT infrastructure management</w:t>
      </w:r>
      <w:r w:rsidRPr="00540814">
        <w:rPr>
          <w:rFonts w:ascii="Verdana" w:eastAsia="Verdana" w:hAnsi="Verdana" w:cs="Verdana"/>
          <w:sz w:val="18"/>
          <w:szCs w:val="18"/>
        </w:rPr>
        <w:t xml:space="preserve"> and cross-team collaboration.</w:t>
      </w:r>
    </w:p>
    <w:p w14:paraId="0000002D" w14:textId="77777777" w:rsidR="00151550" w:rsidRDefault="0015155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0000002E" w14:textId="77777777" w:rsidR="00151550" w:rsidRDefault="00911D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Kaiser Permanente - California</w:t>
      </w:r>
    </w:p>
    <w:p w14:paraId="0000002F" w14:textId="099037C3" w:rsidR="00151550" w:rsidRDefault="00911D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Senior Program Manager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</w:t>
      </w:r>
      <w:r w:rsidR="0027350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                  04/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21 -</w:t>
      </w:r>
      <w:r w:rsidR="00273507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08/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21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</w:t>
      </w:r>
    </w:p>
    <w:p w14:paraId="55A4B33A" w14:textId="77777777" w:rsidR="00B37854" w:rsidRPr="00B37854" w:rsidRDefault="00B37854" w:rsidP="00B3785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B37854">
        <w:rPr>
          <w:rFonts w:ascii="Verdana" w:eastAsia="Verdana" w:hAnsi="Verdana" w:cs="Verdana"/>
          <w:sz w:val="18"/>
          <w:szCs w:val="18"/>
        </w:rPr>
        <w:t xml:space="preserve">Directed </w:t>
      </w:r>
      <w:r w:rsidRPr="00B37854">
        <w:rPr>
          <w:rFonts w:ascii="Verdana" w:eastAsia="Verdana" w:hAnsi="Verdana" w:cs="Verdana"/>
          <w:b/>
          <w:bCs/>
          <w:sz w:val="18"/>
          <w:szCs w:val="18"/>
        </w:rPr>
        <w:t>end-to-end portfolio management</w:t>
      </w:r>
      <w:r w:rsidRPr="00B37854">
        <w:rPr>
          <w:rFonts w:ascii="Verdana" w:eastAsia="Verdana" w:hAnsi="Verdana" w:cs="Verdana"/>
          <w:sz w:val="18"/>
          <w:szCs w:val="18"/>
        </w:rPr>
        <w:t>, overseeing multiple high-impact projects aligned with strategic priorities.</w:t>
      </w:r>
    </w:p>
    <w:p w14:paraId="2A7C9AD4" w14:textId="77777777" w:rsidR="00B37854" w:rsidRPr="00B37854" w:rsidRDefault="00B37854" w:rsidP="00B3785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B37854">
        <w:rPr>
          <w:rFonts w:ascii="Verdana" w:eastAsia="Verdana" w:hAnsi="Verdana" w:cs="Verdana"/>
          <w:sz w:val="18"/>
          <w:szCs w:val="18"/>
        </w:rPr>
        <w:t>Designed and executed comprehensive project plans for regulatory compliance, enhancing operational efficiency.</w:t>
      </w:r>
    </w:p>
    <w:p w14:paraId="094C79EE" w14:textId="77777777" w:rsidR="00B37854" w:rsidRPr="00B37854" w:rsidRDefault="00B37854" w:rsidP="00B3785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B37854">
        <w:rPr>
          <w:rFonts w:ascii="Verdana" w:eastAsia="Verdana" w:hAnsi="Verdana" w:cs="Verdana"/>
          <w:sz w:val="18"/>
          <w:szCs w:val="18"/>
        </w:rPr>
        <w:t xml:space="preserve">Led </w:t>
      </w:r>
      <w:r w:rsidRPr="00B37854">
        <w:rPr>
          <w:rFonts w:ascii="Verdana" w:eastAsia="Verdana" w:hAnsi="Verdana" w:cs="Verdana"/>
          <w:b/>
          <w:bCs/>
          <w:sz w:val="18"/>
          <w:szCs w:val="18"/>
        </w:rPr>
        <w:t>risk assessment and mitigation</w:t>
      </w:r>
      <w:r w:rsidRPr="00B37854">
        <w:rPr>
          <w:rFonts w:ascii="Verdana" w:eastAsia="Verdana" w:hAnsi="Verdana" w:cs="Verdana"/>
          <w:sz w:val="18"/>
          <w:szCs w:val="18"/>
        </w:rPr>
        <w:t xml:space="preserve"> strategies, ensuring timely delivery of projects within scope and budget.</w:t>
      </w:r>
    </w:p>
    <w:p w14:paraId="00000037" w14:textId="714BB21A" w:rsidR="00151550" w:rsidRDefault="00B37854" w:rsidP="00B37854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B37854">
        <w:rPr>
          <w:rFonts w:ascii="Verdana" w:eastAsia="Verdana" w:hAnsi="Verdana" w:cs="Verdana"/>
          <w:sz w:val="18"/>
          <w:szCs w:val="18"/>
        </w:rPr>
        <w:t>Improved resource allocation processes, driving operational efficiencies and reducing project turnaround times by 20%.</w:t>
      </w:r>
    </w:p>
    <w:p w14:paraId="141D47B7" w14:textId="77777777" w:rsidR="00B37854" w:rsidRPr="00B37854" w:rsidRDefault="00B37854" w:rsidP="00B3785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Verdana" w:eastAsia="Verdana" w:hAnsi="Verdana" w:cs="Verdana"/>
          <w:sz w:val="18"/>
          <w:szCs w:val="18"/>
        </w:rPr>
      </w:pPr>
    </w:p>
    <w:p w14:paraId="00000038" w14:textId="4D30234B" w:rsidR="00151550" w:rsidRDefault="00911D4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sz w:val="18"/>
          <w:szCs w:val="18"/>
        </w:rPr>
        <w:t>NBC Universal - Universal City, CA</w:t>
      </w:r>
      <w:r>
        <w:rPr>
          <w:rFonts w:ascii="Verdana" w:eastAsia="Verdana" w:hAnsi="Verdana" w:cs="Verdana"/>
          <w:b/>
          <w:sz w:val="18"/>
          <w:szCs w:val="18"/>
        </w:rPr>
        <w:br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Senior Project Manager 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        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proofErr w:type="gramStart"/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  <w:t xml:space="preserve">  </w:t>
      </w:r>
      <w:r w:rsidR="003553AB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08</w:t>
      </w:r>
      <w:proofErr w:type="gramEnd"/>
      <w:r w:rsidR="003553AB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19 – </w:t>
      </w:r>
      <w:r w:rsidR="003553AB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08/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20</w:t>
      </w:r>
    </w:p>
    <w:p w14:paraId="3F477A20" w14:textId="77777777" w:rsidR="00500E7E" w:rsidRPr="00500E7E" w:rsidRDefault="00500E7E" w:rsidP="00500E7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00E7E">
        <w:rPr>
          <w:rFonts w:ascii="Verdana" w:eastAsia="Verdana" w:hAnsi="Verdana" w:cs="Verdana"/>
          <w:sz w:val="18"/>
          <w:szCs w:val="18"/>
        </w:rPr>
        <w:t>Managed the data warehouse application and financial systems for Universal Studios Galaxy, ensuring 100% on-time delivery.</w:t>
      </w:r>
    </w:p>
    <w:p w14:paraId="3424F30B" w14:textId="77777777" w:rsidR="00500E7E" w:rsidRPr="00500E7E" w:rsidRDefault="00500E7E" w:rsidP="00500E7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00E7E">
        <w:rPr>
          <w:rFonts w:ascii="Verdana" w:eastAsia="Verdana" w:hAnsi="Verdana" w:cs="Verdana"/>
          <w:sz w:val="18"/>
          <w:szCs w:val="18"/>
        </w:rPr>
        <w:t>Established project governance frameworks, enhancing stakeholder communication and risk management processes.</w:t>
      </w:r>
    </w:p>
    <w:p w14:paraId="088CC989" w14:textId="77777777" w:rsidR="00500E7E" w:rsidRPr="00500E7E" w:rsidRDefault="00500E7E" w:rsidP="00500E7E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500E7E">
        <w:rPr>
          <w:rFonts w:ascii="Verdana" w:eastAsia="Verdana" w:hAnsi="Verdana" w:cs="Verdana"/>
          <w:sz w:val="18"/>
          <w:szCs w:val="18"/>
        </w:rPr>
        <w:t>Led cross-functional teams, driving continuous improvement and optimizing data management systems.</w:t>
      </w:r>
    </w:p>
    <w:p w14:paraId="4BC7AFF5" w14:textId="77777777" w:rsidR="00452320" w:rsidRDefault="00452320" w:rsidP="004523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Verdana" w:eastAsia="Verdana" w:hAnsi="Verdana" w:cs="Verdana"/>
          <w:sz w:val="18"/>
          <w:szCs w:val="18"/>
        </w:rPr>
      </w:pPr>
    </w:p>
    <w:p w14:paraId="0000003D" w14:textId="77777777" w:rsidR="00151550" w:rsidRDefault="00911D43">
      <w:pPr>
        <w:keepLines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" w:after="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American Insurance Group (AIG) - Woodland Hills, Ca</w:t>
      </w:r>
    </w:p>
    <w:p w14:paraId="0000003E" w14:textId="0AF44BD3" w:rsidR="00151550" w:rsidRDefault="00911D43">
      <w:pPr>
        <w:keepLines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" w:after="20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Program Manager | Consultant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 w:rsidR="003553AB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12/17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0619E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–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3553AB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08</w:t>
      </w:r>
      <w:r w:rsidR="000619E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/2019</w:t>
      </w:r>
    </w:p>
    <w:p w14:paraId="45B3FD3D" w14:textId="77777777" w:rsidR="002E3774" w:rsidRPr="002E3774" w:rsidRDefault="002E3774" w:rsidP="002E3774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2E3774">
        <w:rPr>
          <w:rFonts w:ascii="Verdana" w:eastAsia="Verdana" w:hAnsi="Verdana" w:cs="Verdana"/>
          <w:sz w:val="18"/>
          <w:szCs w:val="18"/>
        </w:rPr>
        <w:t>Implemented Agile methodologies and transitioned project management practices from Waterfall to Agile.</w:t>
      </w:r>
    </w:p>
    <w:p w14:paraId="2506EB46" w14:textId="77777777" w:rsidR="002E3774" w:rsidRPr="002E3774" w:rsidRDefault="002E3774" w:rsidP="002E3774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2E3774">
        <w:rPr>
          <w:rFonts w:ascii="Verdana" w:eastAsia="Verdana" w:hAnsi="Verdana" w:cs="Verdana"/>
          <w:sz w:val="18"/>
          <w:szCs w:val="18"/>
        </w:rPr>
        <w:t xml:space="preserve">Oversaw </w:t>
      </w:r>
      <w:r w:rsidRPr="002E3774">
        <w:rPr>
          <w:rFonts w:ascii="Verdana" w:eastAsia="Verdana" w:hAnsi="Verdana" w:cs="Verdana"/>
          <w:b/>
          <w:bCs/>
          <w:sz w:val="18"/>
          <w:szCs w:val="18"/>
        </w:rPr>
        <w:t>portfolio-level resource planning</w:t>
      </w:r>
      <w:r w:rsidRPr="002E3774">
        <w:rPr>
          <w:rFonts w:ascii="Verdana" w:eastAsia="Verdana" w:hAnsi="Verdana" w:cs="Verdana"/>
          <w:sz w:val="18"/>
          <w:szCs w:val="18"/>
        </w:rPr>
        <w:t xml:space="preserve"> and demand management, reducing deployment times by 50%.</w:t>
      </w:r>
    </w:p>
    <w:p w14:paraId="157C954E" w14:textId="77777777" w:rsidR="002E3774" w:rsidRPr="002E3774" w:rsidRDefault="002E3774" w:rsidP="002E3774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2E3774">
        <w:rPr>
          <w:rFonts w:ascii="Verdana" w:eastAsia="Verdana" w:hAnsi="Verdana" w:cs="Verdana"/>
          <w:sz w:val="18"/>
          <w:szCs w:val="18"/>
        </w:rPr>
        <w:t xml:space="preserve">Enhanced project delivery through robust </w:t>
      </w:r>
      <w:r w:rsidRPr="002E3774">
        <w:rPr>
          <w:rFonts w:ascii="Verdana" w:eastAsia="Verdana" w:hAnsi="Verdana" w:cs="Verdana"/>
          <w:b/>
          <w:bCs/>
          <w:sz w:val="18"/>
          <w:szCs w:val="18"/>
        </w:rPr>
        <w:t>PMO governance frameworks</w:t>
      </w:r>
      <w:r w:rsidRPr="002E3774">
        <w:rPr>
          <w:rFonts w:ascii="Verdana" w:eastAsia="Verdana" w:hAnsi="Verdana" w:cs="Verdana"/>
          <w:sz w:val="18"/>
          <w:szCs w:val="18"/>
        </w:rPr>
        <w:t xml:space="preserve"> and improved stakeholder engagement strategies.</w:t>
      </w:r>
    </w:p>
    <w:p w14:paraId="17F81AEE" w14:textId="77777777" w:rsidR="00452320" w:rsidRDefault="00452320" w:rsidP="004238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0F0FFF06" w14:textId="77777777" w:rsidR="00452320" w:rsidRDefault="00452320" w:rsidP="004238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</w:p>
    <w:p w14:paraId="069EA925" w14:textId="11453DCD" w:rsidR="00452320" w:rsidRDefault="00452320" w:rsidP="004238DE">
      <w:pPr>
        <w:keepLines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" w:after="2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Kaiser Permanente - Remote, Ca</w:t>
      </w:r>
    </w:p>
    <w:p w14:paraId="0FCBB3A8" w14:textId="2F39AC57" w:rsidR="00452320" w:rsidRDefault="00452320" w:rsidP="004238DE">
      <w:pPr>
        <w:keepLines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" w:after="20"/>
        <w:rPr>
          <w:rFonts w:ascii="Verdana" w:eastAsia="Verdana" w:hAnsi="Verdana" w:cs="Verdana"/>
          <w:b/>
          <w:sz w:val="18"/>
          <w:szCs w:val="18"/>
          <w:shd w:val="clear" w:color="auto" w:fill="CFE2F3"/>
        </w:rPr>
      </w:pP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Program Manager | Consultant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  <w:r w:rsidR="00EC698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        </w:t>
      </w:r>
      <w:r w:rsidR="000619EA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05/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10 </w:t>
      </w:r>
      <w:r w:rsidR="00EC698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–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 xml:space="preserve"> </w:t>
      </w:r>
      <w:r w:rsidR="00EC698F"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12/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>17</w:t>
      </w:r>
      <w:r>
        <w:rPr>
          <w:rFonts w:ascii="Verdana" w:eastAsia="Verdana" w:hAnsi="Verdana" w:cs="Verdana"/>
          <w:b/>
          <w:sz w:val="18"/>
          <w:szCs w:val="18"/>
          <w:shd w:val="clear" w:color="auto" w:fill="CFE2F3"/>
        </w:rPr>
        <w:tab/>
      </w:r>
    </w:p>
    <w:p w14:paraId="7AC74FDE" w14:textId="77777777" w:rsidR="004238DE" w:rsidRPr="004238DE" w:rsidRDefault="004238DE" w:rsidP="004238D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4238DE">
        <w:rPr>
          <w:rFonts w:ascii="Verdana" w:eastAsia="Verdana" w:hAnsi="Verdana" w:cs="Verdana"/>
          <w:sz w:val="18"/>
          <w:szCs w:val="18"/>
        </w:rPr>
        <w:t xml:space="preserve">Led the transformation of the </w:t>
      </w:r>
      <w:r w:rsidRPr="004238DE">
        <w:rPr>
          <w:rFonts w:ascii="Verdana" w:eastAsia="Verdana" w:hAnsi="Verdana" w:cs="Verdana"/>
          <w:b/>
          <w:bCs/>
          <w:sz w:val="18"/>
          <w:szCs w:val="18"/>
        </w:rPr>
        <w:t>pharmacy data warehouse system</w:t>
      </w:r>
      <w:r w:rsidRPr="004238DE">
        <w:rPr>
          <w:rFonts w:ascii="Verdana" w:eastAsia="Verdana" w:hAnsi="Verdana" w:cs="Verdana"/>
          <w:sz w:val="18"/>
          <w:szCs w:val="18"/>
        </w:rPr>
        <w:t>, integrating advanced ETL processes and improving reporting efficiency.</w:t>
      </w:r>
    </w:p>
    <w:p w14:paraId="4B4FF6E0" w14:textId="77777777" w:rsidR="004238DE" w:rsidRPr="004238DE" w:rsidRDefault="004238DE" w:rsidP="004238D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4238DE">
        <w:rPr>
          <w:rFonts w:ascii="Verdana" w:eastAsia="Verdana" w:hAnsi="Verdana" w:cs="Verdana"/>
          <w:sz w:val="18"/>
          <w:szCs w:val="18"/>
        </w:rPr>
        <w:t>Directed cross-functional teams, ensuring successful execution of IT projects within time, scope, and budget constraints.</w:t>
      </w:r>
    </w:p>
    <w:p w14:paraId="55BED9B2" w14:textId="77777777" w:rsidR="004238DE" w:rsidRPr="004238DE" w:rsidRDefault="004238DE" w:rsidP="004238DE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Verdana" w:eastAsia="Verdana" w:hAnsi="Verdana" w:cs="Verdana"/>
          <w:sz w:val="18"/>
          <w:szCs w:val="18"/>
        </w:rPr>
      </w:pPr>
      <w:r w:rsidRPr="004238DE">
        <w:rPr>
          <w:rFonts w:ascii="Verdana" w:eastAsia="Verdana" w:hAnsi="Verdana" w:cs="Verdana"/>
          <w:sz w:val="18"/>
          <w:szCs w:val="18"/>
        </w:rPr>
        <w:t xml:space="preserve">Implemented </w:t>
      </w:r>
      <w:r w:rsidRPr="004238DE">
        <w:rPr>
          <w:rFonts w:ascii="Verdana" w:eastAsia="Verdana" w:hAnsi="Verdana" w:cs="Verdana"/>
          <w:b/>
          <w:bCs/>
          <w:sz w:val="18"/>
          <w:szCs w:val="18"/>
        </w:rPr>
        <w:t>continuous improvement processes</w:t>
      </w:r>
      <w:r w:rsidRPr="004238DE">
        <w:rPr>
          <w:rFonts w:ascii="Verdana" w:eastAsia="Verdana" w:hAnsi="Verdana" w:cs="Verdana"/>
          <w:sz w:val="18"/>
          <w:szCs w:val="18"/>
        </w:rPr>
        <w:t>, reducing project completion time by 20%.</w:t>
      </w:r>
    </w:p>
    <w:p w14:paraId="00000044" w14:textId="1A1A3747" w:rsidR="00151550" w:rsidRPr="00452320" w:rsidRDefault="00452320" w:rsidP="004238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Verdana" w:eastAsia="Verdana" w:hAnsi="Verdana" w:cs="Verdana"/>
          <w:sz w:val="18"/>
          <w:szCs w:val="18"/>
        </w:rPr>
      </w:pPr>
      <w:r w:rsidRPr="00452320">
        <w:rPr>
          <w:rFonts w:ascii="Verdana" w:eastAsia="Verdana" w:hAnsi="Verdana" w:cs="Verdana"/>
          <w:sz w:val="18"/>
          <w:szCs w:val="18"/>
        </w:rPr>
        <w:t>.</w:t>
      </w:r>
    </w:p>
    <w:p w14:paraId="00000046" w14:textId="77777777" w:rsidR="00151550" w:rsidRDefault="00000000">
      <w:pPr>
        <w:rPr>
          <w:rFonts w:ascii="Verdana" w:eastAsia="Verdana" w:hAnsi="Verdana" w:cs="Verdana"/>
          <w:b/>
          <w:sz w:val="18"/>
          <w:szCs w:val="18"/>
        </w:rPr>
      </w:pPr>
      <w:r>
        <w:pict w14:anchorId="42164BE0">
          <v:rect id="_x0000_i1026" style="width:0;height:1.5pt" o:hralign="center" o:hrstd="t" o:hr="t" fillcolor="#a0a0a0" stroked="f"/>
        </w:pict>
      </w:r>
    </w:p>
    <w:p w14:paraId="00000047" w14:textId="77777777" w:rsidR="00151550" w:rsidRDefault="00911D43">
      <w:pPr>
        <w:pBdr>
          <w:top w:val="nil"/>
          <w:left w:val="nil"/>
          <w:bottom w:val="dotted" w:sz="4" w:space="1" w:color="000000"/>
          <w:right w:val="nil"/>
          <w:between w:val="nil"/>
        </w:pBdr>
        <w:spacing w:after="60"/>
        <w:jc w:val="center"/>
        <w:rPr>
          <w:rFonts w:ascii="Verdana" w:eastAsia="Verdana" w:hAnsi="Verdana" w:cs="Verdana"/>
          <w:b/>
          <w:color w:val="44546A"/>
          <w:sz w:val="18"/>
          <w:szCs w:val="18"/>
        </w:rPr>
      </w:pPr>
      <w:r>
        <w:rPr>
          <w:rFonts w:ascii="Verdana" w:eastAsia="Verdana" w:hAnsi="Verdana" w:cs="Verdana"/>
          <w:b/>
        </w:rPr>
        <w:t>EDUCATION &amp; CERTIFICATIONS</w:t>
      </w:r>
    </w:p>
    <w:p w14:paraId="00000048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spacing w:before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Doctorate in Business Administration (DBA) | Leadership - </w:t>
      </w:r>
      <w:r>
        <w:rPr>
          <w:rFonts w:ascii="Verdana" w:eastAsia="Verdana" w:hAnsi="Verdana" w:cs="Verdana"/>
          <w:i/>
          <w:sz w:val="18"/>
          <w:szCs w:val="18"/>
        </w:rPr>
        <w:t>Walden University, Minneapolis, MN</w:t>
      </w:r>
    </w:p>
    <w:p w14:paraId="00000049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Masters in Project Management (MPM) - </w:t>
      </w:r>
      <w:r>
        <w:rPr>
          <w:rFonts w:ascii="Verdana" w:eastAsia="Verdana" w:hAnsi="Verdana" w:cs="Verdana"/>
          <w:i/>
          <w:sz w:val="18"/>
          <w:szCs w:val="18"/>
        </w:rPr>
        <w:t>Keller Graduate School, Sherman Oaks, CA</w:t>
      </w:r>
    </w:p>
    <w:p w14:paraId="0000004A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MBA in Information Technology - </w:t>
      </w:r>
      <w:r>
        <w:rPr>
          <w:rFonts w:ascii="Verdana" w:eastAsia="Verdana" w:hAnsi="Verdana" w:cs="Verdana"/>
          <w:i/>
          <w:sz w:val="18"/>
          <w:szCs w:val="18"/>
        </w:rPr>
        <w:t>Kaplan University, Miami, FL</w:t>
      </w:r>
    </w:p>
    <w:p w14:paraId="0000004B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BS in Business Administration - </w:t>
      </w:r>
      <w:r>
        <w:rPr>
          <w:rFonts w:ascii="Verdana" w:eastAsia="Verdana" w:hAnsi="Verdana" w:cs="Verdana"/>
          <w:i/>
          <w:sz w:val="18"/>
          <w:szCs w:val="18"/>
        </w:rPr>
        <w:t>California State University, Los Angeles, CA</w:t>
      </w:r>
    </w:p>
    <w:p w14:paraId="0000004C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Project Management Professional (PMP)</w:t>
      </w:r>
      <w:r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i/>
          <w:sz w:val="18"/>
          <w:szCs w:val="18"/>
        </w:rPr>
        <w:t>Project Management Institute (PMI)</w:t>
      </w:r>
    </w:p>
    <w:p w14:paraId="0000004D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Certified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SAFe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>® Scrum Master &amp; Product Owner</w:t>
      </w:r>
      <w:r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i/>
          <w:sz w:val="18"/>
          <w:szCs w:val="18"/>
        </w:rPr>
        <w:t>Scaled Agile, Inc.</w:t>
      </w:r>
    </w:p>
    <w:p w14:paraId="0000004E" w14:textId="77777777" w:rsidR="00151550" w:rsidRDefault="00911D43">
      <w:pPr>
        <w:numPr>
          <w:ilvl w:val="0"/>
          <w:numId w:val="5"/>
        </w:numPr>
        <w:pBdr>
          <w:bottom w:val="dotted" w:sz="4" w:space="1" w:color="000000"/>
        </w:pBdr>
        <w:spacing w:after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Wicked Problem-Solving Practitioner</w:t>
      </w:r>
      <w:r>
        <w:rPr>
          <w:rFonts w:ascii="Verdana" w:eastAsia="Verdana" w:hAnsi="Verdana" w:cs="Verdana"/>
          <w:sz w:val="18"/>
          <w:szCs w:val="18"/>
        </w:rPr>
        <w:t xml:space="preserve"> – </w:t>
      </w:r>
      <w:r>
        <w:rPr>
          <w:rFonts w:ascii="Verdana" w:eastAsia="Verdana" w:hAnsi="Verdana" w:cs="Verdana"/>
          <w:i/>
          <w:sz w:val="18"/>
          <w:szCs w:val="18"/>
        </w:rPr>
        <w:t>Project Management Institute (PMI)</w:t>
      </w:r>
    </w:p>
    <w:sectPr w:rsidR="00151550">
      <w:headerReference w:type="default" r:id="rId9"/>
      <w:pgSz w:w="12240" w:h="15840"/>
      <w:pgMar w:top="360" w:right="720" w:bottom="720" w:left="720" w:header="432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FA62D" w14:textId="77777777" w:rsidR="00DE43ED" w:rsidRDefault="00DE43ED">
      <w:r>
        <w:separator/>
      </w:r>
    </w:p>
  </w:endnote>
  <w:endnote w:type="continuationSeparator" w:id="0">
    <w:p w14:paraId="16953C1B" w14:textId="77777777" w:rsidR="00DE43ED" w:rsidRDefault="00DE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9FE36" w14:textId="77777777" w:rsidR="00DE43ED" w:rsidRDefault="00DE43ED">
      <w:r>
        <w:separator/>
      </w:r>
    </w:p>
  </w:footnote>
  <w:footnote w:type="continuationSeparator" w:id="0">
    <w:p w14:paraId="203C9FBA" w14:textId="77777777" w:rsidR="00DE43ED" w:rsidRDefault="00DE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151550" w:rsidRDefault="0015155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6684C"/>
    <w:multiLevelType w:val="multilevel"/>
    <w:tmpl w:val="0E9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F01A3"/>
    <w:multiLevelType w:val="multilevel"/>
    <w:tmpl w:val="CFEAE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65E81"/>
    <w:multiLevelType w:val="multilevel"/>
    <w:tmpl w:val="A190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B5709D"/>
    <w:multiLevelType w:val="multilevel"/>
    <w:tmpl w:val="267A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94BF6"/>
    <w:multiLevelType w:val="multilevel"/>
    <w:tmpl w:val="D020DF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587C24"/>
    <w:multiLevelType w:val="multilevel"/>
    <w:tmpl w:val="8BF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172B9"/>
    <w:multiLevelType w:val="multilevel"/>
    <w:tmpl w:val="D4264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D57515"/>
    <w:multiLevelType w:val="multilevel"/>
    <w:tmpl w:val="DDEC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40285"/>
    <w:multiLevelType w:val="multilevel"/>
    <w:tmpl w:val="ABA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86F49"/>
    <w:multiLevelType w:val="multilevel"/>
    <w:tmpl w:val="3390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36670"/>
    <w:multiLevelType w:val="multilevel"/>
    <w:tmpl w:val="270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4795E"/>
    <w:multiLevelType w:val="multilevel"/>
    <w:tmpl w:val="B76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F7CD6"/>
    <w:multiLevelType w:val="multilevel"/>
    <w:tmpl w:val="DF4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F4074"/>
    <w:multiLevelType w:val="multilevel"/>
    <w:tmpl w:val="C5083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2826017">
    <w:abstractNumId w:val="1"/>
  </w:num>
  <w:num w:numId="2" w16cid:durableId="814640747">
    <w:abstractNumId w:val="4"/>
  </w:num>
  <w:num w:numId="3" w16cid:durableId="1872061434">
    <w:abstractNumId w:val="2"/>
  </w:num>
  <w:num w:numId="4" w16cid:durableId="1747459059">
    <w:abstractNumId w:val="13"/>
  </w:num>
  <w:num w:numId="5" w16cid:durableId="637691493">
    <w:abstractNumId w:val="6"/>
  </w:num>
  <w:num w:numId="6" w16cid:durableId="710694085">
    <w:abstractNumId w:val="0"/>
  </w:num>
  <w:num w:numId="7" w16cid:durableId="1709990366">
    <w:abstractNumId w:val="9"/>
  </w:num>
  <w:num w:numId="8" w16cid:durableId="967013598">
    <w:abstractNumId w:val="8"/>
  </w:num>
  <w:num w:numId="9" w16cid:durableId="1115445454">
    <w:abstractNumId w:val="5"/>
  </w:num>
  <w:num w:numId="10" w16cid:durableId="2109155533">
    <w:abstractNumId w:val="12"/>
  </w:num>
  <w:num w:numId="11" w16cid:durableId="1604529414">
    <w:abstractNumId w:val="7"/>
  </w:num>
  <w:num w:numId="12" w16cid:durableId="1124009091">
    <w:abstractNumId w:val="11"/>
  </w:num>
  <w:num w:numId="13" w16cid:durableId="1256284133">
    <w:abstractNumId w:val="10"/>
  </w:num>
  <w:num w:numId="14" w16cid:durableId="1575512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550"/>
    <w:rsid w:val="000501FA"/>
    <w:rsid w:val="000619EA"/>
    <w:rsid w:val="000A505C"/>
    <w:rsid w:val="00151550"/>
    <w:rsid w:val="00273507"/>
    <w:rsid w:val="002E3774"/>
    <w:rsid w:val="002F4EF5"/>
    <w:rsid w:val="003553AB"/>
    <w:rsid w:val="003E3B51"/>
    <w:rsid w:val="004238DE"/>
    <w:rsid w:val="00444492"/>
    <w:rsid w:val="00452320"/>
    <w:rsid w:val="004564C7"/>
    <w:rsid w:val="004C562A"/>
    <w:rsid w:val="004C695F"/>
    <w:rsid w:val="004D361C"/>
    <w:rsid w:val="00500E7E"/>
    <w:rsid w:val="00540814"/>
    <w:rsid w:val="0062515E"/>
    <w:rsid w:val="00672AA2"/>
    <w:rsid w:val="006879C1"/>
    <w:rsid w:val="007C11BB"/>
    <w:rsid w:val="007D21BC"/>
    <w:rsid w:val="00841E05"/>
    <w:rsid w:val="008B196B"/>
    <w:rsid w:val="00901FF7"/>
    <w:rsid w:val="00911D43"/>
    <w:rsid w:val="009737C0"/>
    <w:rsid w:val="00A83764"/>
    <w:rsid w:val="00AD1DEF"/>
    <w:rsid w:val="00B33231"/>
    <w:rsid w:val="00B37854"/>
    <w:rsid w:val="00BB443F"/>
    <w:rsid w:val="00BC6F0D"/>
    <w:rsid w:val="00BF43AE"/>
    <w:rsid w:val="00CE658C"/>
    <w:rsid w:val="00DA1FEC"/>
    <w:rsid w:val="00DE43ED"/>
    <w:rsid w:val="00EC698F"/>
    <w:rsid w:val="00F614CC"/>
    <w:rsid w:val="00FD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4804"/>
  <w15:docId w15:val="{6A1E80B2-D58F-4863-9793-28135674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ookman Old Style" w:eastAsia="Bookman Old Style" w:hAnsi="Bookman Old Style" w:cs="Bookman Old Style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1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8" w:line="545" w:lineRule="auto"/>
      <w:ind w:left="60" w:right="2076"/>
      <w:jc w:val="center"/>
    </w:pPr>
    <w:rPr>
      <w:rFonts w:ascii="Cambria" w:eastAsia="Cambria" w:hAnsi="Cambria" w:cs="Cambria"/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2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1B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eese-hay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reese.hay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Chareese Hayes</dc:creator>
  <cp:lastModifiedBy>Chareese Hayes</cp:lastModifiedBy>
  <cp:revision>2</cp:revision>
  <dcterms:created xsi:type="dcterms:W3CDTF">2025-02-04T19:02:00Z</dcterms:created>
  <dcterms:modified xsi:type="dcterms:W3CDTF">2025-02-04T19:02:00Z</dcterms:modified>
</cp:coreProperties>
</file>